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47"/>
        <w:tblW w:w="8931" w:type="dxa"/>
        <w:tblLayout w:type="fixed"/>
        <w:tblLook w:val="04A0"/>
      </w:tblPr>
      <w:tblGrid>
        <w:gridCol w:w="8931"/>
      </w:tblGrid>
      <w:tr w:rsidR="0045791A" w:rsidRPr="0045791A" w:rsidTr="00626A92">
        <w:tc>
          <w:tcPr>
            <w:tcW w:w="8931" w:type="dxa"/>
            <w:shd w:val="clear" w:color="auto" w:fill="auto"/>
          </w:tcPr>
          <w:p w:rsidR="0045791A" w:rsidRPr="0045791A" w:rsidRDefault="00626A92" w:rsidP="00626A92">
            <w:pPr>
              <w:tabs>
                <w:tab w:val="left" w:pos="3859"/>
              </w:tabs>
              <w:bidi/>
              <w:spacing w:after="0" w:line="240" w:lineRule="auto"/>
              <w:rPr>
                <w:rFonts w:cs="B Nazanin"/>
                <w:b/>
                <w:bCs/>
                <w:sz w:val="26"/>
                <w:szCs w:val="26"/>
                <w:rtl/>
              </w:rPr>
            </w:pPr>
            <w:r>
              <w:rPr>
                <w:rFonts w:cs="B Nazanin"/>
                <w:b/>
                <w:bCs/>
                <w:sz w:val="26"/>
                <w:szCs w:val="26"/>
                <w:rtl/>
              </w:rPr>
              <w:tab/>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rPr>
            </w:pPr>
            <w:r w:rsidRPr="0045791A">
              <w:rPr>
                <w:rFonts w:cs="B Nazanin" w:hint="cs"/>
                <w:sz w:val="26"/>
                <w:szCs w:val="26"/>
                <w:rtl/>
              </w:rPr>
              <w:t>1ـ2 مقدمه........................................................................................................................................................................</w:t>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rPr>
            </w:pPr>
            <w:r w:rsidRPr="0045791A">
              <w:rPr>
                <w:rFonts w:cs="B Nazanin"/>
                <w:sz w:val="26"/>
                <w:szCs w:val="26"/>
                <w:rtl/>
              </w:rPr>
              <w:t>2</w:t>
            </w:r>
            <w:r w:rsidRPr="0045791A">
              <w:rPr>
                <w:rFonts w:cs="B Nazanin" w:hint="cs"/>
                <w:sz w:val="26"/>
                <w:szCs w:val="26"/>
                <w:rtl/>
              </w:rPr>
              <w:t>ـ2 روش های سرمایه گذاری خارجی......................................................................................................................</w:t>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rPr>
            </w:pPr>
            <w:r w:rsidRPr="0045791A">
              <w:rPr>
                <w:rFonts w:cs="B Nazanin" w:hint="cs"/>
                <w:sz w:val="26"/>
                <w:szCs w:val="26"/>
                <w:rtl/>
              </w:rPr>
              <w:t xml:space="preserve">   1ـ</w:t>
            </w:r>
            <w:r w:rsidRPr="0045791A">
              <w:rPr>
                <w:rFonts w:cs="B Nazanin"/>
                <w:sz w:val="26"/>
                <w:szCs w:val="26"/>
                <w:rtl/>
              </w:rPr>
              <w:t>2</w:t>
            </w:r>
            <w:r w:rsidRPr="0045791A">
              <w:rPr>
                <w:rFonts w:cs="B Nazanin" w:hint="cs"/>
                <w:sz w:val="26"/>
                <w:szCs w:val="26"/>
                <w:rtl/>
              </w:rPr>
              <w:t>ـ2 طبقه بندی روش های سرمایه گذاری خارجی.......................................................................................</w:t>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rtl/>
                <w:lang w:bidi="fa-IR"/>
              </w:rPr>
            </w:pPr>
            <w:r w:rsidRPr="0045791A">
              <w:rPr>
                <w:rFonts w:cs="B Nazanin" w:hint="cs"/>
                <w:sz w:val="26"/>
                <w:szCs w:val="26"/>
                <w:rtl/>
                <w:lang w:bidi="fa-IR"/>
              </w:rPr>
              <w:t xml:space="preserve">   2ـ2ـ2 روش های سرمایه گذاری خارجی در این مطالعه..................................................................................</w:t>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lang w:bidi="fa-IR"/>
              </w:rPr>
            </w:pPr>
            <w:r w:rsidRPr="0045791A">
              <w:rPr>
                <w:rFonts w:cs="B Nazanin" w:hint="cs"/>
                <w:sz w:val="26"/>
                <w:szCs w:val="26"/>
                <w:rtl/>
                <w:lang w:bidi="fa-IR"/>
              </w:rPr>
              <w:t xml:space="preserve">3ـ2 عوامل مؤثر بر انتخاب روش های سرمایه گذاری............................................................................................ </w:t>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rtl/>
                <w:lang w:bidi="fa-IR"/>
              </w:rPr>
            </w:pPr>
            <w:r w:rsidRPr="0045791A">
              <w:rPr>
                <w:rFonts w:cs="B Nazanin"/>
                <w:sz w:val="26"/>
                <w:szCs w:val="26"/>
                <w:lang w:bidi="fa-IR"/>
              </w:rPr>
              <w:t xml:space="preserve">   </w:t>
            </w:r>
            <w:r w:rsidRPr="0045791A">
              <w:rPr>
                <w:rFonts w:cs="B Nazanin" w:hint="cs"/>
                <w:sz w:val="26"/>
                <w:szCs w:val="26"/>
                <w:rtl/>
                <w:lang w:bidi="fa-IR"/>
              </w:rPr>
              <w:t>1ـ3ـ2 معیارهای مهم انتخاب روش سرمایه گذاری خارجی در صنعت بالگرد..............................................</w:t>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rtl/>
                <w:lang w:bidi="fa-IR"/>
              </w:rPr>
            </w:pPr>
            <w:r w:rsidRPr="0045791A">
              <w:rPr>
                <w:rFonts w:cs="B Nazanin" w:hint="cs"/>
                <w:sz w:val="26"/>
                <w:szCs w:val="26"/>
                <w:rtl/>
                <w:lang w:bidi="fa-IR"/>
              </w:rPr>
              <w:t>4ـ2 ادبیات مربوط به انتخاب روش مناسب...............................................................................................................</w:t>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rtl/>
                <w:lang w:bidi="fa-IR"/>
              </w:rPr>
            </w:pPr>
            <w:r w:rsidRPr="0045791A">
              <w:rPr>
                <w:rFonts w:cs="B Nazanin" w:hint="cs"/>
                <w:sz w:val="26"/>
                <w:szCs w:val="26"/>
                <w:rtl/>
              </w:rPr>
              <w:t xml:space="preserve">   1ـ4ـ2 مطالعه ی اگروال</w:t>
            </w:r>
            <w:r w:rsidRPr="0045791A">
              <w:rPr>
                <w:rFonts w:cs="B Nazanin"/>
                <w:sz w:val="26"/>
                <w:szCs w:val="26"/>
                <w:lang w:bidi="fa-IR"/>
              </w:rPr>
              <w:t xml:space="preserve"> </w:t>
            </w:r>
            <w:r w:rsidRPr="0045791A">
              <w:rPr>
                <w:rFonts w:cs="B Nazanin" w:hint="cs"/>
                <w:sz w:val="26"/>
                <w:szCs w:val="26"/>
                <w:rtl/>
                <w:lang w:bidi="fa-IR"/>
              </w:rPr>
              <w:t>و راماسوامی (</w:t>
            </w:r>
            <w:r w:rsidRPr="0045791A">
              <w:rPr>
                <w:rFonts w:cs="B Nazanin"/>
                <w:sz w:val="26"/>
                <w:szCs w:val="26"/>
                <w:lang w:bidi="fa-IR"/>
              </w:rPr>
              <w:t>2</w:t>
            </w:r>
            <w:r w:rsidRPr="0045791A">
              <w:rPr>
                <w:rFonts w:cs="B Nazanin" w:hint="cs"/>
                <w:sz w:val="26"/>
                <w:szCs w:val="26"/>
                <w:rtl/>
                <w:lang w:bidi="fa-IR"/>
              </w:rPr>
              <w:t>199)....................................................................................................</w:t>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rtl/>
              </w:rPr>
            </w:pPr>
            <w:r w:rsidRPr="0045791A">
              <w:rPr>
                <w:rFonts w:cs="B Nazanin" w:hint="cs"/>
                <w:sz w:val="26"/>
                <w:szCs w:val="26"/>
                <w:rtl/>
                <w:lang w:bidi="fa-IR"/>
              </w:rPr>
              <w:t xml:space="preserve">   2ـ4ـ2 مطالعه ی ایندانون (2000)........................................................................................................................</w:t>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rtl/>
                <w:lang w:bidi="fa-IR"/>
              </w:rPr>
            </w:pPr>
            <w:r w:rsidRPr="0045791A">
              <w:rPr>
                <w:rFonts w:cs="B Nazanin" w:hint="cs"/>
                <w:sz w:val="26"/>
                <w:szCs w:val="26"/>
                <w:rtl/>
                <w:lang w:bidi="fa-IR"/>
              </w:rPr>
              <w:t xml:space="preserve">   3ـ4ـ2 مطالعه ی الانگو و سامهاریا (2004).........................................................................................................</w:t>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rtl/>
                <w:lang w:bidi="fa-IR"/>
              </w:rPr>
            </w:pPr>
            <w:r w:rsidRPr="0045791A">
              <w:rPr>
                <w:rFonts w:cs="B Nazanin" w:hint="cs"/>
                <w:sz w:val="26"/>
                <w:szCs w:val="26"/>
                <w:rtl/>
                <w:lang w:bidi="fa-IR"/>
              </w:rPr>
              <w:t xml:space="preserve">   4ـ4ـ2 مطالعه ی الانگو</w:t>
            </w:r>
            <w:r w:rsidRPr="0045791A">
              <w:rPr>
                <w:rFonts w:cs="B Nazanin"/>
                <w:sz w:val="26"/>
                <w:szCs w:val="26"/>
                <w:lang w:bidi="fa-IR"/>
              </w:rPr>
              <w:t xml:space="preserve"> </w:t>
            </w:r>
            <w:r w:rsidRPr="0045791A">
              <w:rPr>
                <w:rFonts w:cs="B Nazanin" w:hint="cs"/>
                <w:sz w:val="26"/>
                <w:szCs w:val="26"/>
                <w:rtl/>
                <w:lang w:bidi="fa-IR"/>
              </w:rPr>
              <w:t xml:space="preserve"> (2005)............................................................................................................................</w:t>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lang w:bidi="fa-IR"/>
              </w:rPr>
            </w:pPr>
            <w:r w:rsidRPr="0045791A">
              <w:rPr>
                <w:rFonts w:cs="B Nazanin" w:hint="cs"/>
                <w:sz w:val="26"/>
                <w:szCs w:val="26"/>
                <w:rtl/>
                <w:lang w:bidi="fa-IR"/>
              </w:rPr>
              <w:t xml:space="preserve">   5ـ4ـ2 مطالعه ی میر</w:t>
            </w:r>
            <w:r w:rsidRPr="0045791A">
              <w:rPr>
                <w:rFonts w:cs="B Nazanin"/>
                <w:sz w:val="26"/>
                <w:szCs w:val="26"/>
                <w:vertAlign w:val="superscript"/>
              </w:rPr>
              <w:t xml:space="preserve"> </w:t>
            </w:r>
            <w:r w:rsidRPr="0045791A">
              <w:rPr>
                <w:rFonts w:cs="B Nazanin" w:hint="cs"/>
                <w:sz w:val="26"/>
                <w:szCs w:val="26"/>
                <w:rtl/>
                <w:lang w:bidi="fa-IR"/>
              </w:rPr>
              <w:t>و همکاران (</w:t>
            </w:r>
            <w:r w:rsidRPr="0045791A">
              <w:rPr>
                <w:rFonts w:cs="B Nazanin"/>
                <w:sz w:val="26"/>
                <w:szCs w:val="26"/>
              </w:rPr>
              <w:t>09</w:t>
            </w:r>
            <w:r w:rsidRPr="0045791A">
              <w:rPr>
                <w:rFonts w:cs="B Nazanin" w:hint="cs"/>
                <w:sz w:val="26"/>
                <w:szCs w:val="26"/>
                <w:rtl/>
                <w:lang w:bidi="fa-IR"/>
              </w:rPr>
              <w:t>20).............................................................................................................</w:t>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rPr>
            </w:pPr>
            <w:r w:rsidRPr="0045791A">
              <w:rPr>
                <w:rFonts w:cs="B Nazanin" w:hint="cs"/>
                <w:sz w:val="26"/>
                <w:szCs w:val="26"/>
                <w:rtl/>
                <w:lang w:bidi="fa-IR"/>
              </w:rPr>
              <w:t xml:space="preserve">   6ـ4ـ2 مطالعه ی گراند و تکزیرا (2011)..............................................................................................................</w:t>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lang w:bidi="fa-IR"/>
              </w:rPr>
            </w:pPr>
            <w:r w:rsidRPr="0045791A">
              <w:rPr>
                <w:rFonts w:cs="B Nazanin" w:hint="cs"/>
                <w:sz w:val="26"/>
                <w:szCs w:val="26"/>
                <w:rtl/>
              </w:rPr>
              <w:t xml:space="preserve">   </w:t>
            </w:r>
            <w:r w:rsidRPr="0045791A">
              <w:rPr>
                <w:rFonts w:cs="B Nazanin"/>
                <w:sz w:val="26"/>
                <w:szCs w:val="26"/>
              </w:rPr>
              <w:t>7</w:t>
            </w:r>
            <w:r w:rsidRPr="0045791A">
              <w:rPr>
                <w:rFonts w:cs="B Nazanin" w:hint="cs"/>
                <w:sz w:val="26"/>
                <w:szCs w:val="26"/>
                <w:rtl/>
                <w:lang w:bidi="fa-IR"/>
              </w:rPr>
              <w:t>ـ4ـ2 مطالعه هنگ کنگ و وی هانگ (2013)..................................................................................................</w:t>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rPr>
            </w:pPr>
            <w:r w:rsidRPr="0045791A">
              <w:rPr>
                <w:rFonts w:cs="B Nazanin" w:hint="cs"/>
                <w:sz w:val="26"/>
                <w:szCs w:val="26"/>
                <w:rtl/>
                <w:lang w:bidi="fa-IR"/>
              </w:rPr>
              <w:t xml:space="preserve">   8ـ4ـ2 مطالعه ی ام ویتی (2013).........................................................................................................................</w:t>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rtl/>
                <w:lang w:bidi="fa-IR"/>
              </w:rPr>
            </w:pPr>
            <w:r w:rsidRPr="0045791A">
              <w:rPr>
                <w:rFonts w:cs="B Nazanin" w:hint="cs"/>
                <w:sz w:val="26"/>
                <w:szCs w:val="26"/>
                <w:rtl/>
                <w:lang w:bidi="fa-IR"/>
              </w:rPr>
              <w:t>5ـ2 نیازمندی ها و پروژه های صنعت بالگرد............................................................................................................</w:t>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rtl/>
                <w:lang w:bidi="fa-IR"/>
              </w:rPr>
            </w:pPr>
            <w:r w:rsidRPr="0045791A">
              <w:rPr>
                <w:rFonts w:cs="B Nazanin" w:hint="cs"/>
                <w:sz w:val="26"/>
                <w:szCs w:val="26"/>
                <w:rtl/>
                <w:lang w:bidi="fa-IR"/>
              </w:rPr>
              <w:t xml:space="preserve">   1ـ5ـ2 نیازمندی های کشور به خدمات بالگردی.................................................................................................</w:t>
            </w:r>
          </w:p>
        </w:tc>
      </w:tr>
      <w:tr w:rsidR="0045791A" w:rsidRPr="0045791A" w:rsidTr="00626A92">
        <w:tc>
          <w:tcPr>
            <w:tcW w:w="8931" w:type="dxa"/>
            <w:shd w:val="clear" w:color="auto" w:fill="auto"/>
          </w:tcPr>
          <w:p w:rsidR="0045791A" w:rsidRPr="0045791A" w:rsidRDefault="0045791A" w:rsidP="00765431">
            <w:pPr>
              <w:bidi/>
              <w:spacing w:after="0" w:line="240" w:lineRule="auto"/>
              <w:rPr>
                <w:rFonts w:cs="B Nazanin"/>
                <w:sz w:val="26"/>
                <w:szCs w:val="26"/>
                <w:lang w:bidi="fa-IR"/>
              </w:rPr>
            </w:pPr>
            <w:r w:rsidRPr="0045791A">
              <w:rPr>
                <w:rFonts w:cs="B Nazanin" w:hint="cs"/>
                <w:sz w:val="26"/>
                <w:szCs w:val="26"/>
                <w:rtl/>
                <w:lang w:bidi="fa-IR"/>
              </w:rPr>
              <w:t xml:space="preserve">   2ـ5ـ2 پروژه های سرمایه گذاری خارجی در حوزه بالگردهای تجاری ایران.................................................</w:t>
            </w:r>
          </w:p>
        </w:tc>
      </w:tr>
      <w:tr w:rsidR="0045791A" w:rsidRPr="0045791A" w:rsidTr="00626A92">
        <w:trPr>
          <w:trHeight w:val="87"/>
        </w:trPr>
        <w:tc>
          <w:tcPr>
            <w:tcW w:w="8931" w:type="dxa"/>
            <w:shd w:val="clear" w:color="auto" w:fill="auto"/>
          </w:tcPr>
          <w:p w:rsidR="0045791A" w:rsidRPr="0045791A" w:rsidRDefault="0045791A" w:rsidP="00765431">
            <w:pPr>
              <w:bidi/>
              <w:spacing w:after="0" w:line="240" w:lineRule="auto"/>
              <w:rPr>
                <w:rFonts w:cs="B Nazanin"/>
                <w:sz w:val="26"/>
                <w:szCs w:val="26"/>
              </w:rPr>
            </w:pPr>
            <w:r w:rsidRPr="0045791A">
              <w:rPr>
                <w:rFonts w:cs="B Nazanin" w:hint="cs"/>
                <w:sz w:val="26"/>
                <w:szCs w:val="26"/>
                <w:rtl/>
                <w:lang w:bidi="fa-IR"/>
              </w:rPr>
              <w:t>6ـ2 جمع بندی................................................................................................................................................................</w:t>
            </w:r>
          </w:p>
        </w:tc>
      </w:tr>
    </w:tbl>
    <w:p w:rsidR="00E7765B" w:rsidRDefault="00E7765B">
      <w:pPr>
        <w:rPr>
          <w:rFonts w:cs="B Nazanin"/>
          <w:rtl/>
        </w:rPr>
      </w:pPr>
    </w:p>
    <w:p w:rsidR="0045791A" w:rsidRDefault="0045791A">
      <w:pPr>
        <w:rPr>
          <w:rFonts w:cs="B Nazanin" w:hint="cs"/>
          <w:rtl/>
        </w:rPr>
      </w:pPr>
    </w:p>
    <w:p w:rsidR="0045791A" w:rsidRDefault="0045791A">
      <w:pPr>
        <w:rPr>
          <w:rFonts w:cs="B Nazanin"/>
        </w:rPr>
      </w:pPr>
    </w:p>
    <w:p w:rsidR="00626A92" w:rsidRDefault="00626A92">
      <w:pPr>
        <w:rPr>
          <w:rFonts w:cs="B Nazanin"/>
        </w:rPr>
      </w:pPr>
    </w:p>
    <w:p w:rsidR="00626A92" w:rsidRPr="007B0E78" w:rsidRDefault="00626A92" w:rsidP="00626A92">
      <w:pPr>
        <w:bidi/>
        <w:jc w:val="both"/>
        <w:rPr>
          <w:rFonts w:cs="2  Nazanin"/>
          <w:sz w:val="26"/>
          <w:szCs w:val="26"/>
          <w:rtl/>
          <w:lang w:bidi="fa-IR"/>
        </w:rPr>
      </w:pPr>
    </w:p>
    <w:p w:rsidR="00626A92" w:rsidRPr="007B0E78" w:rsidRDefault="00626A92" w:rsidP="00626A92">
      <w:pPr>
        <w:bidi/>
        <w:jc w:val="both"/>
        <w:rPr>
          <w:rFonts w:cs="2  Nazanin"/>
          <w:sz w:val="26"/>
          <w:szCs w:val="26"/>
          <w:rtl/>
          <w:lang w:bidi="fa-IR"/>
        </w:rPr>
      </w:pPr>
    </w:p>
    <w:p w:rsidR="00626A92" w:rsidRPr="007B0E78" w:rsidRDefault="00626A92" w:rsidP="00626A92">
      <w:pPr>
        <w:bidi/>
        <w:jc w:val="both"/>
        <w:rPr>
          <w:rFonts w:cs="2  Nazanin"/>
          <w:sz w:val="26"/>
          <w:szCs w:val="26"/>
          <w:rtl/>
          <w:lang w:bidi="fa-IR"/>
        </w:rPr>
      </w:pPr>
    </w:p>
    <w:p w:rsidR="00626A92" w:rsidRPr="007B0E78" w:rsidRDefault="00626A92" w:rsidP="00626A92">
      <w:pPr>
        <w:bidi/>
        <w:jc w:val="both"/>
        <w:rPr>
          <w:rFonts w:cs="2  Nazanin"/>
          <w:sz w:val="26"/>
          <w:szCs w:val="26"/>
          <w:rtl/>
          <w:lang w:bidi="fa-IR"/>
        </w:rPr>
      </w:pPr>
    </w:p>
    <w:p w:rsidR="00626A92" w:rsidRPr="007B0E78" w:rsidRDefault="00626A92" w:rsidP="00626A92">
      <w:pPr>
        <w:bidi/>
        <w:jc w:val="both"/>
        <w:rPr>
          <w:rFonts w:cs="2  Nazanin"/>
          <w:b/>
          <w:bCs/>
          <w:sz w:val="26"/>
          <w:szCs w:val="26"/>
          <w:rtl/>
          <w:lang w:bidi="fa-IR"/>
        </w:rPr>
      </w:pPr>
      <w:r w:rsidRPr="007B0E78">
        <w:rPr>
          <w:rFonts w:cs="2  Nazanin" w:hint="cs"/>
          <w:b/>
          <w:bCs/>
          <w:sz w:val="26"/>
          <w:szCs w:val="26"/>
          <w:rtl/>
          <w:lang w:bidi="fa-IR"/>
        </w:rPr>
        <w:t>1 ـ 2مقدمه</w:t>
      </w:r>
      <w:r>
        <w:rPr>
          <w:rFonts w:cs="2  Nazanin" w:hint="cs"/>
          <w:b/>
          <w:bCs/>
          <w:sz w:val="26"/>
          <w:szCs w:val="26"/>
          <w:rtl/>
          <w:lang w:bidi="fa-IR"/>
        </w:rPr>
        <w:t>:</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 xml:space="preserve">سرمایه گذاری خارجی یکی از مهم ترین شیوه های تأمین مالی خارجی به روش غیر استقراضی است که بر خلاف روش قرضی تأمین مالی خارجی که در تزار پرداخت های کشور میزبان به عنوان بدهی محسوب می شود، به عنوان منابع سرمایه گذاری تلقی می گردد. بدین جهت است که امروزه بسیاری از کشورهای در حال </w:t>
      </w:r>
      <w:r w:rsidRPr="007B0E78">
        <w:rPr>
          <w:rFonts w:cs="2  Nazanin" w:hint="cs"/>
          <w:sz w:val="26"/>
          <w:szCs w:val="26"/>
          <w:rtl/>
          <w:lang w:bidi="fa-IR"/>
        </w:rPr>
        <w:lastRenderedPageBreak/>
        <w:t xml:space="preserve">توسعه، سرمایه گذاری خارجی را به عنوان یکی از منابع مهم در توسعه ی اقتصادی شان در نظر گرفته و بسیاری از طرح های اقتصادی خود را با بهره گیری از این روش تأمین مالی خارجی به مرحله اجرا در می آورند (ذوالقدر،1388). </w:t>
      </w:r>
      <w:r w:rsidRPr="007B0E78">
        <w:rPr>
          <w:rFonts w:cs="2  Nazanin" w:hint="cs"/>
          <w:sz w:val="26"/>
          <w:szCs w:val="26"/>
          <w:rtl/>
        </w:rPr>
        <w:t>كشورهايي</w:t>
      </w:r>
      <w:r w:rsidRPr="007B0E78">
        <w:rPr>
          <w:rFonts w:cs="2  Nazanin"/>
          <w:sz w:val="26"/>
          <w:szCs w:val="26"/>
        </w:rPr>
        <w:t xml:space="preserve"> </w:t>
      </w:r>
      <w:r w:rsidRPr="007B0E78">
        <w:rPr>
          <w:rFonts w:cs="2  Nazanin" w:hint="cs"/>
          <w:sz w:val="26"/>
          <w:szCs w:val="26"/>
          <w:rtl/>
        </w:rPr>
        <w:t>مانند</w:t>
      </w:r>
      <w:r w:rsidRPr="007B0E78">
        <w:rPr>
          <w:rFonts w:cs="2  Nazanin"/>
          <w:sz w:val="26"/>
          <w:szCs w:val="26"/>
        </w:rPr>
        <w:t xml:space="preserve"> </w:t>
      </w:r>
      <w:r w:rsidRPr="007B0E78">
        <w:rPr>
          <w:rFonts w:cs="2  Nazanin" w:hint="cs"/>
          <w:sz w:val="26"/>
          <w:szCs w:val="26"/>
          <w:rtl/>
        </w:rPr>
        <w:t>چين،</w:t>
      </w:r>
      <w:r w:rsidRPr="007B0E78">
        <w:rPr>
          <w:rFonts w:cs="2  Nazanin" w:hint="cs"/>
          <w:sz w:val="26"/>
          <w:szCs w:val="26"/>
          <w:rtl/>
          <w:lang w:bidi="fa-IR"/>
        </w:rPr>
        <w:t xml:space="preserve"> </w:t>
      </w:r>
      <w:r w:rsidRPr="007B0E78">
        <w:rPr>
          <w:rFonts w:cs="2  Nazanin" w:hint="cs"/>
          <w:sz w:val="26"/>
          <w:szCs w:val="26"/>
          <w:rtl/>
        </w:rPr>
        <w:t>هند،</w:t>
      </w:r>
      <w:r w:rsidRPr="007B0E78">
        <w:rPr>
          <w:rFonts w:cs="2  Nazanin"/>
          <w:sz w:val="26"/>
          <w:szCs w:val="26"/>
        </w:rPr>
        <w:t xml:space="preserve"> </w:t>
      </w:r>
      <w:r w:rsidRPr="007B0E78">
        <w:rPr>
          <w:rFonts w:cs="2  Nazanin" w:hint="cs"/>
          <w:sz w:val="26"/>
          <w:szCs w:val="26"/>
          <w:rtl/>
        </w:rPr>
        <w:t>كره</w:t>
      </w:r>
      <w:r w:rsidRPr="007B0E78">
        <w:rPr>
          <w:rFonts w:cs="2  Nazanin"/>
          <w:sz w:val="26"/>
          <w:szCs w:val="26"/>
        </w:rPr>
        <w:t xml:space="preserve"> </w:t>
      </w:r>
      <w:r w:rsidRPr="007B0E78">
        <w:rPr>
          <w:rFonts w:cs="2  Nazanin" w:hint="cs"/>
          <w:sz w:val="26"/>
          <w:szCs w:val="26"/>
          <w:rtl/>
        </w:rPr>
        <w:t>جنوبي،</w:t>
      </w:r>
      <w:r w:rsidRPr="007B0E78">
        <w:rPr>
          <w:rFonts w:cs="2  Nazanin"/>
          <w:sz w:val="26"/>
          <w:szCs w:val="26"/>
        </w:rPr>
        <w:t xml:space="preserve"> </w:t>
      </w:r>
      <w:r w:rsidRPr="007B0E78">
        <w:rPr>
          <w:rFonts w:cs="2  Nazanin" w:hint="cs"/>
          <w:sz w:val="26"/>
          <w:szCs w:val="26"/>
          <w:rtl/>
        </w:rPr>
        <w:t>سنگاپور،</w:t>
      </w:r>
      <w:r w:rsidRPr="007B0E78">
        <w:rPr>
          <w:rFonts w:cs="2  Nazanin"/>
          <w:sz w:val="26"/>
          <w:szCs w:val="26"/>
        </w:rPr>
        <w:t xml:space="preserve"> </w:t>
      </w:r>
      <w:r w:rsidRPr="007B0E78">
        <w:rPr>
          <w:rFonts w:cs="2  Nazanin" w:hint="cs"/>
          <w:sz w:val="26"/>
          <w:szCs w:val="26"/>
          <w:rtl/>
        </w:rPr>
        <w:t>تركيه</w:t>
      </w:r>
      <w:r w:rsidRPr="007B0E78">
        <w:rPr>
          <w:rFonts w:cs="2  Nazanin"/>
          <w:sz w:val="26"/>
          <w:szCs w:val="26"/>
        </w:rPr>
        <w:t xml:space="preserve"> </w:t>
      </w:r>
      <w:r w:rsidRPr="007B0E78">
        <w:rPr>
          <w:rFonts w:cs="2  Nazanin" w:hint="cs"/>
          <w:sz w:val="26"/>
          <w:szCs w:val="26"/>
          <w:rtl/>
        </w:rPr>
        <w:t>و</w:t>
      </w:r>
      <w:r w:rsidRPr="007B0E78">
        <w:rPr>
          <w:rFonts w:cs="2  Nazanin"/>
          <w:sz w:val="26"/>
          <w:szCs w:val="26"/>
        </w:rPr>
        <w:t xml:space="preserve"> </w:t>
      </w:r>
      <w:r w:rsidRPr="007B0E78">
        <w:rPr>
          <w:rFonts w:cs="2  Nazanin" w:hint="cs"/>
          <w:sz w:val="26"/>
          <w:szCs w:val="26"/>
          <w:rtl/>
        </w:rPr>
        <w:t>مالزي،</w:t>
      </w:r>
      <w:r w:rsidRPr="007B0E78">
        <w:rPr>
          <w:rFonts w:cs="2  Nazanin"/>
          <w:sz w:val="26"/>
          <w:szCs w:val="26"/>
        </w:rPr>
        <w:t xml:space="preserve"> </w:t>
      </w:r>
      <w:r w:rsidRPr="007B0E78">
        <w:rPr>
          <w:rFonts w:cs="2  Nazanin" w:hint="cs"/>
          <w:sz w:val="26"/>
          <w:szCs w:val="26"/>
          <w:rtl/>
        </w:rPr>
        <w:t>اقتصاد</w:t>
      </w:r>
      <w:r w:rsidRPr="007B0E78">
        <w:rPr>
          <w:rFonts w:cs="2  Nazanin"/>
          <w:sz w:val="26"/>
          <w:szCs w:val="26"/>
        </w:rPr>
        <w:t xml:space="preserve"> </w:t>
      </w:r>
      <w:r w:rsidRPr="007B0E78">
        <w:rPr>
          <w:rFonts w:cs="2  Nazanin" w:hint="cs"/>
          <w:sz w:val="26"/>
          <w:szCs w:val="26"/>
          <w:rtl/>
        </w:rPr>
        <w:t>داخلي</w:t>
      </w:r>
      <w:r w:rsidRPr="007B0E78">
        <w:rPr>
          <w:rFonts w:cs="2  Nazanin" w:hint="cs"/>
          <w:sz w:val="26"/>
          <w:szCs w:val="26"/>
          <w:rtl/>
          <w:lang w:bidi="fa-IR"/>
        </w:rPr>
        <w:t xml:space="preserve"> </w:t>
      </w:r>
      <w:r w:rsidRPr="007B0E78">
        <w:rPr>
          <w:rFonts w:cs="2  Nazanin" w:hint="cs"/>
          <w:sz w:val="26"/>
          <w:szCs w:val="26"/>
          <w:rtl/>
        </w:rPr>
        <w:t>خود</w:t>
      </w:r>
      <w:r w:rsidRPr="007B0E78">
        <w:rPr>
          <w:rFonts w:cs="2  Nazanin"/>
          <w:sz w:val="26"/>
          <w:szCs w:val="26"/>
        </w:rPr>
        <w:t xml:space="preserve"> </w:t>
      </w:r>
      <w:r w:rsidRPr="007B0E78">
        <w:rPr>
          <w:rFonts w:cs="2  Nazanin" w:hint="cs"/>
          <w:sz w:val="26"/>
          <w:szCs w:val="26"/>
          <w:rtl/>
        </w:rPr>
        <w:t>را</w:t>
      </w:r>
      <w:r w:rsidRPr="007B0E78">
        <w:rPr>
          <w:rFonts w:cs="2  Nazanin"/>
          <w:sz w:val="26"/>
          <w:szCs w:val="26"/>
        </w:rPr>
        <w:t xml:space="preserve"> </w:t>
      </w:r>
      <w:r w:rsidRPr="007B0E78">
        <w:rPr>
          <w:rFonts w:cs="2  Nazanin" w:hint="cs"/>
          <w:sz w:val="26"/>
          <w:szCs w:val="26"/>
          <w:rtl/>
        </w:rPr>
        <w:t>به</w:t>
      </w:r>
      <w:r w:rsidRPr="007B0E78">
        <w:rPr>
          <w:rFonts w:cs="2  Nazanin"/>
          <w:sz w:val="26"/>
          <w:szCs w:val="26"/>
        </w:rPr>
        <w:t xml:space="preserve"> </w:t>
      </w:r>
      <w:r w:rsidRPr="007B0E78">
        <w:rPr>
          <w:rFonts w:cs="2  Nazanin" w:hint="cs"/>
          <w:sz w:val="26"/>
          <w:szCs w:val="26"/>
          <w:rtl/>
        </w:rPr>
        <w:t>گونه</w:t>
      </w:r>
      <w:r w:rsidRPr="007B0E78">
        <w:rPr>
          <w:rFonts w:cs="2  Nazanin"/>
          <w:sz w:val="26"/>
          <w:szCs w:val="26"/>
        </w:rPr>
        <w:t xml:space="preserve"> </w:t>
      </w:r>
      <w:r w:rsidRPr="007B0E78">
        <w:rPr>
          <w:rFonts w:cs="2  Nazanin" w:hint="cs"/>
          <w:sz w:val="26"/>
          <w:szCs w:val="26"/>
          <w:rtl/>
        </w:rPr>
        <w:t>اي</w:t>
      </w:r>
      <w:r w:rsidRPr="007B0E78">
        <w:rPr>
          <w:rFonts w:cs="2  Nazanin"/>
          <w:sz w:val="26"/>
          <w:szCs w:val="26"/>
        </w:rPr>
        <w:t xml:space="preserve"> </w:t>
      </w:r>
      <w:r w:rsidRPr="007B0E78">
        <w:rPr>
          <w:rFonts w:cs="2  Nazanin" w:hint="cs"/>
          <w:sz w:val="26"/>
          <w:szCs w:val="26"/>
          <w:rtl/>
        </w:rPr>
        <w:t>به</w:t>
      </w:r>
      <w:r w:rsidRPr="007B0E78">
        <w:rPr>
          <w:rFonts w:cs="2  Nazanin"/>
          <w:sz w:val="26"/>
          <w:szCs w:val="26"/>
        </w:rPr>
        <w:t xml:space="preserve"> </w:t>
      </w:r>
      <w:r w:rsidRPr="007B0E78">
        <w:rPr>
          <w:rFonts w:cs="2  Nazanin" w:hint="cs"/>
          <w:sz w:val="26"/>
          <w:szCs w:val="26"/>
          <w:rtl/>
        </w:rPr>
        <w:t>اقتصاد</w:t>
      </w:r>
      <w:r w:rsidRPr="007B0E78">
        <w:rPr>
          <w:rFonts w:cs="2  Nazanin"/>
          <w:sz w:val="26"/>
          <w:szCs w:val="26"/>
        </w:rPr>
        <w:t xml:space="preserve"> </w:t>
      </w:r>
      <w:r w:rsidRPr="007B0E78">
        <w:rPr>
          <w:rFonts w:cs="2  Nazanin" w:hint="cs"/>
          <w:sz w:val="26"/>
          <w:szCs w:val="26"/>
          <w:rtl/>
        </w:rPr>
        <w:t>بين</w:t>
      </w:r>
      <w:r w:rsidRPr="007B0E78">
        <w:rPr>
          <w:rFonts w:cs="2  Nazanin"/>
          <w:sz w:val="26"/>
          <w:szCs w:val="26"/>
        </w:rPr>
        <w:t xml:space="preserve"> </w:t>
      </w:r>
      <w:r w:rsidRPr="007B0E78">
        <w:rPr>
          <w:rFonts w:cs="2  Nazanin" w:hint="cs"/>
          <w:sz w:val="26"/>
          <w:szCs w:val="26"/>
          <w:rtl/>
        </w:rPr>
        <w:t>المللي</w:t>
      </w:r>
      <w:r w:rsidRPr="007B0E78">
        <w:rPr>
          <w:rFonts w:cs="2  Nazanin"/>
          <w:sz w:val="26"/>
          <w:szCs w:val="26"/>
        </w:rPr>
        <w:t xml:space="preserve"> </w:t>
      </w:r>
      <w:r w:rsidRPr="007B0E78">
        <w:rPr>
          <w:rFonts w:cs="2  Nazanin" w:hint="cs"/>
          <w:sz w:val="26"/>
          <w:szCs w:val="26"/>
          <w:rtl/>
        </w:rPr>
        <w:t>پيوند</w:t>
      </w:r>
      <w:r w:rsidRPr="007B0E78">
        <w:rPr>
          <w:rFonts w:cs="2  Nazanin"/>
          <w:sz w:val="26"/>
          <w:szCs w:val="26"/>
        </w:rPr>
        <w:t xml:space="preserve"> </w:t>
      </w:r>
      <w:r w:rsidRPr="007B0E78">
        <w:rPr>
          <w:rFonts w:cs="2  Nazanin" w:hint="cs"/>
          <w:sz w:val="26"/>
          <w:szCs w:val="26"/>
          <w:rtl/>
        </w:rPr>
        <w:t>زده</w:t>
      </w:r>
      <w:r w:rsidRPr="007B0E78">
        <w:rPr>
          <w:rFonts w:cs="2  Nazanin"/>
          <w:sz w:val="26"/>
          <w:szCs w:val="26"/>
        </w:rPr>
        <w:t xml:space="preserve"> </w:t>
      </w:r>
      <w:r w:rsidRPr="007B0E78">
        <w:rPr>
          <w:rFonts w:cs="2  Nazanin" w:hint="cs"/>
          <w:sz w:val="26"/>
          <w:szCs w:val="26"/>
          <w:rtl/>
        </w:rPr>
        <w:t>اند</w:t>
      </w:r>
      <w:r w:rsidRPr="007B0E78">
        <w:rPr>
          <w:rFonts w:cs="2  Nazanin"/>
          <w:sz w:val="26"/>
          <w:szCs w:val="26"/>
        </w:rPr>
        <w:t xml:space="preserve"> </w:t>
      </w:r>
      <w:r w:rsidRPr="007B0E78">
        <w:rPr>
          <w:rFonts w:cs="2  Nazanin" w:hint="cs"/>
          <w:sz w:val="26"/>
          <w:szCs w:val="26"/>
          <w:rtl/>
        </w:rPr>
        <w:t>كه</w:t>
      </w:r>
      <w:r w:rsidRPr="007B0E78">
        <w:rPr>
          <w:rFonts w:cs="2  Nazanin" w:hint="cs"/>
          <w:sz w:val="26"/>
          <w:szCs w:val="26"/>
          <w:rtl/>
          <w:lang w:bidi="fa-IR"/>
        </w:rPr>
        <w:t xml:space="preserve"> </w:t>
      </w:r>
      <w:r w:rsidRPr="007B0E78">
        <w:rPr>
          <w:rFonts w:cs="2  Nazanin" w:hint="cs"/>
          <w:sz w:val="26"/>
          <w:szCs w:val="26"/>
          <w:rtl/>
        </w:rPr>
        <w:t>دور</w:t>
      </w:r>
      <w:r w:rsidRPr="007B0E78">
        <w:rPr>
          <w:rFonts w:cs="2  Nazanin"/>
          <w:sz w:val="26"/>
          <w:szCs w:val="26"/>
        </w:rPr>
        <w:t xml:space="preserve"> </w:t>
      </w:r>
      <w:r w:rsidRPr="007B0E78">
        <w:rPr>
          <w:rFonts w:cs="2  Nazanin" w:hint="cs"/>
          <w:sz w:val="26"/>
          <w:szCs w:val="26"/>
          <w:rtl/>
        </w:rPr>
        <w:t>از</w:t>
      </w:r>
      <w:r w:rsidRPr="007B0E78">
        <w:rPr>
          <w:rFonts w:cs="2  Nazanin"/>
          <w:sz w:val="26"/>
          <w:szCs w:val="26"/>
        </w:rPr>
        <w:t xml:space="preserve"> </w:t>
      </w:r>
      <w:r w:rsidRPr="007B0E78">
        <w:rPr>
          <w:rFonts w:cs="2  Nazanin" w:hint="cs"/>
          <w:sz w:val="26"/>
          <w:szCs w:val="26"/>
          <w:rtl/>
        </w:rPr>
        <w:t>هرگونه</w:t>
      </w:r>
      <w:r w:rsidRPr="007B0E78">
        <w:rPr>
          <w:rFonts w:cs="2  Nazanin"/>
          <w:sz w:val="26"/>
          <w:szCs w:val="26"/>
        </w:rPr>
        <w:t xml:space="preserve"> </w:t>
      </w:r>
      <w:r w:rsidRPr="007B0E78">
        <w:rPr>
          <w:rFonts w:cs="2  Nazanin" w:hint="cs"/>
          <w:sz w:val="26"/>
          <w:szCs w:val="26"/>
          <w:rtl/>
        </w:rPr>
        <w:t>آسيب</w:t>
      </w:r>
      <w:r w:rsidRPr="007B0E78">
        <w:rPr>
          <w:rFonts w:cs="2  Nazanin"/>
          <w:sz w:val="26"/>
          <w:szCs w:val="26"/>
        </w:rPr>
        <w:t xml:space="preserve"> </w:t>
      </w:r>
      <w:r w:rsidRPr="007B0E78">
        <w:rPr>
          <w:rFonts w:cs="2  Nazanin" w:hint="cs"/>
          <w:sz w:val="26"/>
          <w:szCs w:val="26"/>
          <w:rtl/>
        </w:rPr>
        <w:t>جدي</w:t>
      </w:r>
      <w:r w:rsidRPr="007B0E78">
        <w:rPr>
          <w:rFonts w:cs="2  Nazanin"/>
          <w:sz w:val="26"/>
          <w:szCs w:val="26"/>
        </w:rPr>
        <w:t xml:space="preserve"> </w:t>
      </w:r>
      <w:r w:rsidRPr="007B0E78">
        <w:rPr>
          <w:rFonts w:cs="2  Nazanin" w:hint="cs"/>
          <w:sz w:val="26"/>
          <w:szCs w:val="26"/>
          <w:rtl/>
        </w:rPr>
        <w:t>و</w:t>
      </w:r>
      <w:r w:rsidRPr="007B0E78">
        <w:rPr>
          <w:rFonts w:cs="2  Nazanin"/>
          <w:sz w:val="26"/>
          <w:szCs w:val="26"/>
        </w:rPr>
        <w:t xml:space="preserve"> </w:t>
      </w:r>
      <w:r w:rsidRPr="007B0E78">
        <w:rPr>
          <w:rFonts w:cs="2  Nazanin" w:hint="cs"/>
          <w:sz w:val="26"/>
          <w:szCs w:val="26"/>
          <w:rtl/>
        </w:rPr>
        <w:t>با</w:t>
      </w:r>
      <w:r w:rsidRPr="007B0E78">
        <w:rPr>
          <w:rFonts w:cs="2  Nazanin"/>
          <w:sz w:val="26"/>
          <w:szCs w:val="26"/>
        </w:rPr>
        <w:t xml:space="preserve"> </w:t>
      </w:r>
      <w:r w:rsidRPr="007B0E78">
        <w:rPr>
          <w:rFonts w:cs="2  Nazanin" w:hint="cs"/>
          <w:sz w:val="26"/>
          <w:szCs w:val="26"/>
          <w:rtl/>
        </w:rPr>
        <w:t>بيشترين</w:t>
      </w:r>
      <w:r w:rsidRPr="007B0E78">
        <w:rPr>
          <w:rFonts w:cs="2  Nazanin"/>
          <w:sz w:val="26"/>
          <w:szCs w:val="26"/>
        </w:rPr>
        <w:t xml:space="preserve"> </w:t>
      </w:r>
      <w:r w:rsidRPr="007B0E78">
        <w:rPr>
          <w:rFonts w:cs="2  Nazanin" w:hint="cs"/>
          <w:sz w:val="26"/>
          <w:szCs w:val="26"/>
          <w:rtl/>
        </w:rPr>
        <w:t>بهره</w:t>
      </w:r>
      <w:r w:rsidRPr="007B0E78">
        <w:rPr>
          <w:rFonts w:cs="2  Nazanin"/>
          <w:sz w:val="26"/>
          <w:szCs w:val="26"/>
        </w:rPr>
        <w:t xml:space="preserve"> </w:t>
      </w:r>
      <w:r w:rsidRPr="007B0E78">
        <w:rPr>
          <w:rFonts w:cs="2  Nazanin" w:hint="cs"/>
          <w:sz w:val="26"/>
          <w:szCs w:val="26"/>
          <w:rtl/>
        </w:rPr>
        <w:t>گيري</w:t>
      </w:r>
      <w:r w:rsidRPr="007B0E78">
        <w:rPr>
          <w:rFonts w:cs="2  Nazanin"/>
          <w:sz w:val="26"/>
          <w:szCs w:val="26"/>
        </w:rPr>
        <w:t xml:space="preserve"> </w:t>
      </w:r>
      <w:r w:rsidRPr="007B0E78">
        <w:rPr>
          <w:rFonts w:cs="2  Nazanin" w:hint="cs"/>
          <w:sz w:val="26"/>
          <w:szCs w:val="26"/>
          <w:rtl/>
        </w:rPr>
        <w:t>از</w:t>
      </w:r>
      <w:r w:rsidRPr="007B0E78">
        <w:rPr>
          <w:rFonts w:cs="2  Nazanin" w:hint="cs"/>
          <w:sz w:val="26"/>
          <w:szCs w:val="26"/>
          <w:rtl/>
          <w:lang w:bidi="fa-IR"/>
        </w:rPr>
        <w:t xml:space="preserve"> </w:t>
      </w:r>
      <w:r w:rsidRPr="007B0E78">
        <w:rPr>
          <w:rFonts w:cs="2  Nazanin" w:hint="cs"/>
          <w:sz w:val="26"/>
          <w:szCs w:val="26"/>
          <w:rtl/>
        </w:rPr>
        <w:t>منابع</w:t>
      </w:r>
      <w:r w:rsidRPr="007B0E78">
        <w:rPr>
          <w:rFonts w:cs="2  Nazanin"/>
          <w:sz w:val="26"/>
          <w:szCs w:val="26"/>
        </w:rPr>
        <w:t xml:space="preserve"> </w:t>
      </w:r>
      <w:r w:rsidRPr="007B0E78">
        <w:rPr>
          <w:rFonts w:cs="2  Nazanin" w:hint="cs"/>
          <w:sz w:val="26"/>
          <w:szCs w:val="26"/>
          <w:rtl/>
        </w:rPr>
        <w:t>مالي،</w:t>
      </w:r>
      <w:r w:rsidRPr="007B0E78">
        <w:rPr>
          <w:rFonts w:cs="2  Nazanin"/>
          <w:sz w:val="26"/>
          <w:szCs w:val="26"/>
        </w:rPr>
        <w:t xml:space="preserve"> </w:t>
      </w:r>
      <w:r w:rsidRPr="007B0E78">
        <w:rPr>
          <w:rFonts w:cs="2  Nazanin" w:hint="cs"/>
          <w:sz w:val="26"/>
          <w:szCs w:val="26"/>
          <w:rtl/>
        </w:rPr>
        <w:t>بانكي</w:t>
      </w:r>
      <w:r w:rsidRPr="007B0E78">
        <w:rPr>
          <w:rFonts w:cs="2  Nazanin"/>
          <w:sz w:val="26"/>
          <w:szCs w:val="26"/>
        </w:rPr>
        <w:t xml:space="preserve"> </w:t>
      </w:r>
      <w:r w:rsidRPr="007B0E78">
        <w:rPr>
          <w:rFonts w:cs="2  Nazanin" w:hint="cs"/>
          <w:sz w:val="26"/>
          <w:szCs w:val="26"/>
          <w:rtl/>
        </w:rPr>
        <w:t>و</w:t>
      </w:r>
      <w:r w:rsidRPr="007B0E78">
        <w:rPr>
          <w:rFonts w:cs="2  Nazanin"/>
          <w:sz w:val="26"/>
          <w:szCs w:val="26"/>
        </w:rPr>
        <w:t xml:space="preserve"> </w:t>
      </w:r>
      <w:r w:rsidRPr="007B0E78">
        <w:rPr>
          <w:rFonts w:cs="2  Nazanin" w:hint="cs"/>
          <w:sz w:val="26"/>
          <w:szCs w:val="26"/>
          <w:rtl/>
        </w:rPr>
        <w:t>اعتبارات</w:t>
      </w:r>
      <w:r w:rsidRPr="007B0E78">
        <w:rPr>
          <w:rFonts w:cs="2  Nazanin"/>
          <w:sz w:val="26"/>
          <w:szCs w:val="26"/>
        </w:rPr>
        <w:t xml:space="preserve"> </w:t>
      </w:r>
      <w:r w:rsidRPr="007B0E78">
        <w:rPr>
          <w:rFonts w:cs="2  Nazanin" w:hint="cs"/>
          <w:sz w:val="26"/>
          <w:szCs w:val="26"/>
          <w:rtl/>
        </w:rPr>
        <w:t>خارجي</w:t>
      </w:r>
      <w:r w:rsidRPr="007B0E78">
        <w:rPr>
          <w:rFonts w:cs="2  Nazanin"/>
          <w:sz w:val="26"/>
          <w:szCs w:val="26"/>
        </w:rPr>
        <w:t xml:space="preserve"> </w:t>
      </w:r>
      <w:r w:rsidRPr="007B0E78">
        <w:rPr>
          <w:rFonts w:cs="2  Nazanin" w:hint="cs"/>
          <w:sz w:val="26"/>
          <w:szCs w:val="26"/>
          <w:rtl/>
        </w:rPr>
        <w:t>و</w:t>
      </w:r>
      <w:r w:rsidRPr="007B0E78">
        <w:rPr>
          <w:rFonts w:cs="2  Nazanin"/>
          <w:sz w:val="26"/>
          <w:szCs w:val="26"/>
        </w:rPr>
        <w:t xml:space="preserve"> </w:t>
      </w:r>
      <w:r w:rsidRPr="007B0E78">
        <w:rPr>
          <w:rFonts w:cs="2  Nazanin" w:hint="cs"/>
          <w:sz w:val="26"/>
          <w:szCs w:val="26"/>
          <w:rtl/>
        </w:rPr>
        <w:t>بين</w:t>
      </w:r>
      <w:r w:rsidRPr="007B0E78">
        <w:rPr>
          <w:rFonts w:cs="2  Nazanin"/>
          <w:sz w:val="26"/>
          <w:szCs w:val="26"/>
        </w:rPr>
        <w:t xml:space="preserve"> </w:t>
      </w:r>
      <w:r w:rsidRPr="007B0E78">
        <w:rPr>
          <w:rFonts w:cs="2  Nazanin" w:hint="cs"/>
          <w:sz w:val="26"/>
          <w:szCs w:val="26"/>
          <w:rtl/>
        </w:rPr>
        <w:t>المللي،</w:t>
      </w:r>
      <w:r w:rsidRPr="007B0E78">
        <w:rPr>
          <w:rFonts w:cs="2  Nazanin"/>
          <w:sz w:val="26"/>
          <w:szCs w:val="26"/>
        </w:rPr>
        <w:t xml:space="preserve"> </w:t>
      </w:r>
      <w:r w:rsidRPr="007B0E78">
        <w:rPr>
          <w:rFonts w:cs="2  Nazanin" w:hint="cs"/>
          <w:sz w:val="26"/>
          <w:szCs w:val="26"/>
          <w:rtl/>
        </w:rPr>
        <w:t>رشد</w:t>
      </w:r>
      <w:r w:rsidRPr="007B0E78">
        <w:rPr>
          <w:rFonts w:cs="2  Nazanin" w:hint="cs"/>
          <w:sz w:val="26"/>
          <w:szCs w:val="26"/>
          <w:rtl/>
          <w:lang w:bidi="fa-IR"/>
        </w:rPr>
        <w:t xml:space="preserve"> </w:t>
      </w:r>
      <w:r w:rsidRPr="007B0E78">
        <w:rPr>
          <w:rFonts w:cs="2  Nazanin" w:hint="cs"/>
          <w:sz w:val="26"/>
          <w:szCs w:val="26"/>
          <w:rtl/>
        </w:rPr>
        <w:t>و</w:t>
      </w:r>
      <w:r w:rsidRPr="007B0E78">
        <w:rPr>
          <w:rFonts w:cs="2  Nazanin"/>
          <w:sz w:val="26"/>
          <w:szCs w:val="26"/>
        </w:rPr>
        <w:t xml:space="preserve"> </w:t>
      </w:r>
      <w:r w:rsidRPr="007B0E78">
        <w:rPr>
          <w:rFonts w:cs="2  Nazanin" w:hint="cs"/>
          <w:sz w:val="26"/>
          <w:szCs w:val="26"/>
          <w:rtl/>
        </w:rPr>
        <w:t>توسعه</w:t>
      </w:r>
      <w:r w:rsidRPr="007B0E78">
        <w:rPr>
          <w:rFonts w:cs="2  Nazanin"/>
          <w:sz w:val="26"/>
          <w:szCs w:val="26"/>
        </w:rPr>
        <w:t xml:space="preserve"> </w:t>
      </w:r>
      <w:r w:rsidRPr="007B0E78">
        <w:rPr>
          <w:rFonts w:cs="2  Nazanin" w:hint="cs"/>
          <w:sz w:val="26"/>
          <w:szCs w:val="26"/>
          <w:rtl/>
        </w:rPr>
        <w:t>اقتصادي</w:t>
      </w:r>
      <w:r w:rsidRPr="007B0E78">
        <w:rPr>
          <w:rFonts w:cs="2  Nazanin"/>
          <w:sz w:val="26"/>
          <w:szCs w:val="26"/>
        </w:rPr>
        <w:t xml:space="preserve"> </w:t>
      </w:r>
      <w:r w:rsidRPr="007B0E78">
        <w:rPr>
          <w:rFonts w:cs="2  Nazanin" w:hint="cs"/>
          <w:sz w:val="26"/>
          <w:szCs w:val="26"/>
          <w:rtl/>
        </w:rPr>
        <w:t>خود</w:t>
      </w:r>
      <w:r w:rsidRPr="007B0E78">
        <w:rPr>
          <w:rFonts w:cs="2  Nazanin"/>
          <w:sz w:val="26"/>
          <w:szCs w:val="26"/>
        </w:rPr>
        <w:t xml:space="preserve"> </w:t>
      </w:r>
      <w:r w:rsidRPr="007B0E78">
        <w:rPr>
          <w:rFonts w:cs="2  Nazanin" w:hint="cs"/>
          <w:sz w:val="26"/>
          <w:szCs w:val="26"/>
          <w:rtl/>
        </w:rPr>
        <w:t>را</w:t>
      </w:r>
      <w:r w:rsidRPr="007B0E78">
        <w:rPr>
          <w:rFonts w:cs="2  Nazanin"/>
          <w:sz w:val="26"/>
          <w:szCs w:val="26"/>
        </w:rPr>
        <w:t xml:space="preserve"> </w:t>
      </w:r>
      <w:r w:rsidRPr="007B0E78">
        <w:rPr>
          <w:rFonts w:cs="2  Nazanin" w:hint="cs"/>
          <w:sz w:val="26"/>
          <w:szCs w:val="26"/>
          <w:rtl/>
        </w:rPr>
        <w:t>شتاب</w:t>
      </w:r>
      <w:r w:rsidRPr="007B0E78">
        <w:rPr>
          <w:rFonts w:cs="2  Nazanin"/>
          <w:sz w:val="26"/>
          <w:szCs w:val="26"/>
        </w:rPr>
        <w:t xml:space="preserve"> </w:t>
      </w:r>
      <w:r w:rsidRPr="007B0E78">
        <w:rPr>
          <w:rFonts w:cs="2  Nazanin" w:hint="cs"/>
          <w:sz w:val="26"/>
          <w:szCs w:val="26"/>
          <w:rtl/>
        </w:rPr>
        <w:t>بخشيده</w:t>
      </w:r>
      <w:r w:rsidRPr="007B0E78">
        <w:rPr>
          <w:rFonts w:cs="2  Nazanin"/>
          <w:sz w:val="26"/>
          <w:szCs w:val="26"/>
        </w:rPr>
        <w:t xml:space="preserve"> </w:t>
      </w:r>
      <w:r w:rsidRPr="007B0E78">
        <w:rPr>
          <w:rFonts w:cs="2  Nazanin" w:hint="cs"/>
          <w:sz w:val="26"/>
          <w:szCs w:val="26"/>
          <w:rtl/>
        </w:rPr>
        <w:t>و</w:t>
      </w:r>
      <w:r w:rsidRPr="007B0E78">
        <w:rPr>
          <w:rFonts w:cs="2  Nazanin"/>
          <w:sz w:val="26"/>
          <w:szCs w:val="26"/>
        </w:rPr>
        <w:t xml:space="preserve"> </w:t>
      </w:r>
      <w:r w:rsidRPr="007B0E78">
        <w:rPr>
          <w:rFonts w:cs="2  Nazanin" w:hint="cs"/>
          <w:sz w:val="26"/>
          <w:szCs w:val="26"/>
          <w:rtl/>
        </w:rPr>
        <w:t>در</w:t>
      </w:r>
      <w:r w:rsidRPr="007B0E78">
        <w:rPr>
          <w:rFonts w:cs="2  Nazanin"/>
          <w:sz w:val="26"/>
          <w:szCs w:val="26"/>
        </w:rPr>
        <w:t xml:space="preserve"> </w:t>
      </w:r>
      <w:r w:rsidRPr="007B0E78">
        <w:rPr>
          <w:rFonts w:cs="2  Nazanin" w:hint="cs"/>
          <w:sz w:val="26"/>
          <w:szCs w:val="26"/>
          <w:rtl/>
        </w:rPr>
        <w:t>زماني</w:t>
      </w:r>
      <w:r w:rsidRPr="007B0E78">
        <w:rPr>
          <w:rFonts w:cs="2  Nazanin" w:hint="cs"/>
          <w:sz w:val="26"/>
          <w:szCs w:val="26"/>
          <w:rtl/>
          <w:lang w:bidi="fa-IR"/>
        </w:rPr>
        <w:t xml:space="preserve"> </w:t>
      </w:r>
      <w:r w:rsidRPr="007B0E78">
        <w:rPr>
          <w:rFonts w:cs="2  Nazanin" w:hint="cs"/>
          <w:sz w:val="26"/>
          <w:szCs w:val="26"/>
          <w:rtl/>
        </w:rPr>
        <w:t>اندك،</w:t>
      </w:r>
      <w:r w:rsidRPr="007B0E78">
        <w:rPr>
          <w:rFonts w:cs="2  Nazanin"/>
          <w:sz w:val="26"/>
          <w:szCs w:val="26"/>
        </w:rPr>
        <w:t xml:space="preserve"> </w:t>
      </w:r>
      <w:r w:rsidRPr="007B0E78">
        <w:rPr>
          <w:rFonts w:cs="2  Nazanin" w:hint="cs"/>
          <w:sz w:val="26"/>
          <w:szCs w:val="26"/>
          <w:rtl/>
        </w:rPr>
        <w:t>به</w:t>
      </w:r>
      <w:r w:rsidRPr="007B0E78">
        <w:rPr>
          <w:rFonts w:cs="2  Nazanin"/>
          <w:sz w:val="26"/>
          <w:szCs w:val="26"/>
        </w:rPr>
        <w:t xml:space="preserve"> </w:t>
      </w:r>
      <w:r w:rsidRPr="007B0E78">
        <w:rPr>
          <w:rFonts w:cs="2  Nazanin" w:hint="cs"/>
          <w:sz w:val="26"/>
          <w:szCs w:val="26"/>
          <w:rtl/>
        </w:rPr>
        <w:t>سطح</w:t>
      </w:r>
      <w:r w:rsidRPr="007B0E78">
        <w:rPr>
          <w:rFonts w:cs="2  Nazanin"/>
          <w:sz w:val="26"/>
          <w:szCs w:val="26"/>
        </w:rPr>
        <w:t xml:space="preserve"> </w:t>
      </w:r>
      <w:r w:rsidRPr="007B0E78">
        <w:rPr>
          <w:rFonts w:cs="2  Nazanin" w:hint="cs"/>
          <w:sz w:val="26"/>
          <w:szCs w:val="26"/>
          <w:rtl/>
        </w:rPr>
        <w:t>دلخواهي</w:t>
      </w:r>
      <w:r w:rsidRPr="007B0E78">
        <w:rPr>
          <w:rFonts w:cs="2  Nazanin"/>
          <w:sz w:val="26"/>
          <w:szCs w:val="26"/>
        </w:rPr>
        <w:t xml:space="preserve"> </w:t>
      </w:r>
      <w:r w:rsidRPr="007B0E78">
        <w:rPr>
          <w:rFonts w:cs="2  Nazanin" w:hint="cs"/>
          <w:sz w:val="26"/>
          <w:szCs w:val="26"/>
          <w:rtl/>
        </w:rPr>
        <w:t>از</w:t>
      </w:r>
      <w:r w:rsidRPr="007B0E78">
        <w:rPr>
          <w:rFonts w:cs="2  Nazanin"/>
          <w:sz w:val="26"/>
          <w:szCs w:val="26"/>
        </w:rPr>
        <w:t xml:space="preserve"> </w:t>
      </w:r>
      <w:r w:rsidRPr="007B0E78">
        <w:rPr>
          <w:rFonts w:cs="2  Nazanin" w:hint="cs"/>
          <w:sz w:val="26"/>
          <w:szCs w:val="26"/>
          <w:rtl/>
        </w:rPr>
        <w:t>پيشرفت</w:t>
      </w:r>
      <w:r w:rsidRPr="007B0E78">
        <w:rPr>
          <w:rFonts w:cs="2  Nazanin"/>
          <w:sz w:val="26"/>
          <w:szCs w:val="26"/>
        </w:rPr>
        <w:t xml:space="preserve"> </w:t>
      </w:r>
      <w:r w:rsidRPr="007B0E78">
        <w:rPr>
          <w:rFonts w:cs="2  Nazanin" w:hint="cs"/>
          <w:sz w:val="26"/>
          <w:szCs w:val="26"/>
          <w:rtl/>
        </w:rPr>
        <w:t>و</w:t>
      </w:r>
      <w:r w:rsidRPr="007B0E78">
        <w:rPr>
          <w:rFonts w:cs="2  Nazanin"/>
          <w:sz w:val="26"/>
          <w:szCs w:val="26"/>
        </w:rPr>
        <w:t xml:space="preserve"> </w:t>
      </w:r>
      <w:r w:rsidRPr="007B0E78">
        <w:rPr>
          <w:rFonts w:cs="2  Nazanin" w:hint="cs"/>
          <w:sz w:val="26"/>
          <w:szCs w:val="26"/>
          <w:rtl/>
        </w:rPr>
        <w:t>توسعه</w:t>
      </w:r>
      <w:r w:rsidRPr="007B0E78">
        <w:rPr>
          <w:rFonts w:cs="2  Nazanin"/>
          <w:sz w:val="26"/>
          <w:szCs w:val="26"/>
        </w:rPr>
        <w:t xml:space="preserve"> </w:t>
      </w:r>
      <w:r w:rsidRPr="007B0E78">
        <w:rPr>
          <w:rFonts w:cs="2  Nazanin" w:hint="cs"/>
          <w:sz w:val="26"/>
          <w:szCs w:val="26"/>
          <w:rtl/>
        </w:rPr>
        <w:t>اقتصادي</w:t>
      </w:r>
      <w:r w:rsidRPr="007B0E78">
        <w:rPr>
          <w:rFonts w:cs="2  Nazanin" w:hint="cs"/>
          <w:sz w:val="26"/>
          <w:szCs w:val="26"/>
          <w:rtl/>
          <w:lang w:bidi="fa-IR"/>
        </w:rPr>
        <w:t xml:space="preserve"> </w:t>
      </w:r>
      <w:r w:rsidRPr="007B0E78">
        <w:rPr>
          <w:rFonts w:cs="2  Nazanin" w:hint="cs"/>
          <w:sz w:val="26"/>
          <w:szCs w:val="26"/>
          <w:rtl/>
        </w:rPr>
        <w:t>رسيده</w:t>
      </w:r>
      <w:r w:rsidRPr="007B0E78">
        <w:rPr>
          <w:rFonts w:cs="2  Nazanin"/>
          <w:sz w:val="26"/>
          <w:szCs w:val="26"/>
        </w:rPr>
        <w:t xml:space="preserve"> </w:t>
      </w:r>
      <w:r w:rsidRPr="007B0E78">
        <w:rPr>
          <w:rFonts w:cs="2  Nazanin" w:hint="cs"/>
          <w:sz w:val="26"/>
          <w:szCs w:val="26"/>
          <w:rtl/>
        </w:rPr>
        <w:t xml:space="preserve">اند </w:t>
      </w:r>
      <w:r w:rsidRPr="007B0E78">
        <w:rPr>
          <w:rFonts w:cs="2  Nazanin" w:hint="cs"/>
          <w:sz w:val="26"/>
          <w:szCs w:val="26"/>
          <w:rtl/>
          <w:lang w:bidi="fa-IR"/>
        </w:rPr>
        <w:t>(رضایی، 1391). طی دو دهه گذشته، تعداد زیادی از شرکت ها استراتژی جهانی را برای کسب مزایای رقابتی در پیش گرفته اند. هر چند برخی از صنایع بیشتر از جهانی شدن نسبت به سایر صنایع منتفع می شوند و برخی کشورها دارای مزایای رقابتی نسبت به سایر ملل در کشورهای دیگر هستند. به منظور تدوین یک استراتژی جهانی موفق، شناسایی و درک روش های سرمایه گذاری خارجی ملزم به نظر می رسد. در واقع بخش عمده ای از یک استراتژی جهانی روشی است که شرکت هنگام سرمایه گذاری در سایر کشورها باید انتخاب کند. به همین جهت در این فصل سعی می شود تا انواع روش های سرمایه گذاری به طور تفصیلی بیان شوند.</w:t>
      </w:r>
    </w:p>
    <w:p w:rsidR="00626A92" w:rsidRPr="007B0E78" w:rsidRDefault="00626A92" w:rsidP="00626A92">
      <w:pPr>
        <w:bidi/>
        <w:jc w:val="both"/>
        <w:rPr>
          <w:rFonts w:cs="2  Nazanin"/>
          <w:b/>
          <w:bCs/>
          <w:sz w:val="26"/>
          <w:szCs w:val="26"/>
          <w:rtl/>
          <w:lang w:bidi="fa-IR"/>
        </w:rPr>
      </w:pPr>
      <w:r w:rsidRPr="007B0E78">
        <w:rPr>
          <w:rFonts w:cs="2  Nazanin" w:hint="cs"/>
          <w:b/>
          <w:bCs/>
          <w:sz w:val="26"/>
          <w:szCs w:val="26"/>
          <w:rtl/>
          <w:lang w:bidi="fa-IR"/>
        </w:rPr>
        <w:t>2 ـ 2روش های سرمایه گذاری خارجی</w:t>
      </w:r>
    </w:p>
    <w:p w:rsidR="00626A92" w:rsidRPr="007B0E78" w:rsidRDefault="00626A92" w:rsidP="00626A92">
      <w:pPr>
        <w:bidi/>
        <w:jc w:val="both"/>
        <w:rPr>
          <w:rFonts w:cs="2  Nazanin"/>
          <w:sz w:val="26"/>
          <w:szCs w:val="26"/>
          <w:rtl/>
        </w:rPr>
      </w:pPr>
      <w:r w:rsidRPr="007B0E78">
        <w:rPr>
          <w:rFonts w:cs="2  Nazanin" w:hint="cs"/>
          <w:sz w:val="26"/>
          <w:szCs w:val="26"/>
          <w:rtl/>
        </w:rPr>
        <w:t>امروزه،</w:t>
      </w:r>
      <w:r w:rsidRPr="007B0E78">
        <w:rPr>
          <w:rFonts w:cs="2  Nazanin"/>
          <w:sz w:val="26"/>
          <w:szCs w:val="26"/>
        </w:rPr>
        <w:t xml:space="preserve"> </w:t>
      </w:r>
      <w:r w:rsidRPr="007B0E78">
        <w:rPr>
          <w:rFonts w:cs="2  Nazanin" w:hint="cs"/>
          <w:sz w:val="26"/>
          <w:szCs w:val="26"/>
          <w:rtl/>
        </w:rPr>
        <w:t>رقابتي</w:t>
      </w:r>
      <w:r w:rsidRPr="007B0E78">
        <w:rPr>
          <w:rFonts w:cs="2  Nazanin"/>
          <w:sz w:val="26"/>
          <w:szCs w:val="26"/>
        </w:rPr>
        <w:t xml:space="preserve"> </w:t>
      </w:r>
      <w:r w:rsidRPr="007B0E78">
        <w:rPr>
          <w:rFonts w:cs="2  Nazanin" w:hint="cs"/>
          <w:sz w:val="26"/>
          <w:szCs w:val="26"/>
          <w:rtl/>
        </w:rPr>
        <w:t>سنگين</w:t>
      </w:r>
      <w:r w:rsidRPr="007B0E78">
        <w:rPr>
          <w:rFonts w:cs="2  Nazanin"/>
          <w:sz w:val="26"/>
          <w:szCs w:val="26"/>
        </w:rPr>
        <w:t xml:space="preserve"> </w:t>
      </w:r>
      <w:r w:rsidRPr="007B0E78">
        <w:rPr>
          <w:rFonts w:cs="2  Nazanin" w:hint="cs"/>
          <w:sz w:val="26"/>
          <w:szCs w:val="26"/>
          <w:rtl/>
        </w:rPr>
        <w:t>براي</w:t>
      </w:r>
      <w:r w:rsidRPr="007B0E78">
        <w:rPr>
          <w:rFonts w:cs="2  Nazanin"/>
          <w:sz w:val="26"/>
          <w:szCs w:val="26"/>
        </w:rPr>
        <w:t xml:space="preserve"> </w:t>
      </w:r>
      <w:r w:rsidRPr="007B0E78">
        <w:rPr>
          <w:rFonts w:cs="2  Nazanin" w:hint="cs"/>
          <w:sz w:val="26"/>
          <w:szCs w:val="26"/>
          <w:rtl/>
        </w:rPr>
        <w:t>به</w:t>
      </w:r>
      <w:r w:rsidRPr="007B0E78">
        <w:rPr>
          <w:rFonts w:cs="2  Nazanin"/>
          <w:sz w:val="26"/>
          <w:szCs w:val="26"/>
        </w:rPr>
        <w:t xml:space="preserve"> </w:t>
      </w:r>
      <w:r w:rsidRPr="007B0E78">
        <w:rPr>
          <w:rFonts w:cs="2  Nazanin" w:hint="cs"/>
          <w:sz w:val="26"/>
          <w:szCs w:val="26"/>
          <w:rtl/>
        </w:rPr>
        <w:t>چنگ</w:t>
      </w:r>
      <w:r w:rsidRPr="007B0E78">
        <w:rPr>
          <w:rFonts w:cs="2  Nazanin"/>
          <w:sz w:val="26"/>
          <w:szCs w:val="26"/>
        </w:rPr>
        <w:t xml:space="preserve"> </w:t>
      </w:r>
      <w:r w:rsidRPr="007B0E78">
        <w:rPr>
          <w:rFonts w:cs="2  Nazanin" w:hint="cs"/>
          <w:sz w:val="26"/>
          <w:szCs w:val="26"/>
          <w:rtl/>
        </w:rPr>
        <w:t>آوردن</w:t>
      </w:r>
      <w:r w:rsidRPr="007B0E78">
        <w:rPr>
          <w:rFonts w:cs="2  Nazanin"/>
          <w:sz w:val="26"/>
          <w:szCs w:val="26"/>
        </w:rPr>
        <w:t xml:space="preserve"> </w:t>
      </w:r>
      <w:r w:rsidRPr="007B0E78">
        <w:rPr>
          <w:rFonts w:cs="2  Nazanin" w:hint="cs"/>
          <w:sz w:val="26"/>
          <w:szCs w:val="26"/>
          <w:rtl/>
        </w:rPr>
        <w:t>هرچه</w:t>
      </w:r>
      <w:r w:rsidRPr="007B0E78">
        <w:rPr>
          <w:rFonts w:cs="2  Nazanin" w:hint="cs"/>
          <w:sz w:val="26"/>
          <w:szCs w:val="26"/>
          <w:rtl/>
          <w:lang w:bidi="fa-IR"/>
        </w:rPr>
        <w:t xml:space="preserve"> </w:t>
      </w:r>
      <w:r w:rsidRPr="007B0E78">
        <w:rPr>
          <w:rFonts w:cs="2  Nazanin" w:hint="cs"/>
          <w:sz w:val="26"/>
          <w:szCs w:val="26"/>
          <w:rtl/>
        </w:rPr>
        <w:t>بيشتر</w:t>
      </w:r>
      <w:r w:rsidRPr="007B0E78">
        <w:rPr>
          <w:rFonts w:cs="2  Nazanin"/>
          <w:sz w:val="26"/>
          <w:szCs w:val="26"/>
        </w:rPr>
        <w:t xml:space="preserve"> </w:t>
      </w:r>
      <w:r w:rsidRPr="007B0E78">
        <w:rPr>
          <w:rFonts w:cs="2  Nazanin" w:hint="cs"/>
          <w:sz w:val="26"/>
          <w:szCs w:val="26"/>
          <w:rtl/>
        </w:rPr>
        <w:t>سرمايه</w:t>
      </w:r>
      <w:r w:rsidRPr="007B0E78">
        <w:rPr>
          <w:rFonts w:cs="2  Nazanin"/>
          <w:sz w:val="26"/>
          <w:szCs w:val="26"/>
        </w:rPr>
        <w:t xml:space="preserve"> </w:t>
      </w:r>
      <w:r w:rsidRPr="007B0E78">
        <w:rPr>
          <w:rFonts w:cs="2  Nazanin" w:hint="cs"/>
          <w:sz w:val="26"/>
          <w:szCs w:val="26"/>
          <w:rtl/>
        </w:rPr>
        <w:t>هاي</w:t>
      </w:r>
      <w:r w:rsidRPr="007B0E78">
        <w:rPr>
          <w:rFonts w:cs="2  Nazanin"/>
          <w:sz w:val="26"/>
          <w:szCs w:val="26"/>
        </w:rPr>
        <w:t xml:space="preserve"> </w:t>
      </w:r>
      <w:r w:rsidRPr="007B0E78">
        <w:rPr>
          <w:rFonts w:cs="2  Nazanin" w:hint="cs"/>
          <w:sz w:val="26"/>
          <w:szCs w:val="26"/>
          <w:rtl/>
        </w:rPr>
        <w:t>خارجي</w:t>
      </w:r>
      <w:r w:rsidRPr="007B0E78">
        <w:rPr>
          <w:rFonts w:cs="2  Nazanin"/>
          <w:sz w:val="26"/>
          <w:szCs w:val="26"/>
        </w:rPr>
        <w:t xml:space="preserve"> </w:t>
      </w:r>
      <w:r w:rsidRPr="007B0E78">
        <w:rPr>
          <w:rFonts w:cs="2  Nazanin" w:hint="cs"/>
          <w:sz w:val="26"/>
          <w:szCs w:val="26"/>
          <w:rtl/>
        </w:rPr>
        <w:t>در</w:t>
      </w:r>
      <w:r w:rsidRPr="007B0E78">
        <w:rPr>
          <w:rFonts w:cs="2  Nazanin"/>
          <w:sz w:val="26"/>
          <w:szCs w:val="26"/>
        </w:rPr>
        <w:t xml:space="preserve"> </w:t>
      </w:r>
      <w:r w:rsidRPr="007B0E78">
        <w:rPr>
          <w:rFonts w:cs="2  Nazanin" w:hint="cs"/>
          <w:sz w:val="26"/>
          <w:szCs w:val="26"/>
          <w:rtl/>
        </w:rPr>
        <w:t>ميان</w:t>
      </w:r>
      <w:r w:rsidRPr="007B0E78">
        <w:rPr>
          <w:rFonts w:cs="2  Nazanin"/>
          <w:sz w:val="26"/>
          <w:szCs w:val="26"/>
        </w:rPr>
        <w:t xml:space="preserve"> </w:t>
      </w:r>
      <w:r w:rsidRPr="007B0E78">
        <w:rPr>
          <w:rFonts w:cs="2  Nazanin" w:hint="cs"/>
          <w:sz w:val="26"/>
          <w:szCs w:val="26"/>
          <w:rtl/>
        </w:rPr>
        <w:t>كشورهاي</w:t>
      </w:r>
      <w:r w:rsidRPr="007B0E78">
        <w:rPr>
          <w:rFonts w:cs="2  Nazanin"/>
          <w:sz w:val="26"/>
          <w:szCs w:val="26"/>
        </w:rPr>
        <w:t xml:space="preserve"> </w:t>
      </w:r>
      <w:r w:rsidRPr="007B0E78">
        <w:rPr>
          <w:rFonts w:cs="2  Nazanin" w:hint="cs"/>
          <w:sz w:val="26"/>
          <w:szCs w:val="26"/>
          <w:rtl/>
        </w:rPr>
        <w:t>رو</w:t>
      </w:r>
      <w:r w:rsidRPr="007B0E78">
        <w:rPr>
          <w:rFonts w:cs="2  Nazanin"/>
          <w:sz w:val="26"/>
          <w:szCs w:val="26"/>
        </w:rPr>
        <w:t xml:space="preserve"> </w:t>
      </w:r>
      <w:r w:rsidRPr="007B0E78">
        <w:rPr>
          <w:rFonts w:cs="2  Nazanin" w:hint="cs"/>
          <w:sz w:val="26"/>
          <w:szCs w:val="26"/>
          <w:rtl/>
        </w:rPr>
        <w:t>به</w:t>
      </w:r>
      <w:r w:rsidRPr="007B0E78">
        <w:rPr>
          <w:rFonts w:cs="2  Nazanin" w:hint="cs"/>
          <w:sz w:val="26"/>
          <w:szCs w:val="26"/>
          <w:rtl/>
          <w:lang w:bidi="fa-IR"/>
        </w:rPr>
        <w:t xml:space="preserve"> </w:t>
      </w:r>
      <w:r w:rsidRPr="007B0E78">
        <w:rPr>
          <w:rFonts w:cs="2  Nazanin" w:hint="cs"/>
          <w:sz w:val="26"/>
          <w:szCs w:val="26"/>
          <w:rtl/>
        </w:rPr>
        <w:t>توسعه</w:t>
      </w:r>
      <w:r w:rsidRPr="007B0E78">
        <w:rPr>
          <w:rFonts w:cs="2  Nazanin"/>
          <w:sz w:val="26"/>
          <w:szCs w:val="26"/>
        </w:rPr>
        <w:t xml:space="preserve"> </w:t>
      </w:r>
      <w:r w:rsidRPr="007B0E78">
        <w:rPr>
          <w:rFonts w:cs="2  Nazanin" w:hint="cs"/>
          <w:sz w:val="26"/>
          <w:szCs w:val="26"/>
          <w:rtl/>
        </w:rPr>
        <w:t>و</w:t>
      </w:r>
      <w:r w:rsidRPr="007B0E78">
        <w:rPr>
          <w:rFonts w:cs="2  Nazanin"/>
          <w:sz w:val="26"/>
          <w:szCs w:val="26"/>
        </w:rPr>
        <w:t xml:space="preserve"> </w:t>
      </w:r>
      <w:r w:rsidRPr="007B0E78">
        <w:rPr>
          <w:rFonts w:cs="2  Nazanin" w:hint="cs"/>
          <w:sz w:val="26"/>
          <w:szCs w:val="26"/>
          <w:rtl/>
        </w:rPr>
        <w:t>حتّی</w:t>
      </w:r>
      <w:r w:rsidRPr="007B0E78">
        <w:rPr>
          <w:rFonts w:cs="2  Nazanin"/>
          <w:sz w:val="26"/>
          <w:szCs w:val="26"/>
        </w:rPr>
        <w:t xml:space="preserve"> </w:t>
      </w:r>
      <w:r w:rsidRPr="007B0E78">
        <w:rPr>
          <w:rFonts w:cs="2  Nazanin" w:hint="cs"/>
          <w:sz w:val="26"/>
          <w:szCs w:val="26"/>
          <w:rtl/>
        </w:rPr>
        <w:t>كشورهاي</w:t>
      </w:r>
      <w:r w:rsidRPr="007B0E78">
        <w:rPr>
          <w:rFonts w:cs="2  Nazanin"/>
          <w:sz w:val="26"/>
          <w:szCs w:val="26"/>
        </w:rPr>
        <w:t xml:space="preserve"> </w:t>
      </w:r>
      <w:r w:rsidRPr="007B0E78">
        <w:rPr>
          <w:rFonts w:cs="2  Nazanin" w:hint="cs"/>
          <w:sz w:val="26"/>
          <w:szCs w:val="26"/>
          <w:rtl/>
        </w:rPr>
        <w:t>توسعه</w:t>
      </w:r>
      <w:r w:rsidRPr="007B0E78">
        <w:rPr>
          <w:rFonts w:cs="2  Nazanin"/>
          <w:sz w:val="26"/>
          <w:szCs w:val="26"/>
        </w:rPr>
        <w:t xml:space="preserve"> </w:t>
      </w:r>
      <w:r w:rsidRPr="007B0E78">
        <w:rPr>
          <w:rFonts w:cs="2  Nazanin" w:hint="cs"/>
          <w:sz w:val="26"/>
          <w:szCs w:val="26"/>
          <w:rtl/>
        </w:rPr>
        <w:t>يافته</w:t>
      </w:r>
      <w:r w:rsidRPr="007B0E78">
        <w:rPr>
          <w:rFonts w:cs="2  Nazanin"/>
          <w:sz w:val="26"/>
          <w:szCs w:val="26"/>
        </w:rPr>
        <w:t xml:space="preserve"> </w:t>
      </w:r>
      <w:r w:rsidRPr="007B0E78">
        <w:rPr>
          <w:rFonts w:cs="2  Nazanin" w:hint="cs"/>
          <w:sz w:val="26"/>
          <w:szCs w:val="26"/>
          <w:rtl/>
        </w:rPr>
        <w:t>در</w:t>
      </w:r>
      <w:r w:rsidRPr="007B0E78">
        <w:rPr>
          <w:rFonts w:cs="2  Nazanin"/>
          <w:sz w:val="26"/>
          <w:szCs w:val="26"/>
        </w:rPr>
        <w:t xml:space="preserve"> </w:t>
      </w:r>
      <w:r w:rsidRPr="007B0E78">
        <w:rPr>
          <w:rFonts w:cs="2  Nazanin" w:hint="cs"/>
          <w:sz w:val="26"/>
          <w:szCs w:val="26"/>
          <w:rtl/>
        </w:rPr>
        <w:t>كار</w:t>
      </w:r>
      <w:r w:rsidRPr="007B0E78">
        <w:rPr>
          <w:rFonts w:cs="2  Nazanin"/>
          <w:sz w:val="26"/>
          <w:szCs w:val="26"/>
        </w:rPr>
        <w:t xml:space="preserve"> </w:t>
      </w:r>
      <w:r w:rsidRPr="007B0E78">
        <w:rPr>
          <w:rFonts w:cs="2  Nazanin" w:hint="cs"/>
          <w:sz w:val="26"/>
          <w:szCs w:val="26"/>
          <w:rtl/>
        </w:rPr>
        <w:t>است</w:t>
      </w:r>
      <w:r w:rsidRPr="007B0E78">
        <w:rPr>
          <w:rFonts w:cs="2  Nazanin"/>
          <w:sz w:val="26"/>
          <w:szCs w:val="26"/>
        </w:rPr>
        <w:t xml:space="preserve"> </w:t>
      </w:r>
      <w:r w:rsidRPr="007B0E78">
        <w:rPr>
          <w:rFonts w:cs="2  Nazanin" w:hint="cs"/>
          <w:sz w:val="26"/>
          <w:szCs w:val="26"/>
          <w:rtl/>
        </w:rPr>
        <w:t>و</w:t>
      </w:r>
      <w:r w:rsidRPr="007B0E78">
        <w:rPr>
          <w:rFonts w:cs="2  Nazanin" w:hint="cs"/>
          <w:sz w:val="26"/>
          <w:szCs w:val="26"/>
          <w:rtl/>
          <w:lang w:bidi="fa-IR"/>
        </w:rPr>
        <w:t xml:space="preserve"> </w:t>
      </w:r>
      <w:r w:rsidRPr="007B0E78">
        <w:rPr>
          <w:rFonts w:cs="2  Nazanin" w:hint="cs"/>
          <w:sz w:val="26"/>
          <w:szCs w:val="26"/>
          <w:rtl/>
        </w:rPr>
        <w:t>پيروزي</w:t>
      </w:r>
      <w:r w:rsidRPr="007B0E78">
        <w:rPr>
          <w:rFonts w:cs="2  Nazanin"/>
          <w:sz w:val="26"/>
          <w:szCs w:val="26"/>
        </w:rPr>
        <w:t xml:space="preserve"> </w:t>
      </w:r>
      <w:r w:rsidRPr="007B0E78">
        <w:rPr>
          <w:rFonts w:cs="2  Nazanin" w:hint="cs"/>
          <w:sz w:val="26"/>
          <w:szCs w:val="26"/>
          <w:rtl/>
        </w:rPr>
        <w:t>در</w:t>
      </w:r>
      <w:r w:rsidRPr="007B0E78">
        <w:rPr>
          <w:rFonts w:cs="2  Nazanin"/>
          <w:sz w:val="26"/>
          <w:szCs w:val="26"/>
        </w:rPr>
        <w:t xml:space="preserve"> </w:t>
      </w:r>
      <w:r w:rsidRPr="007B0E78">
        <w:rPr>
          <w:rFonts w:cs="2  Nazanin" w:hint="cs"/>
          <w:sz w:val="26"/>
          <w:szCs w:val="26"/>
          <w:rtl/>
        </w:rPr>
        <w:t>اين</w:t>
      </w:r>
      <w:r w:rsidRPr="007B0E78">
        <w:rPr>
          <w:rFonts w:cs="2  Nazanin"/>
          <w:sz w:val="26"/>
          <w:szCs w:val="26"/>
        </w:rPr>
        <w:t xml:space="preserve"> </w:t>
      </w:r>
      <w:r w:rsidRPr="007B0E78">
        <w:rPr>
          <w:rFonts w:cs="2  Nazanin" w:hint="cs"/>
          <w:sz w:val="26"/>
          <w:szCs w:val="26"/>
          <w:rtl/>
        </w:rPr>
        <w:t>زمينه،</w:t>
      </w:r>
      <w:r w:rsidRPr="007B0E78">
        <w:rPr>
          <w:rFonts w:cs="2  Nazanin"/>
          <w:sz w:val="26"/>
          <w:szCs w:val="26"/>
        </w:rPr>
        <w:t xml:space="preserve"> </w:t>
      </w:r>
      <w:r w:rsidRPr="007B0E78">
        <w:rPr>
          <w:rFonts w:cs="2  Nazanin" w:hint="cs"/>
          <w:sz w:val="26"/>
          <w:szCs w:val="26"/>
          <w:rtl/>
        </w:rPr>
        <w:t>در</w:t>
      </w:r>
      <w:r w:rsidRPr="007B0E78">
        <w:rPr>
          <w:rFonts w:cs="2  Nazanin"/>
          <w:sz w:val="26"/>
          <w:szCs w:val="26"/>
        </w:rPr>
        <w:t xml:space="preserve"> </w:t>
      </w:r>
      <w:r w:rsidRPr="007B0E78">
        <w:rPr>
          <w:rFonts w:cs="2  Nazanin" w:hint="cs"/>
          <w:sz w:val="26"/>
          <w:szCs w:val="26"/>
          <w:rtl/>
        </w:rPr>
        <w:t>گرو</w:t>
      </w:r>
      <w:r w:rsidRPr="007B0E78">
        <w:rPr>
          <w:rFonts w:cs="2  Nazanin"/>
          <w:sz w:val="26"/>
          <w:szCs w:val="26"/>
        </w:rPr>
        <w:t xml:space="preserve"> </w:t>
      </w:r>
      <w:r w:rsidRPr="007B0E78">
        <w:rPr>
          <w:rFonts w:cs="2  Nazanin" w:hint="cs"/>
          <w:sz w:val="26"/>
          <w:szCs w:val="26"/>
          <w:rtl/>
        </w:rPr>
        <w:t>به</w:t>
      </w:r>
      <w:r w:rsidRPr="007B0E78">
        <w:rPr>
          <w:rFonts w:cs="2  Nazanin"/>
          <w:sz w:val="26"/>
          <w:szCs w:val="26"/>
        </w:rPr>
        <w:t xml:space="preserve"> </w:t>
      </w:r>
      <w:r w:rsidRPr="007B0E78">
        <w:rPr>
          <w:rFonts w:cs="2  Nazanin" w:hint="cs"/>
          <w:sz w:val="26"/>
          <w:szCs w:val="26"/>
          <w:rtl/>
        </w:rPr>
        <w:t>كارگيري</w:t>
      </w:r>
      <w:r w:rsidRPr="007B0E78">
        <w:rPr>
          <w:rFonts w:cs="2  Nazanin"/>
          <w:sz w:val="26"/>
          <w:szCs w:val="26"/>
        </w:rPr>
        <w:t xml:space="preserve"> </w:t>
      </w:r>
      <w:r w:rsidRPr="007B0E78">
        <w:rPr>
          <w:rFonts w:cs="2  Nazanin" w:hint="cs"/>
          <w:sz w:val="26"/>
          <w:szCs w:val="26"/>
          <w:rtl/>
        </w:rPr>
        <w:t>سازوكارهاي</w:t>
      </w:r>
      <w:r w:rsidRPr="007B0E78">
        <w:rPr>
          <w:rFonts w:cs="2  Nazanin" w:hint="cs"/>
          <w:sz w:val="26"/>
          <w:szCs w:val="26"/>
          <w:rtl/>
          <w:lang w:bidi="fa-IR"/>
        </w:rPr>
        <w:t xml:space="preserve"> </w:t>
      </w:r>
      <w:r w:rsidRPr="007B0E78">
        <w:rPr>
          <w:rFonts w:cs="2  Nazanin" w:hint="cs"/>
          <w:sz w:val="26"/>
          <w:szCs w:val="26"/>
          <w:rtl/>
        </w:rPr>
        <w:t>ويژه</w:t>
      </w:r>
      <w:r w:rsidRPr="007B0E78">
        <w:rPr>
          <w:rFonts w:cs="2  Nazanin"/>
          <w:sz w:val="26"/>
          <w:szCs w:val="26"/>
        </w:rPr>
        <w:t xml:space="preserve"> </w:t>
      </w:r>
      <w:r w:rsidRPr="007B0E78">
        <w:rPr>
          <w:rFonts w:cs="2  Nazanin" w:hint="cs"/>
          <w:sz w:val="26"/>
          <w:szCs w:val="26"/>
          <w:rtl/>
        </w:rPr>
        <w:t>است.</w:t>
      </w:r>
      <w:r w:rsidRPr="007B0E78">
        <w:rPr>
          <w:rFonts w:cs="2  Nazanin" w:hint="cs"/>
          <w:sz w:val="26"/>
          <w:szCs w:val="26"/>
          <w:rtl/>
          <w:lang w:bidi="fa-IR"/>
        </w:rPr>
        <w:t xml:space="preserve"> </w:t>
      </w:r>
      <w:r w:rsidRPr="007B0E78">
        <w:rPr>
          <w:rFonts w:cs="2  Nazanin" w:hint="cs"/>
          <w:sz w:val="26"/>
          <w:szCs w:val="26"/>
          <w:rtl/>
        </w:rPr>
        <w:t>بدون</w:t>
      </w:r>
      <w:r w:rsidRPr="007B0E78">
        <w:rPr>
          <w:rFonts w:cs="2  Nazanin"/>
          <w:sz w:val="26"/>
          <w:szCs w:val="26"/>
        </w:rPr>
        <w:t xml:space="preserve"> </w:t>
      </w:r>
      <w:r w:rsidRPr="007B0E78">
        <w:rPr>
          <w:rFonts w:cs="2  Nazanin" w:hint="cs"/>
          <w:sz w:val="26"/>
          <w:szCs w:val="26"/>
          <w:rtl/>
        </w:rPr>
        <w:t>آشنايي</w:t>
      </w:r>
      <w:r w:rsidRPr="007B0E78">
        <w:rPr>
          <w:rFonts w:cs="2  Nazanin"/>
          <w:sz w:val="26"/>
          <w:szCs w:val="26"/>
        </w:rPr>
        <w:t xml:space="preserve"> </w:t>
      </w:r>
      <w:r w:rsidRPr="007B0E78">
        <w:rPr>
          <w:rFonts w:cs="2  Nazanin" w:hint="cs"/>
          <w:sz w:val="26"/>
          <w:szCs w:val="26"/>
          <w:rtl/>
        </w:rPr>
        <w:t>با</w:t>
      </w:r>
      <w:r w:rsidRPr="007B0E78">
        <w:rPr>
          <w:rFonts w:cs="2  Nazanin"/>
          <w:sz w:val="26"/>
          <w:szCs w:val="26"/>
        </w:rPr>
        <w:t xml:space="preserve"> </w:t>
      </w:r>
      <w:r w:rsidRPr="007B0E78">
        <w:rPr>
          <w:rFonts w:cs="2  Nazanin" w:hint="cs"/>
          <w:sz w:val="26"/>
          <w:szCs w:val="26"/>
          <w:rtl/>
        </w:rPr>
        <w:t>اين</w:t>
      </w:r>
      <w:r w:rsidRPr="007B0E78">
        <w:rPr>
          <w:rFonts w:cs="2  Nazanin"/>
          <w:sz w:val="26"/>
          <w:szCs w:val="26"/>
        </w:rPr>
        <w:t xml:space="preserve"> </w:t>
      </w:r>
      <w:r w:rsidRPr="007B0E78">
        <w:rPr>
          <w:rFonts w:cs="2  Nazanin" w:hint="cs"/>
          <w:sz w:val="26"/>
          <w:szCs w:val="26"/>
          <w:rtl/>
        </w:rPr>
        <w:t>سازوكارها</w:t>
      </w:r>
      <w:r w:rsidRPr="007B0E78">
        <w:rPr>
          <w:rFonts w:cs="2  Nazanin" w:hint="cs"/>
          <w:sz w:val="26"/>
          <w:szCs w:val="26"/>
          <w:rtl/>
          <w:lang w:bidi="fa-IR"/>
        </w:rPr>
        <w:t>،</w:t>
      </w:r>
      <w:r w:rsidRPr="007B0E78">
        <w:rPr>
          <w:rFonts w:cs="2  Nazanin"/>
          <w:sz w:val="26"/>
          <w:szCs w:val="26"/>
        </w:rPr>
        <w:t xml:space="preserve"> </w:t>
      </w:r>
      <w:r w:rsidRPr="007B0E78">
        <w:rPr>
          <w:rFonts w:cs="2  Nazanin" w:hint="cs"/>
          <w:sz w:val="26"/>
          <w:szCs w:val="26"/>
          <w:rtl/>
        </w:rPr>
        <w:t>نمي توان</w:t>
      </w:r>
      <w:r w:rsidRPr="007B0E78">
        <w:rPr>
          <w:rFonts w:cs="2  Nazanin"/>
          <w:sz w:val="26"/>
          <w:szCs w:val="26"/>
        </w:rPr>
        <w:t xml:space="preserve"> </w:t>
      </w:r>
      <w:r w:rsidRPr="007B0E78">
        <w:rPr>
          <w:rFonts w:cs="2  Nazanin" w:hint="cs"/>
          <w:sz w:val="26"/>
          <w:szCs w:val="26"/>
          <w:rtl/>
        </w:rPr>
        <w:t>از</w:t>
      </w:r>
      <w:r w:rsidRPr="007B0E78">
        <w:rPr>
          <w:rFonts w:cs="2  Nazanin"/>
          <w:sz w:val="26"/>
          <w:szCs w:val="26"/>
        </w:rPr>
        <w:t xml:space="preserve"> </w:t>
      </w:r>
      <w:r w:rsidRPr="007B0E78">
        <w:rPr>
          <w:rFonts w:cs="2  Nazanin" w:hint="cs"/>
          <w:sz w:val="26"/>
          <w:szCs w:val="26"/>
          <w:rtl/>
        </w:rPr>
        <w:t>اين</w:t>
      </w:r>
      <w:r w:rsidRPr="007B0E78">
        <w:rPr>
          <w:rFonts w:cs="2  Nazanin"/>
          <w:sz w:val="26"/>
          <w:szCs w:val="26"/>
        </w:rPr>
        <w:t xml:space="preserve"> </w:t>
      </w:r>
      <w:r w:rsidRPr="007B0E78">
        <w:rPr>
          <w:rFonts w:cs="2  Nazanin" w:hint="cs"/>
          <w:sz w:val="26"/>
          <w:szCs w:val="26"/>
          <w:rtl/>
        </w:rPr>
        <w:t>سرمايه هاي</w:t>
      </w:r>
      <w:r w:rsidRPr="007B0E78">
        <w:rPr>
          <w:rFonts w:cs="2  Nazanin"/>
          <w:sz w:val="26"/>
          <w:szCs w:val="26"/>
        </w:rPr>
        <w:t xml:space="preserve"> </w:t>
      </w:r>
      <w:r w:rsidRPr="007B0E78">
        <w:rPr>
          <w:rFonts w:cs="2  Nazanin" w:hint="cs"/>
          <w:sz w:val="26"/>
          <w:szCs w:val="26"/>
          <w:rtl/>
        </w:rPr>
        <w:t>بزرگ</w:t>
      </w:r>
      <w:r w:rsidRPr="007B0E78">
        <w:rPr>
          <w:rFonts w:cs="2  Nazanin"/>
          <w:sz w:val="26"/>
          <w:szCs w:val="26"/>
        </w:rPr>
        <w:t xml:space="preserve"> </w:t>
      </w:r>
      <w:r w:rsidRPr="007B0E78">
        <w:rPr>
          <w:rFonts w:cs="2  Nazanin" w:hint="cs"/>
          <w:sz w:val="26"/>
          <w:szCs w:val="26"/>
          <w:rtl/>
        </w:rPr>
        <w:t>و</w:t>
      </w:r>
      <w:r w:rsidRPr="007B0E78">
        <w:rPr>
          <w:rFonts w:cs="2  Nazanin" w:hint="cs"/>
          <w:sz w:val="26"/>
          <w:szCs w:val="26"/>
          <w:rtl/>
          <w:lang w:bidi="fa-IR"/>
        </w:rPr>
        <w:t xml:space="preserve"> </w:t>
      </w:r>
      <w:r w:rsidRPr="007B0E78">
        <w:rPr>
          <w:rFonts w:cs="2  Nazanin" w:hint="cs"/>
          <w:sz w:val="26"/>
          <w:szCs w:val="26"/>
          <w:rtl/>
        </w:rPr>
        <w:t>اثرگذار</w:t>
      </w:r>
      <w:r w:rsidRPr="007B0E78">
        <w:rPr>
          <w:rFonts w:cs="2  Nazanin"/>
          <w:sz w:val="26"/>
          <w:szCs w:val="26"/>
        </w:rPr>
        <w:t xml:space="preserve"> </w:t>
      </w:r>
      <w:r w:rsidRPr="007B0E78">
        <w:rPr>
          <w:rFonts w:cs="2  Nazanin" w:hint="cs"/>
          <w:sz w:val="26"/>
          <w:szCs w:val="26"/>
          <w:rtl/>
        </w:rPr>
        <w:t>در</w:t>
      </w:r>
      <w:r w:rsidRPr="007B0E78">
        <w:rPr>
          <w:rFonts w:cs="2  Nazanin"/>
          <w:sz w:val="26"/>
          <w:szCs w:val="26"/>
        </w:rPr>
        <w:t xml:space="preserve"> </w:t>
      </w:r>
      <w:r w:rsidRPr="007B0E78">
        <w:rPr>
          <w:rFonts w:cs="2  Nazanin" w:hint="cs"/>
          <w:sz w:val="26"/>
          <w:szCs w:val="26"/>
          <w:rtl/>
        </w:rPr>
        <w:t>توسعه</w:t>
      </w:r>
      <w:r w:rsidRPr="007B0E78">
        <w:rPr>
          <w:rFonts w:cs="2  Nazanin"/>
          <w:sz w:val="26"/>
          <w:szCs w:val="26"/>
        </w:rPr>
        <w:t xml:space="preserve"> </w:t>
      </w:r>
      <w:r w:rsidRPr="007B0E78">
        <w:rPr>
          <w:rFonts w:cs="2  Nazanin" w:hint="cs"/>
          <w:sz w:val="26"/>
          <w:szCs w:val="26"/>
          <w:rtl/>
        </w:rPr>
        <w:t>هرچه</w:t>
      </w:r>
      <w:r w:rsidRPr="007B0E78">
        <w:rPr>
          <w:rFonts w:cs="2  Nazanin"/>
          <w:sz w:val="26"/>
          <w:szCs w:val="26"/>
        </w:rPr>
        <w:t xml:space="preserve"> </w:t>
      </w:r>
      <w:r w:rsidRPr="007B0E78">
        <w:rPr>
          <w:rFonts w:cs="2  Nazanin" w:hint="cs"/>
          <w:sz w:val="26"/>
          <w:szCs w:val="26"/>
          <w:rtl/>
        </w:rPr>
        <w:t>بهتر</w:t>
      </w:r>
      <w:r w:rsidRPr="007B0E78">
        <w:rPr>
          <w:rFonts w:cs="2  Nazanin"/>
          <w:sz w:val="26"/>
          <w:szCs w:val="26"/>
        </w:rPr>
        <w:t xml:space="preserve"> </w:t>
      </w:r>
      <w:r w:rsidRPr="007B0E78">
        <w:rPr>
          <w:rFonts w:cs="2  Nazanin" w:hint="cs"/>
          <w:sz w:val="26"/>
          <w:szCs w:val="26"/>
          <w:rtl/>
        </w:rPr>
        <w:t>و</w:t>
      </w:r>
      <w:r w:rsidRPr="007B0E78">
        <w:rPr>
          <w:rFonts w:cs="2  Nazanin"/>
          <w:sz w:val="26"/>
          <w:szCs w:val="26"/>
        </w:rPr>
        <w:t xml:space="preserve"> </w:t>
      </w:r>
      <w:r w:rsidRPr="007B0E78">
        <w:rPr>
          <w:rFonts w:cs="2  Nazanin" w:hint="cs"/>
          <w:sz w:val="26"/>
          <w:szCs w:val="26"/>
          <w:rtl/>
        </w:rPr>
        <w:t>بيشتر</w:t>
      </w:r>
      <w:r w:rsidRPr="007B0E78">
        <w:rPr>
          <w:rFonts w:cs="2  Nazanin" w:hint="cs"/>
          <w:sz w:val="26"/>
          <w:szCs w:val="26"/>
          <w:rtl/>
          <w:lang w:bidi="fa-IR"/>
        </w:rPr>
        <w:t xml:space="preserve"> </w:t>
      </w:r>
      <w:r w:rsidRPr="007B0E78">
        <w:rPr>
          <w:rFonts w:cs="2  Nazanin" w:hint="cs"/>
          <w:sz w:val="26"/>
          <w:szCs w:val="26"/>
          <w:rtl/>
        </w:rPr>
        <w:t>اقتصادي</w:t>
      </w:r>
      <w:r w:rsidRPr="007B0E78">
        <w:rPr>
          <w:rFonts w:cs="2  Nazanin"/>
          <w:sz w:val="26"/>
          <w:szCs w:val="26"/>
        </w:rPr>
        <w:t xml:space="preserve"> </w:t>
      </w:r>
      <w:r w:rsidRPr="007B0E78">
        <w:rPr>
          <w:rFonts w:cs="2  Nazanin" w:hint="cs"/>
          <w:sz w:val="26"/>
          <w:szCs w:val="26"/>
          <w:rtl/>
        </w:rPr>
        <w:t>بهره</w:t>
      </w:r>
      <w:r w:rsidRPr="007B0E78">
        <w:rPr>
          <w:rFonts w:cs="2  Nazanin"/>
          <w:sz w:val="26"/>
          <w:szCs w:val="26"/>
        </w:rPr>
        <w:t xml:space="preserve"> </w:t>
      </w:r>
      <w:r w:rsidRPr="007B0E78">
        <w:rPr>
          <w:rFonts w:cs="2  Nazanin" w:hint="cs"/>
          <w:sz w:val="26"/>
          <w:szCs w:val="26"/>
          <w:rtl/>
        </w:rPr>
        <w:t>مند</w:t>
      </w:r>
      <w:r w:rsidRPr="007B0E78">
        <w:rPr>
          <w:rFonts w:cs="2  Nazanin" w:hint="cs"/>
          <w:sz w:val="26"/>
          <w:szCs w:val="26"/>
          <w:rtl/>
          <w:lang w:bidi="fa-IR"/>
        </w:rPr>
        <w:t xml:space="preserve"> </w:t>
      </w:r>
      <w:r w:rsidRPr="007B0E78">
        <w:rPr>
          <w:rFonts w:cs="2  Nazanin" w:hint="cs"/>
          <w:sz w:val="26"/>
          <w:szCs w:val="26"/>
          <w:rtl/>
        </w:rPr>
        <w:t>شد</w:t>
      </w:r>
      <w:r w:rsidRPr="007B0E78">
        <w:rPr>
          <w:rFonts w:cs="2  Nazanin" w:hint="cs"/>
          <w:sz w:val="26"/>
          <w:szCs w:val="26"/>
          <w:rtl/>
          <w:lang w:bidi="fa-IR"/>
        </w:rPr>
        <w:t>.</w:t>
      </w:r>
      <w:r w:rsidRPr="007B0E78">
        <w:rPr>
          <w:rFonts w:cs="2  Nazanin" w:hint="cs"/>
          <w:sz w:val="26"/>
          <w:szCs w:val="26"/>
          <w:rtl/>
        </w:rPr>
        <w:t xml:space="preserve"> </w:t>
      </w:r>
      <w:r w:rsidRPr="007B0E78">
        <w:rPr>
          <w:rFonts w:cs="2  Nazanin" w:hint="cs"/>
          <w:sz w:val="26"/>
          <w:szCs w:val="26"/>
          <w:rtl/>
          <w:lang w:bidi="fa-IR"/>
        </w:rPr>
        <w:t xml:space="preserve">سرمایه گذاری خارجی عبارت است از به کار گیری سرمایه های خارجی در یک بنگاه اقتصادی جدید یا موجود پس از اخذ مجوز سرمایه گذاری. از آنجا که منابع داخلی و سایر شیوه های سرمایه گذاری از منابع داخلی در اکثر کشورهای در حال توسعه محدود است، بنابراین منابع مالی خارجی بهترین گزینه برای تأمین وجوه مورد نیاز برای تولید و سرمایه گذاری است. شیوه های تأمین مالی خارجی، غالباً به دو روش استقراضی و غیر استقراضی انجام می گیرد. در روش استقراضی تأمین مالي خارجی، طرف خارجی (مؤسسات مالی بین المللی) بدون پذیرش هیچ گونه ریسکی و صرفاً با اخذ تضمین های مناسب از دولت اقدام به تأمین سرمایه نموده و تمامی ریسک های مذکور از سوی کشور سرمایه پذیر تقبل می شود. روش های تأمین مالی غیر استقراضی خارجی، نیز نوعی سرمایه گذاری خارجی هستند که به طور مستقیم یا غیر مستقیم تأمین کننده منابع مالی با قبول ریسک ناشی از به کارگیری منابع مالی خود در فعالیت یا طرح های موردنظر کشور میزبان، انتظار برگشت اصل </w:t>
      </w:r>
      <w:r w:rsidRPr="007B0E78">
        <w:rPr>
          <w:rFonts w:cs="2  Nazanin" w:hint="cs"/>
          <w:sz w:val="26"/>
          <w:szCs w:val="26"/>
          <w:rtl/>
          <w:lang w:bidi="fa-IR"/>
        </w:rPr>
        <w:lastRenderedPageBreak/>
        <w:t>و سود منابع سرمایه گذاری شده را از عملکرد اقتصادی فعالیت یا طرح مورد سرمایه گذاری دارد (سلامی، رمضانی، صدیقی گاریز و جمالی، 1390).</w:t>
      </w:r>
      <w:r w:rsidRPr="007B0E78">
        <w:rPr>
          <w:rFonts w:cs="2  Nazanin" w:hint="cs"/>
          <w:sz w:val="26"/>
          <w:szCs w:val="26"/>
          <w:rtl/>
        </w:rPr>
        <w:t xml:space="preserve"> </w:t>
      </w:r>
      <w:r w:rsidRPr="007B0E78">
        <w:rPr>
          <w:rFonts w:cs="2  Nazanin" w:hint="cs"/>
          <w:sz w:val="26"/>
          <w:szCs w:val="26"/>
          <w:rtl/>
          <w:lang w:bidi="fa-IR"/>
        </w:rPr>
        <w:t>در این تحقیق، روش های غیراستقراضی تأمین مالی خارجی که به عنوان روش های سرمایه گذاری خارجی مطرح می باشند، بررسی خواهند شد.</w:t>
      </w:r>
    </w:p>
    <w:p w:rsidR="00626A92" w:rsidRDefault="00626A92" w:rsidP="00626A92">
      <w:pPr>
        <w:bidi/>
        <w:jc w:val="both"/>
        <w:rPr>
          <w:rFonts w:cs="2  Nazanin"/>
          <w:b/>
          <w:bCs/>
          <w:sz w:val="26"/>
          <w:szCs w:val="26"/>
          <w:lang w:bidi="fa-IR"/>
        </w:rPr>
      </w:pPr>
      <w:r w:rsidRPr="007B0E78">
        <w:rPr>
          <w:rFonts w:cs="2  Nazanin" w:hint="cs"/>
          <w:b/>
          <w:bCs/>
          <w:sz w:val="26"/>
          <w:szCs w:val="26"/>
          <w:rtl/>
          <w:lang w:bidi="fa-IR"/>
        </w:rPr>
        <w:t>1 ـ 2 ـ 2 طبقه بندی روش های سرمایه گذاری خارجی</w:t>
      </w:r>
    </w:p>
    <w:p w:rsidR="00626A92" w:rsidRDefault="00626A92" w:rsidP="00626A92">
      <w:pPr>
        <w:bidi/>
        <w:jc w:val="both"/>
        <w:rPr>
          <w:rFonts w:cs="2  Nazanin"/>
          <w:sz w:val="26"/>
          <w:szCs w:val="26"/>
          <w:rtl/>
          <w:lang w:bidi="fa-IR"/>
        </w:rPr>
      </w:pPr>
      <w:r w:rsidRPr="007B0E78">
        <w:rPr>
          <w:rFonts w:cs="2  Nazanin" w:hint="cs"/>
          <w:sz w:val="26"/>
          <w:szCs w:val="26"/>
          <w:rtl/>
          <w:lang w:bidi="fa-IR"/>
        </w:rPr>
        <w:t>به طور کلی تقسیم بندی دقیق و روشنی بین روش های مختلف سرمایه گذاری خارجی وجود ندارد. با توجه به روش های سرمایه گذاری خارجی در چارچوب قانون تشویق و حمایت سرمایه گذاری خارجی و مطالعات صورت گرفته در مورد روش های مختلف سرمایه گذاری خارجی در نهایت تقسیم بندی زیر برای روش های سرمایه گذاری خارجی در نظر گرفته شده است (سلامی و همکاران، 1390).</w:t>
      </w:r>
    </w:p>
    <w:p w:rsidR="00626A92" w:rsidRDefault="00626A92" w:rsidP="00626A92">
      <w:pPr>
        <w:keepNext/>
        <w:bidi/>
        <w:spacing w:after="0"/>
        <w:jc w:val="both"/>
      </w:pPr>
      <w:r>
        <w:rPr>
          <w:rFonts w:cs="2  Nazanin"/>
          <w:b/>
          <w:bCs/>
          <w:noProof/>
          <w:sz w:val="26"/>
          <w:szCs w:val="26"/>
          <w:lang w:bidi="fa-IR"/>
        </w:rPr>
        <w:drawing>
          <wp:inline distT="0" distB="0" distL="0" distR="0">
            <wp:extent cx="5580380" cy="3959225"/>
            <wp:effectExtent l="0" t="0" r="127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روش ها.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80380" cy="3959225"/>
                    </a:xfrm>
                    <a:prstGeom prst="rect">
                      <a:avLst/>
                    </a:prstGeom>
                  </pic:spPr>
                </pic:pic>
              </a:graphicData>
            </a:graphic>
          </wp:inline>
        </w:drawing>
      </w:r>
    </w:p>
    <w:p w:rsidR="00626A92" w:rsidRDefault="00626A92" w:rsidP="00626A92">
      <w:pPr>
        <w:pStyle w:val="Caption"/>
        <w:bidi/>
        <w:jc w:val="center"/>
        <w:rPr>
          <w:rFonts w:cs="2  Nazanin"/>
          <w:i w:val="0"/>
          <w:iCs w:val="0"/>
          <w:sz w:val="20"/>
          <w:szCs w:val="20"/>
          <w:rtl/>
        </w:rPr>
      </w:pPr>
      <w:r w:rsidRPr="009F26DB">
        <w:rPr>
          <w:rFonts w:cs="2  Nazanin" w:hint="cs"/>
          <w:i w:val="0"/>
          <w:iCs w:val="0"/>
          <w:sz w:val="20"/>
          <w:szCs w:val="20"/>
          <w:rtl/>
        </w:rPr>
        <w:t>شکل 1_2 روش های سرمایه گذاری خارجی (سلامی و همکاران، 1390)</w:t>
      </w:r>
    </w:p>
    <w:p w:rsidR="00626A92" w:rsidRDefault="00626A92" w:rsidP="00626A92">
      <w:pPr>
        <w:bidi/>
        <w:rPr>
          <w:rFonts w:cs="2  Nazanin"/>
          <w:sz w:val="26"/>
          <w:szCs w:val="26"/>
          <w:rtl/>
          <w:lang w:bidi="fa-IR"/>
        </w:rPr>
      </w:pPr>
      <w:r w:rsidRPr="008C2BD2">
        <w:rPr>
          <w:rFonts w:cs="2  Nazanin" w:hint="cs"/>
          <w:sz w:val="26"/>
          <w:szCs w:val="26"/>
          <w:rtl/>
          <w:lang w:bidi="fa-IR"/>
        </w:rPr>
        <w:t xml:space="preserve">آن گونه که در شکل مشاهده می شود تعدادی از این روش های سرمایه گذاری خارجی با روش های انتقال تکنولوژی هم پوشانی دارند. روش های انتقال تکنولوژی می تواند به طرق سرمایه گذاری مستقیم خارجی، بیع متقابل، لیسانس و  قرارداد دانش فنی اتفاق بیافتد. اما چون موضوع این تحقیق در رابطه با روش های سرمایه گذاری خارجی می باشد و نه فقط انتقال تکنولوژی، به همین منظور روش های انتقال تکنولوژی را می توان قسمتی از روش های سرمایه گذاری خارجی در نظر گرفت. با </w:t>
      </w:r>
      <w:r w:rsidRPr="008C2BD2">
        <w:rPr>
          <w:rFonts w:cs="2  Nazanin" w:hint="cs"/>
          <w:sz w:val="26"/>
          <w:szCs w:val="26"/>
          <w:rtl/>
          <w:lang w:bidi="fa-IR"/>
        </w:rPr>
        <w:lastRenderedPageBreak/>
        <w:t>توجه به دیدگاهی که روت در مورد روش های سرمایه گذاری خارجی بیان نموده و همچنین با توجه به الزامات و تعاریف مندرج در قانون تشویق و حمایت از سرمایه گذار خارجی در ایران، مجموعه ی شکل 2 به طور کامل بیان کننده ی روش های سرمایه گذاری خارجی می باشد.</w:t>
      </w:r>
      <w:r w:rsidRPr="00224911">
        <w:rPr>
          <w:rFonts w:cs="2  Nazanin" w:hint="cs"/>
          <w:sz w:val="26"/>
          <w:szCs w:val="26"/>
          <w:rtl/>
          <w:lang w:bidi="fa-IR"/>
        </w:rPr>
        <w:t xml:space="preserve"> </w:t>
      </w:r>
    </w:p>
    <w:p w:rsidR="00626A92" w:rsidRPr="0000763D" w:rsidRDefault="00626A92" w:rsidP="00626A92">
      <w:pPr>
        <w:bidi/>
        <w:rPr>
          <w:rFonts w:cs="2  Nazanin"/>
          <w:sz w:val="26"/>
          <w:szCs w:val="26"/>
          <w:rtl/>
          <w:lang w:bidi="fa-IR"/>
        </w:rPr>
      </w:pPr>
      <w:r w:rsidRPr="0000763D">
        <w:rPr>
          <w:rFonts w:cs="2  Nazanin" w:hint="cs"/>
          <w:sz w:val="26"/>
          <w:szCs w:val="26"/>
          <w:rtl/>
          <w:lang w:bidi="fa-IR"/>
        </w:rPr>
        <w:t>منظور از روش های سرمایه گذاری خارجی، ترتیبات معمول و مرسوم است که ورود محصولات، فناوری، مهارت های انسانی، مدیریت و سایر منابع را به یک کشور خارجی ممکن می سازد. در ادامه این روش ها را به طور مختصر توضیح خواهیم داد.</w:t>
      </w:r>
    </w:p>
    <w:p w:rsidR="00626A92" w:rsidRPr="007B0E78" w:rsidRDefault="00626A92" w:rsidP="00626A92">
      <w:pPr>
        <w:bidi/>
        <w:jc w:val="both"/>
        <w:rPr>
          <w:rFonts w:cs="2  Nazanin"/>
          <w:sz w:val="26"/>
          <w:szCs w:val="26"/>
        </w:rPr>
      </w:pPr>
      <w:r>
        <w:rPr>
          <w:rFonts w:cs="2  Nazanin" w:hint="cs"/>
          <w:b/>
          <w:bCs/>
          <w:sz w:val="26"/>
          <w:szCs w:val="26"/>
          <w:rtl/>
          <w:lang w:bidi="fa-IR"/>
        </w:rPr>
        <w:t xml:space="preserve">الف ـ </w:t>
      </w:r>
      <w:r w:rsidRPr="007B0E78">
        <w:rPr>
          <w:rFonts w:cs="2  Nazanin" w:hint="cs"/>
          <w:b/>
          <w:bCs/>
          <w:sz w:val="26"/>
          <w:szCs w:val="26"/>
          <w:rtl/>
        </w:rPr>
        <w:t>سرمايه</w:t>
      </w:r>
      <w:r w:rsidRPr="007B0E78">
        <w:rPr>
          <w:rFonts w:cs="2  Nazanin"/>
          <w:b/>
          <w:bCs/>
          <w:sz w:val="26"/>
          <w:szCs w:val="26"/>
        </w:rPr>
        <w:t xml:space="preserve"> </w:t>
      </w:r>
      <w:r w:rsidRPr="007B0E78">
        <w:rPr>
          <w:rFonts w:cs="2  Nazanin" w:hint="cs"/>
          <w:b/>
          <w:bCs/>
          <w:sz w:val="26"/>
          <w:szCs w:val="26"/>
          <w:rtl/>
        </w:rPr>
        <w:t>گذاري</w:t>
      </w:r>
      <w:r w:rsidRPr="007B0E78">
        <w:rPr>
          <w:rFonts w:cs="2  Nazanin"/>
          <w:b/>
          <w:bCs/>
          <w:sz w:val="26"/>
          <w:szCs w:val="26"/>
        </w:rPr>
        <w:t xml:space="preserve"> </w:t>
      </w:r>
      <w:r w:rsidRPr="007B0E78">
        <w:rPr>
          <w:rFonts w:cs="2  Nazanin" w:hint="cs"/>
          <w:b/>
          <w:bCs/>
          <w:sz w:val="26"/>
          <w:szCs w:val="26"/>
          <w:rtl/>
        </w:rPr>
        <w:t>مستقيم</w:t>
      </w:r>
      <w:r w:rsidRPr="007B0E78">
        <w:rPr>
          <w:rFonts w:cs="2  Nazanin"/>
          <w:b/>
          <w:bCs/>
          <w:sz w:val="26"/>
          <w:szCs w:val="26"/>
        </w:rPr>
        <w:t xml:space="preserve"> </w:t>
      </w:r>
      <w:r w:rsidRPr="007B0E78">
        <w:rPr>
          <w:rFonts w:cs="2  Nazanin" w:hint="cs"/>
          <w:b/>
          <w:bCs/>
          <w:sz w:val="26"/>
          <w:szCs w:val="26"/>
          <w:rtl/>
        </w:rPr>
        <w:t>خارجي</w:t>
      </w:r>
      <w:r w:rsidRPr="007B0E78">
        <w:rPr>
          <w:rFonts w:cs="2  Nazanin"/>
          <w:b/>
          <w:bCs/>
          <w:sz w:val="26"/>
          <w:szCs w:val="26"/>
          <w:vertAlign w:val="superscript"/>
          <w:rtl/>
          <w:lang w:bidi="fa-IR"/>
        </w:rPr>
        <w:footnoteReference w:id="1"/>
      </w:r>
    </w:p>
    <w:p w:rsidR="00626A92" w:rsidRDefault="00626A92" w:rsidP="00626A92">
      <w:pPr>
        <w:bidi/>
        <w:jc w:val="both"/>
        <w:rPr>
          <w:rFonts w:cs="2  Nazanin"/>
          <w:sz w:val="26"/>
          <w:szCs w:val="26"/>
          <w:lang w:bidi="fa-IR"/>
        </w:rPr>
      </w:pPr>
      <w:r w:rsidRPr="007B0E78">
        <w:rPr>
          <w:rFonts w:cs="2  Nazanin" w:hint="cs"/>
          <w:sz w:val="26"/>
          <w:szCs w:val="26"/>
          <w:rtl/>
        </w:rPr>
        <w:t>صندوق بین المللی پول، این سرمایه گذاری را این گونه تعریف می کند:</w:t>
      </w:r>
      <w:r>
        <w:rPr>
          <w:rFonts w:cs="2  Nazanin"/>
          <w:sz w:val="26"/>
          <w:szCs w:val="26"/>
        </w:rPr>
        <w:t xml:space="preserve"> </w:t>
      </w:r>
      <w:r w:rsidRPr="007B0E78">
        <w:rPr>
          <w:rFonts w:cs="2  Nazanin" w:hint="cs"/>
          <w:sz w:val="26"/>
          <w:szCs w:val="26"/>
          <w:rtl/>
        </w:rPr>
        <w:t>"یکی از انواع سرمایه گذاری که برای حصول سود پایدار از طریق عملیات یک بنگاه در اقتصادی غیر از اقتصاد سرمایه گذار انجام می شود. هدف سرمایه گذار در این نوع سرمایه گذاری، داشتن نقش فعال و مؤثر در مدیریت شرکت است."</w:t>
      </w:r>
      <w:r>
        <w:rPr>
          <w:rFonts w:cs="2  Nazanin"/>
          <w:sz w:val="26"/>
          <w:szCs w:val="26"/>
        </w:rPr>
        <w:t xml:space="preserve"> </w:t>
      </w:r>
      <w:r>
        <w:rPr>
          <w:rFonts w:cs="2  Nazanin" w:hint="cs"/>
          <w:sz w:val="26"/>
          <w:szCs w:val="26"/>
          <w:rtl/>
          <w:lang w:bidi="fa-IR"/>
        </w:rPr>
        <w:t>در ویرایش پنجم این تعریف بیان شده که برای انجام سرمایه گذاری خارجی، دست کم 10 درصد سرمایه گذاری ( سهم سرمایه گذار خارجی در مالکیت شرکت) الزامی است.</w:t>
      </w:r>
    </w:p>
    <w:p w:rsidR="00626A92" w:rsidRPr="007B0E78" w:rsidRDefault="00626A92" w:rsidP="00626A92">
      <w:pPr>
        <w:bidi/>
        <w:jc w:val="both"/>
        <w:rPr>
          <w:rFonts w:cs="2  Nazanin"/>
          <w:sz w:val="26"/>
          <w:szCs w:val="26"/>
          <w:rtl/>
          <w:lang w:bidi="fa-IR"/>
        </w:rPr>
      </w:pPr>
      <w:r>
        <w:rPr>
          <w:rFonts w:cs="2  Nazanin" w:hint="cs"/>
          <w:sz w:val="26"/>
          <w:szCs w:val="26"/>
          <w:rtl/>
        </w:rPr>
        <w:t xml:space="preserve">آنکتاد نیز این نوع سرمایه گذاری را این گونه تعریف کرده است: سرمایه گذاری مستقیم خارجی عبارت </w:t>
      </w:r>
      <w:r w:rsidRPr="00B11BAD">
        <w:rPr>
          <w:rFonts w:cs="2  Nazanin" w:hint="cs"/>
          <w:sz w:val="26"/>
          <w:szCs w:val="26"/>
          <w:rtl/>
        </w:rPr>
        <w:t>است</w:t>
      </w:r>
      <w:r w:rsidRPr="00B11BAD">
        <w:rPr>
          <w:rFonts w:cs="2  Nazanin"/>
          <w:sz w:val="26"/>
          <w:szCs w:val="26"/>
          <w:lang w:bidi="fa-IR"/>
        </w:rPr>
        <w:t xml:space="preserve"> </w:t>
      </w:r>
      <w:r w:rsidRPr="00B11BAD">
        <w:rPr>
          <w:rFonts w:cs="2  Nazanin" w:hint="cs"/>
          <w:sz w:val="26"/>
          <w:szCs w:val="26"/>
          <w:rtl/>
        </w:rPr>
        <w:t>از</w:t>
      </w:r>
      <w:r w:rsidRPr="00B11BAD">
        <w:rPr>
          <w:rFonts w:cs="2  Nazanin"/>
          <w:sz w:val="26"/>
          <w:szCs w:val="26"/>
          <w:lang w:bidi="fa-IR"/>
        </w:rPr>
        <w:t xml:space="preserve"> </w:t>
      </w:r>
      <w:r w:rsidRPr="00B11BAD">
        <w:rPr>
          <w:rFonts w:cs="2  Nazanin" w:hint="cs"/>
          <w:sz w:val="26"/>
          <w:szCs w:val="26"/>
          <w:rtl/>
        </w:rPr>
        <w:t>سرمايه</w:t>
      </w:r>
      <w:r w:rsidRPr="00B11BAD">
        <w:rPr>
          <w:rFonts w:cs="2  Nazanin"/>
          <w:sz w:val="26"/>
          <w:szCs w:val="26"/>
          <w:lang w:bidi="fa-IR"/>
        </w:rPr>
        <w:t xml:space="preserve"> </w:t>
      </w:r>
      <w:r w:rsidRPr="00B11BAD">
        <w:rPr>
          <w:rFonts w:cs="2  Nazanin" w:hint="cs"/>
          <w:sz w:val="26"/>
          <w:szCs w:val="26"/>
          <w:rtl/>
        </w:rPr>
        <w:t>اي</w:t>
      </w:r>
      <w:r w:rsidRPr="00B11BAD">
        <w:rPr>
          <w:rFonts w:cs="2  Nazanin"/>
          <w:sz w:val="26"/>
          <w:szCs w:val="26"/>
          <w:lang w:bidi="fa-IR"/>
        </w:rPr>
        <w:t xml:space="preserve"> </w:t>
      </w:r>
      <w:r w:rsidRPr="00B11BAD">
        <w:rPr>
          <w:rFonts w:cs="2  Nazanin" w:hint="cs"/>
          <w:sz w:val="26"/>
          <w:szCs w:val="26"/>
          <w:rtl/>
        </w:rPr>
        <w:t>كه</w:t>
      </w:r>
      <w:r w:rsidRPr="00B11BAD">
        <w:rPr>
          <w:rFonts w:cs="2  Nazanin"/>
          <w:sz w:val="26"/>
          <w:szCs w:val="26"/>
          <w:lang w:bidi="fa-IR"/>
        </w:rPr>
        <w:t xml:space="preserve"> </w:t>
      </w:r>
      <w:r w:rsidRPr="00B11BAD">
        <w:rPr>
          <w:rFonts w:cs="2  Nazanin" w:hint="cs"/>
          <w:sz w:val="26"/>
          <w:szCs w:val="26"/>
          <w:rtl/>
        </w:rPr>
        <w:t>متضمن</w:t>
      </w:r>
      <w:r w:rsidRPr="00B11BAD">
        <w:rPr>
          <w:rFonts w:cs="2  Nazanin"/>
          <w:sz w:val="26"/>
          <w:szCs w:val="26"/>
          <w:lang w:bidi="fa-IR"/>
        </w:rPr>
        <w:t xml:space="preserve"> </w:t>
      </w:r>
      <w:r w:rsidRPr="00B11BAD">
        <w:rPr>
          <w:rFonts w:cs="2  Nazanin" w:hint="cs"/>
          <w:sz w:val="26"/>
          <w:szCs w:val="26"/>
          <w:rtl/>
        </w:rPr>
        <w:t>مناسبات</w:t>
      </w:r>
      <w:r w:rsidRPr="00B11BAD">
        <w:rPr>
          <w:rFonts w:cs="2  Nazanin"/>
          <w:sz w:val="26"/>
          <w:szCs w:val="26"/>
          <w:lang w:bidi="fa-IR"/>
        </w:rPr>
        <w:t xml:space="preserve"> </w:t>
      </w:r>
      <w:r w:rsidRPr="00B11BAD">
        <w:rPr>
          <w:rFonts w:cs="2  Nazanin" w:hint="cs"/>
          <w:sz w:val="26"/>
          <w:szCs w:val="26"/>
          <w:rtl/>
        </w:rPr>
        <w:t>بلندمدت</w:t>
      </w:r>
      <w:r>
        <w:rPr>
          <w:rFonts w:cs="2  Nazanin" w:hint="cs"/>
          <w:sz w:val="26"/>
          <w:szCs w:val="26"/>
          <w:rtl/>
          <w:lang w:bidi="fa-IR"/>
        </w:rPr>
        <w:t xml:space="preserve"> </w:t>
      </w:r>
      <w:r w:rsidRPr="00B11BAD">
        <w:rPr>
          <w:rFonts w:cs="2  Nazanin" w:hint="cs"/>
          <w:sz w:val="26"/>
          <w:szCs w:val="26"/>
          <w:rtl/>
        </w:rPr>
        <w:t>و</w:t>
      </w:r>
      <w:r w:rsidRPr="00B11BAD">
        <w:rPr>
          <w:rFonts w:cs="2  Nazanin"/>
          <w:sz w:val="26"/>
          <w:szCs w:val="26"/>
          <w:lang w:bidi="fa-IR"/>
        </w:rPr>
        <w:t xml:space="preserve"> </w:t>
      </w:r>
      <w:r w:rsidRPr="00B11BAD">
        <w:rPr>
          <w:rFonts w:cs="2  Nazanin" w:hint="cs"/>
          <w:sz w:val="26"/>
          <w:szCs w:val="26"/>
          <w:rtl/>
        </w:rPr>
        <w:t>منعكس</w:t>
      </w:r>
      <w:r w:rsidRPr="00B11BAD">
        <w:rPr>
          <w:rFonts w:cs="2  Nazanin"/>
          <w:sz w:val="26"/>
          <w:szCs w:val="26"/>
          <w:lang w:bidi="fa-IR"/>
        </w:rPr>
        <w:t xml:space="preserve"> </w:t>
      </w:r>
      <w:r w:rsidRPr="00B11BAD">
        <w:rPr>
          <w:rFonts w:cs="2  Nazanin" w:hint="cs"/>
          <w:sz w:val="26"/>
          <w:szCs w:val="26"/>
          <w:rtl/>
        </w:rPr>
        <w:t>كننده</w:t>
      </w:r>
      <w:r w:rsidRPr="00B11BAD">
        <w:rPr>
          <w:rFonts w:cs="2  Nazanin"/>
          <w:sz w:val="26"/>
          <w:szCs w:val="26"/>
          <w:lang w:bidi="fa-IR"/>
        </w:rPr>
        <w:t xml:space="preserve"> </w:t>
      </w:r>
      <w:r w:rsidRPr="00B11BAD">
        <w:rPr>
          <w:rFonts w:cs="2  Nazanin" w:hint="cs"/>
          <w:sz w:val="26"/>
          <w:szCs w:val="26"/>
          <w:rtl/>
        </w:rPr>
        <w:t>كنترل</w:t>
      </w:r>
      <w:r w:rsidRPr="00B11BAD">
        <w:rPr>
          <w:rFonts w:cs="2  Nazanin"/>
          <w:sz w:val="26"/>
          <w:szCs w:val="26"/>
          <w:lang w:bidi="fa-IR"/>
        </w:rPr>
        <w:t xml:space="preserve"> </w:t>
      </w:r>
      <w:r w:rsidRPr="00B11BAD">
        <w:rPr>
          <w:rFonts w:cs="2  Nazanin" w:hint="cs"/>
          <w:sz w:val="26"/>
          <w:szCs w:val="26"/>
          <w:rtl/>
        </w:rPr>
        <w:t>و</w:t>
      </w:r>
      <w:r w:rsidRPr="00B11BAD">
        <w:rPr>
          <w:rFonts w:cs="2  Nazanin"/>
          <w:sz w:val="26"/>
          <w:szCs w:val="26"/>
          <w:lang w:bidi="fa-IR"/>
        </w:rPr>
        <w:t xml:space="preserve"> </w:t>
      </w:r>
      <w:r w:rsidRPr="00B11BAD">
        <w:rPr>
          <w:rFonts w:cs="2  Nazanin" w:hint="cs"/>
          <w:sz w:val="26"/>
          <w:szCs w:val="26"/>
          <w:rtl/>
        </w:rPr>
        <w:t>سود</w:t>
      </w:r>
      <w:r w:rsidRPr="00B11BAD">
        <w:rPr>
          <w:rFonts w:cs="2  Nazanin"/>
          <w:sz w:val="26"/>
          <w:szCs w:val="26"/>
          <w:lang w:bidi="fa-IR"/>
        </w:rPr>
        <w:t xml:space="preserve"> </w:t>
      </w:r>
      <w:r w:rsidRPr="00B11BAD">
        <w:rPr>
          <w:rFonts w:cs="2  Nazanin" w:hint="cs"/>
          <w:sz w:val="26"/>
          <w:szCs w:val="26"/>
          <w:rtl/>
        </w:rPr>
        <w:t>مستمر</w:t>
      </w:r>
      <w:r w:rsidRPr="00B11BAD">
        <w:rPr>
          <w:rFonts w:cs="2  Nazanin"/>
          <w:sz w:val="26"/>
          <w:szCs w:val="26"/>
          <w:lang w:bidi="fa-IR"/>
        </w:rPr>
        <w:t xml:space="preserve"> </w:t>
      </w:r>
      <w:r w:rsidRPr="00B11BAD">
        <w:rPr>
          <w:rFonts w:cs="2  Nazanin" w:hint="cs"/>
          <w:sz w:val="26"/>
          <w:szCs w:val="26"/>
          <w:rtl/>
        </w:rPr>
        <w:t>شخصيت</w:t>
      </w:r>
      <w:r w:rsidRPr="00B11BAD">
        <w:rPr>
          <w:rFonts w:cs="2  Nazanin"/>
          <w:sz w:val="26"/>
          <w:szCs w:val="26"/>
          <w:lang w:bidi="fa-IR"/>
        </w:rPr>
        <w:t xml:space="preserve"> </w:t>
      </w:r>
      <w:r w:rsidRPr="00B11BAD">
        <w:rPr>
          <w:rFonts w:cs="2  Nazanin" w:hint="cs"/>
          <w:sz w:val="26"/>
          <w:szCs w:val="26"/>
          <w:rtl/>
        </w:rPr>
        <w:t>حقيقي</w:t>
      </w:r>
      <w:r>
        <w:rPr>
          <w:rFonts w:cs="2  Nazanin" w:hint="cs"/>
          <w:sz w:val="26"/>
          <w:szCs w:val="26"/>
          <w:rtl/>
          <w:lang w:bidi="fa-IR"/>
        </w:rPr>
        <w:t xml:space="preserve"> </w:t>
      </w:r>
      <w:r w:rsidRPr="00B11BAD">
        <w:rPr>
          <w:rFonts w:cs="2  Nazanin" w:hint="cs"/>
          <w:sz w:val="26"/>
          <w:szCs w:val="26"/>
          <w:rtl/>
        </w:rPr>
        <w:t>يا</w:t>
      </w:r>
      <w:r w:rsidRPr="00B11BAD">
        <w:rPr>
          <w:rFonts w:cs="2  Nazanin"/>
          <w:sz w:val="26"/>
          <w:szCs w:val="26"/>
          <w:lang w:bidi="fa-IR"/>
        </w:rPr>
        <w:t xml:space="preserve"> </w:t>
      </w:r>
      <w:r w:rsidRPr="00B11BAD">
        <w:rPr>
          <w:rFonts w:cs="2  Nazanin" w:hint="cs"/>
          <w:sz w:val="26"/>
          <w:szCs w:val="26"/>
          <w:rtl/>
        </w:rPr>
        <w:t>حقوقي</w:t>
      </w:r>
      <w:r w:rsidRPr="00B11BAD">
        <w:rPr>
          <w:rFonts w:cs="2  Nazanin"/>
          <w:sz w:val="26"/>
          <w:szCs w:val="26"/>
          <w:lang w:bidi="fa-IR"/>
        </w:rPr>
        <w:t xml:space="preserve"> </w:t>
      </w:r>
      <w:r w:rsidRPr="00B11BAD">
        <w:rPr>
          <w:rFonts w:cs="2  Nazanin" w:hint="cs"/>
          <w:sz w:val="26"/>
          <w:szCs w:val="26"/>
          <w:rtl/>
        </w:rPr>
        <w:t>مقيم</w:t>
      </w:r>
      <w:r w:rsidRPr="00B11BAD">
        <w:rPr>
          <w:rFonts w:cs="2  Nazanin"/>
          <w:sz w:val="26"/>
          <w:szCs w:val="26"/>
          <w:lang w:bidi="fa-IR"/>
        </w:rPr>
        <w:t xml:space="preserve"> </w:t>
      </w:r>
      <w:r w:rsidRPr="00B11BAD">
        <w:rPr>
          <w:rFonts w:cs="2  Nazanin" w:hint="cs"/>
          <w:sz w:val="26"/>
          <w:szCs w:val="26"/>
          <w:rtl/>
        </w:rPr>
        <w:t>يك</w:t>
      </w:r>
      <w:r w:rsidRPr="00B11BAD">
        <w:rPr>
          <w:rFonts w:cs="2  Nazanin"/>
          <w:sz w:val="26"/>
          <w:szCs w:val="26"/>
          <w:lang w:bidi="fa-IR"/>
        </w:rPr>
        <w:t xml:space="preserve"> </w:t>
      </w:r>
      <w:r w:rsidRPr="00B11BAD">
        <w:rPr>
          <w:rFonts w:cs="2  Nazanin" w:hint="cs"/>
          <w:sz w:val="26"/>
          <w:szCs w:val="26"/>
          <w:rtl/>
        </w:rPr>
        <w:t>كشور</w:t>
      </w:r>
      <w:r w:rsidRPr="00B11BAD">
        <w:rPr>
          <w:rFonts w:cs="2  Nazanin"/>
          <w:sz w:val="26"/>
          <w:szCs w:val="26"/>
          <w:lang w:bidi="fa-IR"/>
        </w:rPr>
        <w:t xml:space="preserve"> </w:t>
      </w:r>
      <w:r w:rsidRPr="00B11BAD">
        <w:rPr>
          <w:rFonts w:cs="2  Nazanin" w:hint="cs"/>
          <w:sz w:val="26"/>
          <w:szCs w:val="26"/>
          <w:rtl/>
        </w:rPr>
        <w:t>در</w:t>
      </w:r>
      <w:r w:rsidRPr="00B11BAD">
        <w:rPr>
          <w:rFonts w:cs="2  Nazanin"/>
          <w:sz w:val="26"/>
          <w:szCs w:val="26"/>
          <w:lang w:bidi="fa-IR"/>
        </w:rPr>
        <w:t xml:space="preserve"> </w:t>
      </w:r>
      <w:r w:rsidRPr="00B11BAD">
        <w:rPr>
          <w:rFonts w:cs="2  Nazanin" w:hint="cs"/>
          <w:sz w:val="26"/>
          <w:szCs w:val="26"/>
          <w:rtl/>
        </w:rPr>
        <w:t>شركتي</w:t>
      </w:r>
      <w:r w:rsidRPr="00B11BAD">
        <w:rPr>
          <w:rFonts w:cs="2  Nazanin"/>
          <w:sz w:val="26"/>
          <w:szCs w:val="26"/>
          <w:lang w:bidi="fa-IR"/>
        </w:rPr>
        <w:t xml:space="preserve"> </w:t>
      </w:r>
      <w:r w:rsidRPr="00B11BAD">
        <w:rPr>
          <w:rFonts w:cs="2  Nazanin" w:hint="cs"/>
          <w:sz w:val="26"/>
          <w:szCs w:val="26"/>
          <w:rtl/>
        </w:rPr>
        <w:t>بيرون</w:t>
      </w:r>
      <w:r w:rsidRPr="00B11BAD">
        <w:rPr>
          <w:rFonts w:cs="2  Nazanin"/>
          <w:sz w:val="26"/>
          <w:szCs w:val="26"/>
          <w:lang w:bidi="fa-IR"/>
        </w:rPr>
        <w:t xml:space="preserve"> </w:t>
      </w:r>
      <w:r w:rsidRPr="00B11BAD">
        <w:rPr>
          <w:rFonts w:cs="2  Nazanin" w:hint="cs"/>
          <w:sz w:val="26"/>
          <w:szCs w:val="26"/>
          <w:rtl/>
        </w:rPr>
        <w:t>از</w:t>
      </w:r>
      <w:r w:rsidRPr="00B11BAD">
        <w:rPr>
          <w:rFonts w:cs="2  Nazanin"/>
          <w:sz w:val="26"/>
          <w:szCs w:val="26"/>
          <w:lang w:bidi="fa-IR"/>
        </w:rPr>
        <w:t xml:space="preserve"> </w:t>
      </w:r>
      <w:r w:rsidRPr="00B11BAD">
        <w:rPr>
          <w:rFonts w:cs="2  Nazanin" w:hint="cs"/>
          <w:sz w:val="26"/>
          <w:szCs w:val="26"/>
          <w:rtl/>
        </w:rPr>
        <w:t>موطن</w:t>
      </w:r>
      <w:r>
        <w:rPr>
          <w:rFonts w:cs="2  Nazanin" w:hint="cs"/>
          <w:sz w:val="26"/>
          <w:szCs w:val="26"/>
          <w:rtl/>
          <w:lang w:bidi="fa-IR"/>
        </w:rPr>
        <w:t xml:space="preserve"> </w:t>
      </w:r>
      <w:r w:rsidRPr="00B11BAD">
        <w:rPr>
          <w:rFonts w:cs="2  Nazanin" w:hint="cs"/>
          <w:sz w:val="26"/>
          <w:szCs w:val="26"/>
          <w:rtl/>
        </w:rPr>
        <w:t>سرمايه</w:t>
      </w:r>
      <w:r>
        <w:rPr>
          <w:rFonts w:cs="2  Nazanin" w:hint="cs"/>
          <w:sz w:val="26"/>
          <w:szCs w:val="26"/>
          <w:rtl/>
        </w:rPr>
        <w:t xml:space="preserve"> </w:t>
      </w:r>
      <w:r w:rsidRPr="00B11BAD">
        <w:rPr>
          <w:rFonts w:cs="2  Nazanin" w:hint="cs"/>
          <w:sz w:val="26"/>
          <w:szCs w:val="26"/>
          <w:rtl/>
        </w:rPr>
        <w:t>گذار</w:t>
      </w:r>
      <w:r w:rsidRPr="00B11BAD">
        <w:rPr>
          <w:rFonts w:cs="2  Nazanin"/>
          <w:sz w:val="26"/>
          <w:szCs w:val="26"/>
          <w:lang w:bidi="fa-IR"/>
        </w:rPr>
        <w:t xml:space="preserve"> </w:t>
      </w:r>
      <w:r w:rsidRPr="00B11BAD">
        <w:rPr>
          <w:rFonts w:cs="2  Nazanin" w:hint="cs"/>
          <w:sz w:val="26"/>
          <w:szCs w:val="26"/>
          <w:rtl/>
        </w:rPr>
        <w:t>باشد</w:t>
      </w:r>
      <w:r>
        <w:rPr>
          <w:rFonts w:cs="2  Nazanin" w:hint="cs"/>
          <w:sz w:val="26"/>
          <w:szCs w:val="26"/>
          <w:rtl/>
          <w:lang w:bidi="fa-IR"/>
        </w:rPr>
        <w:t xml:space="preserve"> (دوسه</w:t>
      </w:r>
      <w:r w:rsidRPr="00B11BAD">
        <w:rPr>
          <w:rFonts w:cs="2  Nazanin"/>
          <w:sz w:val="26"/>
          <w:szCs w:val="26"/>
          <w:vertAlign w:val="superscript"/>
          <w:rtl/>
          <w:lang w:bidi="fa-IR"/>
        </w:rPr>
        <w:footnoteReference w:id="2"/>
      </w:r>
      <w:r>
        <w:rPr>
          <w:rFonts w:cs="2  Nazanin" w:hint="cs"/>
          <w:sz w:val="26"/>
          <w:szCs w:val="26"/>
          <w:rtl/>
          <w:lang w:bidi="fa-IR"/>
        </w:rPr>
        <w:t>، 2003</w:t>
      </w:r>
      <w:r w:rsidRPr="00B11BAD">
        <w:rPr>
          <w:rFonts w:cs="2  Nazanin" w:hint="cs"/>
          <w:sz w:val="26"/>
          <w:szCs w:val="26"/>
          <w:rtl/>
          <w:lang w:bidi="fa-IR"/>
        </w:rPr>
        <w:t>).</w:t>
      </w:r>
    </w:p>
    <w:p w:rsidR="00626A92" w:rsidRDefault="00626A92" w:rsidP="00626A92">
      <w:pPr>
        <w:bidi/>
        <w:jc w:val="both"/>
        <w:rPr>
          <w:rFonts w:cs="2  Nazanin"/>
          <w:sz w:val="26"/>
          <w:szCs w:val="26"/>
          <w:rtl/>
        </w:rPr>
      </w:pPr>
      <w:r w:rsidRPr="007B0E78">
        <w:rPr>
          <w:rFonts w:cs="2  Nazanin" w:hint="cs"/>
          <w:sz w:val="26"/>
          <w:szCs w:val="26"/>
          <w:rtl/>
        </w:rPr>
        <w:t>این گونه سرمایه گذاری،</w:t>
      </w:r>
      <w:r w:rsidRPr="007B0E78">
        <w:rPr>
          <w:rFonts w:cs="2  Nazanin"/>
          <w:sz w:val="26"/>
          <w:szCs w:val="26"/>
        </w:rPr>
        <w:t xml:space="preserve"> </w:t>
      </w:r>
      <w:r w:rsidRPr="007B0E78">
        <w:rPr>
          <w:rFonts w:cs="2  Nazanin" w:hint="cs"/>
          <w:sz w:val="26"/>
          <w:szCs w:val="26"/>
          <w:rtl/>
        </w:rPr>
        <w:t>كاراترين</w:t>
      </w:r>
      <w:r w:rsidRPr="007B0E78">
        <w:rPr>
          <w:rFonts w:cs="2  Nazanin"/>
          <w:sz w:val="26"/>
          <w:szCs w:val="26"/>
        </w:rPr>
        <w:t xml:space="preserve"> </w:t>
      </w:r>
      <w:r w:rsidRPr="007B0E78">
        <w:rPr>
          <w:rFonts w:cs="2  Nazanin" w:hint="cs"/>
          <w:sz w:val="26"/>
          <w:szCs w:val="26"/>
          <w:rtl/>
        </w:rPr>
        <w:t>و</w:t>
      </w:r>
      <w:r w:rsidRPr="007B0E78">
        <w:rPr>
          <w:rFonts w:cs="2  Nazanin"/>
          <w:sz w:val="26"/>
          <w:szCs w:val="26"/>
        </w:rPr>
        <w:t xml:space="preserve"> </w:t>
      </w:r>
      <w:r w:rsidRPr="007B0E78">
        <w:rPr>
          <w:rFonts w:cs="2  Nazanin" w:hint="cs"/>
          <w:sz w:val="26"/>
          <w:szCs w:val="26"/>
          <w:rtl/>
        </w:rPr>
        <w:t>واقعي ترين</w:t>
      </w:r>
      <w:r w:rsidRPr="007B0E78">
        <w:rPr>
          <w:rFonts w:cs="2  Nazanin" w:hint="cs"/>
          <w:sz w:val="26"/>
          <w:szCs w:val="26"/>
          <w:rtl/>
          <w:lang w:bidi="fa-IR"/>
        </w:rPr>
        <w:t xml:space="preserve"> </w:t>
      </w:r>
      <w:r w:rsidRPr="007B0E78">
        <w:rPr>
          <w:rFonts w:cs="2  Nazanin" w:hint="cs"/>
          <w:sz w:val="26"/>
          <w:szCs w:val="26"/>
          <w:rtl/>
        </w:rPr>
        <w:t>سرمايه</w:t>
      </w:r>
      <w:r w:rsidRPr="007B0E78">
        <w:rPr>
          <w:rFonts w:cs="2  Nazanin"/>
          <w:sz w:val="26"/>
          <w:szCs w:val="26"/>
        </w:rPr>
        <w:t xml:space="preserve"> </w:t>
      </w:r>
      <w:r w:rsidRPr="007B0E78">
        <w:rPr>
          <w:rFonts w:cs="2  Nazanin" w:hint="cs"/>
          <w:sz w:val="26"/>
          <w:szCs w:val="26"/>
          <w:rtl/>
        </w:rPr>
        <w:t>گذاري</w:t>
      </w:r>
      <w:r w:rsidRPr="007B0E78">
        <w:rPr>
          <w:rFonts w:cs="2  Nazanin"/>
          <w:sz w:val="26"/>
          <w:szCs w:val="26"/>
        </w:rPr>
        <w:t xml:space="preserve"> </w:t>
      </w:r>
      <w:r w:rsidRPr="007B0E78">
        <w:rPr>
          <w:rFonts w:cs="2  Nazanin" w:hint="cs"/>
          <w:sz w:val="26"/>
          <w:szCs w:val="26"/>
          <w:rtl/>
        </w:rPr>
        <w:t>خارجي</w:t>
      </w:r>
      <w:r w:rsidRPr="007B0E78">
        <w:rPr>
          <w:rFonts w:cs="2  Nazanin"/>
          <w:sz w:val="26"/>
          <w:szCs w:val="26"/>
        </w:rPr>
        <w:t xml:space="preserve"> </w:t>
      </w:r>
      <w:r w:rsidRPr="007B0E78">
        <w:rPr>
          <w:rFonts w:cs="2  Nazanin" w:hint="cs"/>
          <w:sz w:val="26"/>
          <w:szCs w:val="26"/>
          <w:rtl/>
        </w:rPr>
        <w:t>است.</w:t>
      </w:r>
      <w:r w:rsidRPr="007B0E78">
        <w:rPr>
          <w:rFonts w:cs="2  Nazanin"/>
          <w:sz w:val="26"/>
          <w:szCs w:val="26"/>
        </w:rPr>
        <w:t xml:space="preserve"> </w:t>
      </w:r>
      <w:r w:rsidRPr="007B0E78">
        <w:rPr>
          <w:rFonts w:cs="2  Nazanin" w:hint="cs"/>
          <w:sz w:val="26"/>
          <w:szCs w:val="26"/>
          <w:rtl/>
        </w:rPr>
        <w:t>در</w:t>
      </w:r>
      <w:r w:rsidRPr="007B0E78">
        <w:rPr>
          <w:rFonts w:cs="2  Nazanin"/>
          <w:sz w:val="26"/>
          <w:szCs w:val="26"/>
        </w:rPr>
        <w:t xml:space="preserve"> </w:t>
      </w:r>
      <w:r w:rsidRPr="007B0E78">
        <w:rPr>
          <w:rFonts w:cs="2  Nazanin" w:hint="cs"/>
          <w:sz w:val="26"/>
          <w:szCs w:val="26"/>
          <w:rtl/>
        </w:rPr>
        <w:t>اين</w:t>
      </w:r>
      <w:r w:rsidRPr="007B0E78">
        <w:rPr>
          <w:rFonts w:cs="2  Nazanin"/>
          <w:sz w:val="26"/>
          <w:szCs w:val="26"/>
        </w:rPr>
        <w:t xml:space="preserve"> </w:t>
      </w:r>
      <w:r w:rsidRPr="007B0E78">
        <w:rPr>
          <w:rFonts w:cs="2  Nazanin" w:hint="cs"/>
          <w:sz w:val="26"/>
          <w:szCs w:val="26"/>
          <w:rtl/>
        </w:rPr>
        <w:t>گونه</w:t>
      </w:r>
      <w:r w:rsidRPr="007B0E78">
        <w:rPr>
          <w:rFonts w:cs="2  Nazanin" w:hint="cs"/>
          <w:sz w:val="26"/>
          <w:szCs w:val="26"/>
          <w:rtl/>
          <w:lang w:bidi="fa-IR"/>
        </w:rPr>
        <w:t xml:space="preserve"> </w:t>
      </w:r>
      <w:r w:rsidRPr="007B0E78">
        <w:rPr>
          <w:rFonts w:cs="2  Nazanin" w:hint="cs"/>
          <w:sz w:val="26"/>
          <w:szCs w:val="26"/>
          <w:rtl/>
        </w:rPr>
        <w:t>سرمايه</w:t>
      </w:r>
      <w:r w:rsidRPr="007B0E78">
        <w:rPr>
          <w:rFonts w:cs="2  Nazanin"/>
          <w:sz w:val="26"/>
          <w:szCs w:val="26"/>
        </w:rPr>
        <w:t xml:space="preserve"> </w:t>
      </w:r>
      <w:r w:rsidRPr="007B0E78">
        <w:rPr>
          <w:rFonts w:cs="2  Nazanin" w:hint="cs"/>
          <w:sz w:val="26"/>
          <w:szCs w:val="26"/>
          <w:rtl/>
        </w:rPr>
        <w:t>گذاري،</w:t>
      </w:r>
      <w:r w:rsidRPr="007B0E78">
        <w:rPr>
          <w:rFonts w:cs="2  Nazanin"/>
          <w:sz w:val="26"/>
          <w:szCs w:val="26"/>
        </w:rPr>
        <w:t xml:space="preserve"> </w:t>
      </w:r>
      <w:r w:rsidRPr="007B0E78">
        <w:rPr>
          <w:rFonts w:cs="2  Nazanin" w:hint="cs"/>
          <w:sz w:val="26"/>
          <w:szCs w:val="26"/>
          <w:rtl/>
        </w:rPr>
        <w:t>سرمايه</w:t>
      </w:r>
      <w:r w:rsidRPr="007B0E78">
        <w:rPr>
          <w:rFonts w:cs="2  Nazanin"/>
          <w:sz w:val="26"/>
          <w:szCs w:val="26"/>
        </w:rPr>
        <w:t xml:space="preserve"> </w:t>
      </w:r>
      <w:r w:rsidRPr="007B0E78">
        <w:rPr>
          <w:rFonts w:cs="2  Nazanin" w:hint="cs"/>
          <w:sz w:val="26"/>
          <w:szCs w:val="26"/>
          <w:rtl/>
        </w:rPr>
        <w:t>گذاران</w:t>
      </w:r>
      <w:r w:rsidRPr="007B0E78">
        <w:rPr>
          <w:rFonts w:cs="2  Nazanin"/>
          <w:sz w:val="26"/>
          <w:szCs w:val="26"/>
        </w:rPr>
        <w:t xml:space="preserve"> </w:t>
      </w:r>
      <w:r w:rsidRPr="007B0E78">
        <w:rPr>
          <w:rFonts w:cs="2  Nazanin" w:hint="cs"/>
          <w:sz w:val="26"/>
          <w:szCs w:val="26"/>
          <w:rtl/>
        </w:rPr>
        <w:t>خارجي،</w:t>
      </w:r>
      <w:r w:rsidRPr="007B0E78">
        <w:rPr>
          <w:rFonts w:cs="2  Nazanin"/>
          <w:sz w:val="26"/>
          <w:szCs w:val="26"/>
        </w:rPr>
        <w:t xml:space="preserve"> </w:t>
      </w:r>
      <w:r w:rsidRPr="007B0E78">
        <w:rPr>
          <w:rFonts w:cs="2  Nazanin" w:hint="cs"/>
          <w:sz w:val="26"/>
          <w:szCs w:val="26"/>
          <w:rtl/>
        </w:rPr>
        <w:t>جداگانه</w:t>
      </w:r>
      <w:r w:rsidRPr="007B0E78">
        <w:rPr>
          <w:rFonts w:cs="2  Nazanin"/>
          <w:sz w:val="26"/>
          <w:szCs w:val="26"/>
        </w:rPr>
        <w:t xml:space="preserve"> </w:t>
      </w:r>
      <w:r w:rsidRPr="007B0E78">
        <w:rPr>
          <w:rFonts w:cs="2  Nazanin" w:hint="cs"/>
          <w:sz w:val="26"/>
          <w:szCs w:val="26"/>
          <w:rtl/>
        </w:rPr>
        <w:t>يا</w:t>
      </w:r>
      <w:r w:rsidRPr="007B0E78">
        <w:rPr>
          <w:rFonts w:cs="2  Nazanin"/>
          <w:sz w:val="26"/>
          <w:szCs w:val="26"/>
        </w:rPr>
        <w:t xml:space="preserve"> </w:t>
      </w:r>
      <w:r w:rsidRPr="007B0E78">
        <w:rPr>
          <w:rFonts w:cs="2  Nazanin" w:hint="cs"/>
          <w:sz w:val="26"/>
          <w:szCs w:val="26"/>
          <w:rtl/>
        </w:rPr>
        <w:t>از</w:t>
      </w:r>
      <w:r w:rsidRPr="007B0E78">
        <w:rPr>
          <w:rFonts w:cs="2  Nazanin"/>
          <w:sz w:val="26"/>
          <w:szCs w:val="26"/>
        </w:rPr>
        <w:t xml:space="preserve"> </w:t>
      </w:r>
      <w:r w:rsidRPr="007B0E78">
        <w:rPr>
          <w:rFonts w:cs="2  Nazanin" w:hint="cs"/>
          <w:sz w:val="26"/>
          <w:szCs w:val="26"/>
          <w:rtl/>
        </w:rPr>
        <w:t>راه</w:t>
      </w:r>
      <w:r w:rsidRPr="007B0E78">
        <w:rPr>
          <w:rFonts w:cs="2  Nazanin" w:hint="cs"/>
          <w:sz w:val="26"/>
          <w:szCs w:val="26"/>
          <w:rtl/>
          <w:lang w:bidi="fa-IR"/>
        </w:rPr>
        <w:t xml:space="preserve"> </w:t>
      </w:r>
      <w:r w:rsidRPr="007B0E78">
        <w:rPr>
          <w:rFonts w:cs="2  Nazanin" w:hint="cs"/>
          <w:sz w:val="26"/>
          <w:szCs w:val="26"/>
          <w:rtl/>
        </w:rPr>
        <w:t>مشاركت،</w:t>
      </w:r>
      <w:r w:rsidRPr="007B0E78">
        <w:rPr>
          <w:rFonts w:cs="2  Nazanin"/>
          <w:sz w:val="26"/>
          <w:szCs w:val="26"/>
        </w:rPr>
        <w:t xml:space="preserve"> </w:t>
      </w:r>
      <w:r w:rsidRPr="007B0E78">
        <w:rPr>
          <w:rFonts w:cs="2  Nazanin" w:hint="cs"/>
          <w:sz w:val="26"/>
          <w:szCs w:val="26"/>
          <w:rtl/>
        </w:rPr>
        <w:t>در</w:t>
      </w:r>
      <w:r w:rsidRPr="007B0E78">
        <w:rPr>
          <w:rFonts w:cs="2  Nazanin"/>
          <w:sz w:val="26"/>
          <w:szCs w:val="26"/>
        </w:rPr>
        <w:t xml:space="preserve"> </w:t>
      </w:r>
      <w:r w:rsidRPr="007B0E78">
        <w:rPr>
          <w:rFonts w:cs="2  Nazanin" w:hint="cs"/>
          <w:sz w:val="26"/>
          <w:szCs w:val="26"/>
          <w:rtl/>
        </w:rPr>
        <w:t>توليد</w:t>
      </w:r>
      <w:r w:rsidRPr="007B0E78">
        <w:rPr>
          <w:rFonts w:cs="2  Nazanin"/>
          <w:sz w:val="26"/>
          <w:szCs w:val="26"/>
        </w:rPr>
        <w:t xml:space="preserve"> </w:t>
      </w:r>
      <w:r w:rsidRPr="007B0E78">
        <w:rPr>
          <w:rFonts w:cs="2  Nazanin" w:hint="cs"/>
          <w:sz w:val="26"/>
          <w:szCs w:val="26"/>
          <w:rtl/>
        </w:rPr>
        <w:t>و</w:t>
      </w:r>
      <w:r w:rsidRPr="007B0E78">
        <w:rPr>
          <w:rFonts w:cs="2  Nazanin"/>
          <w:sz w:val="26"/>
          <w:szCs w:val="26"/>
        </w:rPr>
        <w:t xml:space="preserve"> </w:t>
      </w:r>
      <w:r w:rsidRPr="007B0E78">
        <w:rPr>
          <w:rFonts w:cs="2  Nazanin" w:hint="cs"/>
          <w:sz w:val="26"/>
          <w:szCs w:val="26"/>
          <w:rtl/>
        </w:rPr>
        <w:t>ساخت</w:t>
      </w:r>
      <w:r w:rsidRPr="007B0E78">
        <w:rPr>
          <w:rFonts w:cs="2  Nazanin"/>
          <w:sz w:val="26"/>
          <w:szCs w:val="26"/>
        </w:rPr>
        <w:t xml:space="preserve"> </w:t>
      </w:r>
      <w:r w:rsidRPr="007B0E78">
        <w:rPr>
          <w:rFonts w:cs="2  Nazanin" w:hint="cs"/>
          <w:sz w:val="26"/>
          <w:szCs w:val="26"/>
          <w:rtl/>
        </w:rPr>
        <w:t>كالا،</w:t>
      </w:r>
      <w:r w:rsidRPr="007B0E78">
        <w:rPr>
          <w:rFonts w:cs="2  Nazanin"/>
          <w:sz w:val="26"/>
          <w:szCs w:val="26"/>
        </w:rPr>
        <w:t xml:space="preserve"> </w:t>
      </w:r>
      <w:r w:rsidRPr="007B0E78">
        <w:rPr>
          <w:rFonts w:cs="2  Nazanin" w:hint="cs"/>
          <w:sz w:val="26"/>
          <w:szCs w:val="26"/>
          <w:rtl/>
        </w:rPr>
        <w:t>برآوري</w:t>
      </w:r>
      <w:r w:rsidRPr="007B0E78">
        <w:rPr>
          <w:rFonts w:cs="2  Nazanin"/>
          <w:sz w:val="26"/>
          <w:szCs w:val="26"/>
        </w:rPr>
        <w:t xml:space="preserve"> </w:t>
      </w:r>
      <w:r w:rsidRPr="007B0E78">
        <w:rPr>
          <w:rFonts w:cs="2  Nazanin" w:hint="cs"/>
          <w:sz w:val="26"/>
          <w:szCs w:val="26"/>
          <w:rtl/>
        </w:rPr>
        <w:t>مواد</w:t>
      </w:r>
      <w:r w:rsidRPr="007B0E78">
        <w:rPr>
          <w:rFonts w:cs="2  Nazanin"/>
          <w:sz w:val="26"/>
          <w:szCs w:val="26"/>
        </w:rPr>
        <w:t xml:space="preserve"> </w:t>
      </w:r>
      <w:r w:rsidRPr="007B0E78">
        <w:rPr>
          <w:rFonts w:cs="2  Nazanin" w:hint="cs"/>
          <w:sz w:val="26"/>
          <w:szCs w:val="26"/>
          <w:rtl/>
        </w:rPr>
        <w:t>كاني</w:t>
      </w:r>
      <w:r w:rsidRPr="007B0E78">
        <w:rPr>
          <w:rFonts w:cs="2  Nazanin"/>
          <w:sz w:val="26"/>
          <w:szCs w:val="26"/>
        </w:rPr>
        <w:t xml:space="preserve"> </w:t>
      </w:r>
      <w:r w:rsidRPr="007B0E78">
        <w:rPr>
          <w:rFonts w:cs="2  Nazanin" w:hint="cs"/>
          <w:sz w:val="26"/>
          <w:szCs w:val="26"/>
          <w:rtl/>
        </w:rPr>
        <w:t>و</w:t>
      </w:r>
      <w:r w:rsidRPr="007B0E78">
        <w:rPr>
          <w:rFonts w:cs="2  Nazanin" w:hint="cs"/>
          <w:sz w:val="26"/>
          <w:szCs w:val="26"/>
          <w:rtl/>
          <w:lang w:bidi="fa-IR"/>
        </w:rPr>
        <w:t xml:space="preserve"> </w:t>
      </w:r>
      <w:r w:rsidRPr="007B0E78">
        <w:rPr>
          <w:rFonts w:cs="2  Nazanin" w:hint="cs"/>
          <w:sz w:val="26"/>
          <w:szCs w:val="26"/>
          <w:rtl/>
        </w:rPr>
        <w:t>ديگر</w:t>
      </w:r>
      <w:r w:rsidRPr="007B0E78">
        <w:rPr>
          <w:rFonts w:cs="2  Nazanin"/>
          <w:sz w:val="26"/>
          <w:szCs w:val="26"/>
        </w:rPr>
        <w:t xml:space="preserve"> </w:t>
      </w:r>
      <w:r w:rsidRPr="007B0E78">
        <w:rPr>
          <w:rFonts w:cs="2  Nazanin" w:hint="cs"/>
          <w:sz w:val="26"/>
          <w:szCs w:val="26"/>
          <w:rtl/>
        </w:rPr>
        <w:t>بخش هاي</w:t>
      </w:r>
      <w:r w:rsidRPr="007B0E78">
        <w:rPr>
          <w:rFonts w:cs="2  Nazanin"/>
          <w:sz w:val="26"/>
          <w:szCs w:val="26"/>
        </w:rPr>
        <w:t xml:space="preserve"> </w:t>
      </w:r>
      <w:r w:rsidRPr="007B0E78">
        <w:rPr>
          <w:rFonts w:cs="2  Nazanin" w:hint="cs"/>
          <w:sz w:val="26"/>
          <w:szCs w:val="26"/>
          <w:rtl/>
        </w:rPr>
        <w:t>برنامه</w:t>
      </w:r>
      <w:r w:rsidRPr="007B0E78">
        <w:rPr>
          <w:rFonts w:cs="2  Nazanin"/>
          <w:sz w:val="26"/>
          <w:szCs w:val="26"/>
        </w:rPr>
        <w:t xml:space="preserve"> </w:t>
      </w:r>
      <w:r w:rsidRPr="007B0E78">
        <w:rPr>
          <w:rFonts w:cs="2  Nazanin" w:hint="cs"/>
          <w:sz w:val="26"/>
          <w:szCs w:val="26"/>
          <w:rtl/>
        </w:rPr>
        <w:t>هاي</w:t>
      </w:r>
      <w:r w:rsidRPr="007B0E78">
        <w:rPr>
          <w:rFonts w:cs="2  Nazanin"/>
          <w:sz w:val="26"/>
          <w:szCs w:val="26"/>
        </w:rPr>
        <w:t xml:space="preserve"> </w:t>
      </w:r>
      <w:r w:rsidRPr="007B0E78">
        <w:rPr>
          <w:rFonts w:cs="2  Nazanin" w:hint="cs"/>
          <w:sz w:val="26"/>
          <w:szCs w:val="26"/>
          <w:rtl/>
        </w:rPr>
        <w:t>اقتصادي</w:t>
      </w:r>
      <w:r w:rsidRPr="007B0E78">
        <w:rPr>
          <w:rFonts w:cs="2  Nazanin"/>
          <w:sz w:val="26"/>
          <w:szCs w:val="26"/>
        </w:rPr>
        <w:t xml:space="preserve"> </w:t>
      </w:r>
      <w:r w:rsidRPr="007B0E78">
        <w:rPr>
          <w:rFonts w:cs="2  Nazanin" w:hint="cs"/>
          <w:sz w:val="26"/>
          <w:szCs w:val="26"/>
          <w:rtl/>
        </w:rPr>
        <w:t>در</w:t>
      </w:r>
      <w:r w:rsidRPr="007B0E78">
        <w:rPr>
          <w:rFonts w:cs="2  Nazanin"/>
          <w:sz w:val="26"/>
          <w:szCs w:val="26"/>
        </w:rPr>
        <w:t xml:space="preserve"> </w:t>
      </w:r>
      <w:r w:rsidRPr="007B0E78">
        <w:rPr>
          <w:rFonts w:cs="2  Nazanin" w:hint="cs"/>
          <w:sz w:val="26"/>
          <w:szCs w:val="26"/>
          <w:rtl/>
        </w:rPr>
        <w:t>كشور</w:t>
      </w:r>
      <w:r w:rsidRPr="007B0E78">
        <w:rPr>
          <w:rFonts w:cs="2  Nazanin"/>
          <w:sz w:val="26"/>
          <w:szCs w:val="26"/>
        </w:rPr>
        <w:t xml:space="preserve"> </w:t>
      </w:r>
      <w:r w:rsidRPr="007B0E78">
        <w:rPr>
          <w:rFonts w:cs="2  Nazanin" w:hint="cs"/>
          <w:sz w:val="26"/>
          <w:szCs w:val="26"/>
          <w:rtl/>
        </w:rPr>
        <w:t>ميزبان</w:t>
      </w:r>
      <w:r w:rsidRPr="007B0E78">
        <w:rPr>
          <w:rFonts w:cs="2  Nazanin"/>
          <w:sz w:val="26"/>
          <w:szCs w:val="26"/>
        </w:rPr>
        <w:t xml:space="preserve"> </w:t>
      </w:r>
      <w:r w:rsidRPr="007B0E78">
        <w:rPr>
          <w:rFonts w:cs="2  Nazanin" w:hint="cs"/>
          <w:sz w:val="26"/>
          <w:szCs w:val="26"/>
          <w:rtl/>
        </w:rPr>
        <w:t>كار</w:t>
      </w:r>
      <w:r w:rsidRPr="007B0E78">
        <w:rPr>
          <w:rFonts w:cs="2  Nazanin" w:hint="cs"/>
          <w:sz w:val="26"/>
          <w:szCs w:val="26"/>
          <w:rtl/>
          <w:lang w:bidi="fa-IR"/>
        </w:rPr>
        <w:t xml:space="preserve"> </w:t>
      </w:r>
      <w:r w:rsidRPr="007B0E78">
        <w:rPr>
          <w:rFonts w:cs="2  Nazanin" w:hint="cs"/>
          <w:sz w:val="26"/>
          <w:szCs w:val="26"/>
          <w:rtl/>
        </w:rPr>
        <w:t>مي</w:t>
      </w:r>
      <w:r w:rsidRPr="007B0E78">
        <w:rPr>
          <w:rFonts w:cs="2  Nazanin"/>
          <w:sz w:val="26"/>
          <w:szCs w:val="26"/>
        </w:rPr>
        <w:t xml:space="preserve"> </w:t>
      </w:r>
      <w:r w:rsidRPr="007B0E78">
        <w:rPr>
          <w:rFonts w:cs="2  Nazanin" w:hint="cs"/>
          <w:sz w:val="26"/>
          <w:szCs w:val="26"/>
          <w:rtl/>
        </w:rPr>
        <w:t>كنند (رضایی، 1391).</w:t>
      </w:r>
    </w:p>
    <w:p w:rsidR="00626A92" w:rsidRDefault="00626A92" w:rsidP="00626A92">
      <w:pPr>
        <w:bidi/>
        <w:jc w:val="both"/>
        <w:rPr>
          <w:rFonts w:cs="2  Nazanin"/>
          <w:sz w:val="26"/>
          <w:szCs w:val="26"/>
          <w:rtl/>
        </w:rPr>
      </w:pPr>
    </w:p>
    <w:p w:rsidR="00626A92" w:rsidRPr="007B0E78" w:rsidRDefault="00626A92" w:rsidP="00626A92">
      <w:pPr>
        <w:bidi/>
        <w:jc w:val="both"/>
        <w:rPr>
          <w:rFonts w:cs="2  Nazanin"/>
          <w:sz w:val="26"/>
          <w:szCs w:val="26"/>
          <w:rtl/>
        </w:rPr>
      </w:pPr>
    </w:p>
    <w:p w:rsidR="00626A92" w:rsidRPr="007B0E78" w:rsidRDefault="00626A92" w:rsidP="00626A92">
      <w:pPr>
        <w:bidi/>
        <w:jc w:val="both"/>
        <w:rPr>
          <w:rFonts w:cs="2  Nazanin"/>
          <w:b/>
          <w:bCs/>
          <w:sz w:val="26"/>
          <w:szCs w:val="26"/>
        </w:rPr>
      </w:pPr>
      <w:r>
        <w:rPr>
          <w:rFonts w:cs="2  Nazanin" w:hint="cs"/>
          <w:b/>
          <w:bCs/>
          <w:sz w:val="26"/>
          <w:szCs w:val="26"/>
          <w:rtl/>
          <w:lang w:bidi="fa-IR"/>
        </w:rPr>
        <w:t>الف ـ 1 روش های مشارکتی</w:t>
      </w:r>
    </w:p>
    <w:p w:rsidR="00626A92" w:rsidRPr="007B0E78" w:rsidRDefault="00626A92" w:rsidP="00626A92">
      <w:pPr>
        <w:bidi/>
        <w:jc w:val="both"/>
        <w:rPr>
          <w:rFonts w:cs="2  Nazanin"/>
          <w:sz w:val="26"/>
          <w:szCs w:val="26"/>
          <w:lang w:bidi="fa-IR"/>
        </w:rPr>
      </w:pPr>
      <w:r>
        <w:rPr>
          <w:rFonts w:cs="2  Nazanin" w:hint="cs"/>
          <w:sz w:val="26"/>
          <w:szCs w:val="26"/>
          <w:rtl/>
          <w:lang w:bidi="fa-IR"/>
        </w:rPr>
        <w:t xml:space="preserve">روش های مشارکتی که غالباً برای ورود به بازارهای بین المللی به ویژه در کشورهای کمتر توسعه یافته به کار می روند، حالت های ورودی هستند که در آن سرمایه گذار ملزم به تشکیل یک بنگاه اقتصادی مجزا و جدید با ماهیت حقوقی مستقل می باشد. </w:t>
      </w:r>
    </w:p>
    <w:p w:rsidR="00626A92" w:rsidRPr="007B0E78" w:rsidRDefault="00626A92" w:rsidP="00626A92">
      <w:pPr>
        <w:bidi/>
        <w:jc w:val="both"/>
        <w:rPr>
          <w:rFonts w:cs="2  Nazanin"/>
          <w:b/>
          <w:bCs/>
          <w:sz w:val="26"/>
          <w:szCs w:val="26"/>
        </w:rPr>
      </w:pPr>
      <w:r>
        <w:rPr>
          <w:rFonts w:cs="2  Nazanin" w:hint="cs"/>
          <w:b/>
          <w:bCs/>
          <w:sz w:val="26"/>
          <w:szCs w:val="26"/>
          <w:rtl/>
          <w:lang w:bidi="fa-IR"/>
        </w:rPr>
        <w:lastRenderedPageBreak/>
        <w:t xml:space="preserve">الف ـ 1ـ1 </w:t>
      </w:r>
      <w:r w:rsidRPr="007B0E78">
        <w:rPr>
          <w:rFonts w:cs="2  Nazanin" w:hint="cs"/>
          <w:b/>
          <w:bCs/>
          <w:sz w:val="26"/>
          <w:szCs w:val="26"/>
          <w:rtl/>
          <w:lang w:bidi="fa-IR"/>
        </w:rPr>
        <w:t>سرمایه گذاری مشترک</w:t>
      </w:r>
      <w:r>
        <w:rPr>
          <w:rStyle w:val="FootnoteReference"/>
          <w:rFonts w:cs="2  Nazanin"/>
          <w:b/>
          <w:bCs/>
          <w:sz w:val="26"/>
          <w:szCs w:val="26"/>
          <w:rtl/>
          <w:lang w:bidi="fa-IR"/>
        </w:rPr>
        <w:footnoteReference w:id="3"/>
      </w:r>
      <w:r w:rsidRPr="007B0E78">
        <w:rPr>
          <w:rFonts w:cs="2  Nazanin" w:hint="cs"/>
          <w:b/>
          <w:bCs/>
          <w:sz w:val="26"/>
          <w:szCs w:val="26"/>
          <w:rtl/>
          <w:lang w:bidi="fa-IR"/>
        </w:rPr>
        <w:t xml:space="preserve"> (مشارکت حقوقی)</w:t>
      </w:r>
    </w:p>
    <w:p w:rsidR="00626A92" w:rsidRPr="007B0E78" w:rsidRDefault="00626A92" w:rsidP="00626A92">
      <w:pPr>
        <w:bidi/>
        <w:jc w:val="both"/>
        <w:rPr>
          <w:rFonts w:cs="2  Nazanin"/>
          <w:sz w:val="26"/>
          <w:szCs w:val="26"/>
          <w:rtl/>
        </w:rPr>
      </w:pPr>
      <w:r w:rsidRPr="007B0E78">
        <w:rPr>
          <w:rFonts w:cs="2  Nazanin" w:hint="cs"/>
          <w:sz w:val="26"/>
          <w:szCs w:val="26"/>
          <w:rtl/>
          <w:lang w:bidi="fa-IR"/>
        </w:rPr>
        <w:t xml:space="preserve">یک سرمایه گذاری مشترک بین المللی، اتحاد بین دو یا چند شرکت </w:t>
      </w:r>
      <w:r>
        <w:rPr>
          <w:rFonts w:cs="2  Nazanin" w:hint="cs"/>
          <w:sz w:val="26"/>
          <w:szCs w:val="26"/>
          <w:rtl/>
          <w:lang w:bidi="fa-IR"/>
        </w:rPr>
        <w:t xml:space="preserve">برای تبادل منابع، تسهیم ریسک و تقسیم سود </w:t>
      </w:r>
      <w:r w:rsidRPr="007B0E78">
        <w:rPr>
          <w:rFonts w:cs="2  Nazanin" w:hint="cs"/>
          <w:sz w:val="26"/>
          <w:szCs w:val="26"/>
          <w:rtl/>
          <w:lang w:bidi="fa-IR"/>
        </w:rPr>
        <w:t>است که یک شرکت جدید را ایجاد کرده و توسط خود شرکا کنترل می شود.</w:t>
      </w:r>
      <w:r>
        <w:rPr>
          <w:rFonts w:cs="2  Nazanin"/>
          <w:sz w:val="26"/>
          <w:szCs w:val="26"/>
          <w:lang w:bidi="fa-IR"/>
        </w:rPr>
        <w:t xml:space="preserve"> </w:t>
      </w:r>
      <w:r>
        <w:rPr>
          <w:rFonts w:cs="2  Nazanin" w:hint="cs"/>
          <w:sz w:val="26"/>
          <w:szCs w:val="26"/>
          <w:rtl/>
          <w:lang w:bidi="fa-IR"/>
        </w:rPr>
        <w:t xml:space="preserve">در این نوع سرمایه گذاری هر کدام </w:t>
      </w:r>
      <w:r w:rsidRPr="007B0E78">
        <w:rPr>
          <w:rFonts w:cs="2  Nazanin" w:hint="cs"/>
          <w:sz w:val="26"/>
          <w:szCs w:val="26"/>
          <w:rtl/>
          <w:lang w:bidi="fa-IR"/>
        </w:rPr>
        <w:t xml:space="preserve"> از شرکا </w:t>
      </w:r>
      <w:r>
        <w:rPr>
          <w:rFonts w:cs="2  Nazanin" w:hint="cs"/>
          <w:sz w:val="26"/>
          <w:szCs w:val="26"/>
          <w:rtl/>
          <w:lang w:bidi="fa-IR"/>
        </w:rPr>
        <w:t xml:space="preserve">در شرکت تشکیل شده ی جدید، سهیم بوده و </w:t>
      </w:r>
      <w:r w:rsidRPr="007B0E78">
        <w:rPr>
          <w:rFonts w:cs="2  Nazanin" w:hint="cs"/>
          <w:sz w:val="26"/>
          <w:szCs w:val="26"/>
          <w:rtl/>
          <w:lang w:bidi="fa-IR"/>
        </w:rPr>
        <w:t>در اداره ی آن شریک می شوند.</w:t>
      </w:r>
      <w:r>
        <w:rPr>
          <w:rFonts w:cs="2  Nazanin" w:hint="cs"/>
          <w:sz w:val="26"/>
          <w:szCs w:val="26"/>
          <w:rtl/>
          <w:lang w:bidi="fa-IR"/>
        </w:rPr>
        <w:t xml:space="preserve"> معمولاً در این نوع سرمایه گذاری، </w:t>
      </w:r>
      <w:r>
        <w:rPr>
          <w:rFonts w:cs="2  Nazanin" w:hint="cs"/>
          <w:sz w:val="26"/>
          <w:szCs w:val="26"/>
          <w:rtl/>
        </w:rPr>
        <w:t xml:space="preserve">یکی از شرکا در کشور پذیرنده سرمایه گذاری قرار </w:t>
      </w:r>
      <w:r>
        <w:rPr>
          <w:rFonts w:cs="2  Nazanin" w:hint="cs"/>
          <w:sz w:val="26"/>
          <w:szCs w:val="26"/>
          <w:rtl/>
          <w:lang w:bidi="fa-IR"/>
        </w:rPr>
        <w:t>دارد.  این روش سرمایه گذاری فرصتی برای دستیابی سریعتر و کم هزینه تر به بازارهای خارجی را فراهم می کند. البته در صورت فقدان برنامه ریزی و استراتژی دقیق، این روش می تواند اثرات بد جبران ناپذیری را برای شرکت ها ایجاد کند (استوارت و مائون</w:t>
      </w:r>
      <w:r>
        <w:rPr>
          <w:rStyle w:val="FootnoteReference"/>
          <w:rFonts w:cs="2  Nazanin"/>
          <w:sz w:val="26"/>
          <w:szCs w:val="26"/>
          <w:rtl/>
          <w:lang w:bidi="fa-IR"/>
        </w:rPr>
        <w:footnoteReference w:id="4"/>
      </w:r>
      <w:r>
        <w:rPr>
          <w:rFonts w:cs="2  Nazanin" w:hint="cs"/>
          <w:sz w:val="26"/>
          <w:szCs w:val="26"/>
          <w:rtl/>
          <w:lang w:bidi="fa-IR"/>
        </w:rPr>
        <w:t>، 2011</w:t>
      </w:r>
      <w:r w:rsidRPr="007B0E78">
        <w:rPr>
          <w:rFonts w:cs="2  Nazanin" w:hint="cs"/>
          <w:sz w:val="26"/>
          <w:szCs w:val="26"/>
          <w:rtl/>
          <w:lang w:bidi="fa-IR"/>
        </w:rPr>
        <w:t>).</w:t>
      </w:r>
      <w:r w:rsidRPr="007B0E78">
        <w:rPr>
          <w:rFonts w:cs="2  Nazanin" w:hint="cs"/>
          <w:sz w:val="26"/>
          <w:szCs w:val="26"/>
          <w:rtl/>
        </w:rPr>
        <w:t xml:space="preserve"> </w:t>
      </w:r>
    </w:p>
    <w:p w:rsidR="00626A92" w:rsidRDefault="00626A92" w:rsidP="00626A92">
      <w:pPr>
        <w:bidi/>
        <w:jc w:val="both"/>
        <w:rPr>
          <w:rFonts w:cs="2  Nazanin"/>
          <w:sz w:val="26"/>
          <w:szCs w:val="26"/>
          <w:rtl/>
          <w:lang w:bidi="fa-IR"/>
        </w:rPr>
      </w:pPr>
      <w:r w:rsidRPr="007B0E78">
        <w:rPr>
          <w:rFonts w:cs="2  Nazanin" w:hint="cs"/>
          <w:sz w:val="26"/>
          <w:szCs w:val="26"/>
          <w:rtl/>
        </w:rPr>
        <w:t>موضوعات کلیدی در سرمایه گذاری مشترک عبارتند از: مالکیت، مدیریت و کنترل، مدت قرارداد، قیمت گذاری، انتقال تکنولوژی، قابلیت ها و منابع شرکت های محلی و تمایلات دولتی (</w:t>
      </w:r>
      <w:r w:rsidRPr="007B0E78">
        <w:rPr>
          <w:rFonts w:cs="2  Nazanin" w:hint="cs"/>
          <w:sz w:val="26"/>
          <w:szCs w:val="26"/>
          <w:rtl/>
          <w:lang w:bidi="fa-IR"/>
        </w:rPr>
        <w:t xml:space="preserve"> فالی</w:t>
      </w:r>
      <w:r w:rsidRPr="007B0E78">
        <w:rPr>
          <w:rFonts w:cs="2  Nazanin"/>
          <w:sz w:val="26"/>
          <w:szCs w:val="26"/>
          <w:vertAlign w:val="superscript"/>
          <w:rtl/>
          <w:lang w:bidi="fa-IR"/>
        </w:rPr>
        <w:footnoteReference w:id="5"/>
      </w:r>
      <w:r w:rsidRPr="007B0E78">
        <w:rPr>
          <w:rFonts w:cs="2  Nazanin" w:hint="cs"/>
          <w:sz w:val="26"/>
          <w:szCs w:val="26"/>
          <w:rtl/>
          <w:lang w:bidi="fa-IR"/>
        </w:rPr>
        <w:t>، 2008).</w:t>
      </w:r>
    </w:p>
    <w:p w:rsidR="00626A92" w:rsidRDefault="00626A92" w:rsidP="00626A92">
      <w:pPr>
        <w:bidi/>
        <w:jc w:val="both"/>
        <w:rPr>
          <w:rFonts w:cs="2  Nazanin"/>
          <w:sz w:val="26"/>
          <w:szCs w:val="26"/>
          <w:rtl/>
        </w:rPr>
      </w:pPr>
      <w:r w:rsidRPr="007B0E78">
        <w:rPr>
          <w:rFonts w:cs="2  Nazanin" w:hint="cs"/>
          <w:sz w:val="26"/>
          <w:szCs w:val="26"/>
          <w:rtl/>
          <w:lang w:bidi="fa-IR"/>
        </w:rPr>
        <w:t>این مشارکت ها به دلایل مخت</w:t>
      </w:r>
      <w:r>
        <w:rPr>
          <w:rFonts w:cs="2  Nazanin" w:hint="cs"/>
          <w:sz w:val="26"/>
          <w:szCs w:val="26"/>
          <w:rtl/>
          <w:lang w:bidi="fa-IR"/>
        </w:rPr>
        <w:t>لفی چون</w:t>
      </w:r>
      <w:r w:rsidRPr="007B0E78">
        <w:rPr>
          <w:rFonts w:cs="2  Nazanin" w:hint="cs"/>
          <w:sz w:val="26"/>
          <w:szCs w:val="26"/>
          <w:rtl/>
          <w:lang w:bidi="fa-IR"/>
        </w:rPr>
        <w:t xml:space="preserve"> ترکیب توانایی ها و مهارت های تکمیلی شرکت ها</w:t>
      </w:r>
      <w:r>
        <w:rPr>
          <w:rFonts w:cs="2  Nazanin" w:hint="cs"/>
          <w:sz w:val="26"/>
          <w:szCs w:val="26"/>
          <w:rtl/>
          <w:lang w:bidi="fa-IR"/>
        </w:rPr>
        <w:t>ی مختلف، کنترل بیشتر روی عملیات،</w:t>
      </w:r>
      <w:r w:rsidRPr="007B0E78">
        <w:rPr>
          <w:rFonts w:cs="2  Nazanin" w:hint="cs"/>
          <w:sz w:val="26"/>
          <w:szCs w:val="26"/>
          <w:rtl/>
          <w:lang w:bidi="fa-IR"/>
        </w:rPr>
        <w:t xml:space="preserve"> کسب منافع بیشتر برای سهام دا</w:t>
      </w:r>
      <w:r>
        <w:rPr>
          <w:rFonts w:cs="2  Nazanin" w:hint="cs"/>
          <w:sz w:val="26"/>
          <w:szCs w:val="26"/>
          <w:rtl/>
          <w:lang w:bidi="fa-IR"/>
        </w:rPr>
        <w:t xml:space="preserve">ران، </w:t>
      </w:r>
      <w:r w:rsidRPr="007B0E78">
        <w:rPr>
          <w:rFonts w:cs="2  Nazanin" w:hint="cs"/>
          <w:sz w:val="26"/>
          <w:szCs w:val="26"/>
          <w:rtl/>
          <w:lang w:bidi="fa-IR"/>
        </w:rPr>
        <w:t>آگاهی شرکای محلی و آشنایی آنها با محیط فرهنگی، قانونی، سیاسی، دسترسی به شبکه توزیع، ارتباط نزدیک با عرضه کنندگان مواد اولیه و مسؤل</w:t>
      </w:r>
      <w:r>
        <w:rPr>
          <w:rFonts w:cs="2  Nazanin" w:hint="cs"/>
          <w:sz w:val="26"/>
          <w:szCs w:val="26"/>
          <w:rtl/>
          <w:lang w:bidi="fa-IR"/>
        </w:rPr>
        <w:t xml:space="preserve">ان دولتی </w:t>
      </w:r>
      <w:r w:rsidRPr="007B0E78">
        <w:rPr>
          <w:rFonts w:cs="2  Nazanin" w:hint="cs"/>
          <w:sz w:val="26"/>
          <w:szCs w:val="26"/>
          <w:rtl/>
          <w:lang w:bidi="fa-IR"/>
        </w:rPr>
        <w:t>و ... شکل می گیرند</w:t>
      </w:r>
      <w:r w:rsidRPr="0085584B">
        <w:rPr>
          <w:rFonts w:cs="2  Nazanin" w:hint="cs"/>
          <w:sz w:val="26"/>
          <w:szCs w:val="26"/>
          <w:rtl/>
        </w:rPr>
        <w:t xml:space="preserve"> (رضايی، </w:t>
      </w:r>
      <w:r w:rsidRPr="0085584B">
        <w:rPr>
          <w:rFonts w:cs="2  Nazanin"/>
          <w:sz w:val="26"/>
          <w:szCs w:val="26"/>
          <w:lang w:bidi="fa-IR"/>
        </w:rPr>
        <w:t>1391</w:t>
      </w:r>
      <w:r w:rsidRPr="0085584B">
        <w:rPr>
          <w:rFonts w:cs="2  Nazanin" w:hint="cs"/>
          <w:sz w:val="26"/>
          <w:szCs w:val="26"/>
          <w:rtl/>
        </w:rPr>
        <w:t>).</w:t>
      </w:r>
      <w:r>
        <w:rPr>
          <w:rFonts w:cs="2  Nazanin"/>
          <w:sz w:val="26"/>
          <w:szCs w:val="26"/>
        </w:rPr>
        <w:t xml:space="preserve"> </w:t>
      </w:r>
      <w:r>
        <w:rPr>
          <w:rFonts w:cs="2  Nazanin" w:hint="cs"/>
          <w:sz w:val="26"/>
          <w:szCs w:val="26"/>
          <w:rtl/>
        </w:rPr>
        <w:t xml:space="preserve"> ممکن است سازمان های سرمایه گذار, منابع ضروری برای ایجاد یا توسعه ی یک اثر در یک بازار خارجی را نداشته باشند و این علت بسیار پرنگ تر و مهم تر می شود زمانی که رقبای موجود در کشور میزبان بزرگ و قدرتمند باشند. به همین جهت سرمایه گذاری مشترک منافع حاصل از تسهیم منابع را به دنبال خواهد داشت (بکلاند و سوکی</w:t>
      </w:r>
      <w:r>
        <w:rPr>
          <w:rStyle w:val="FootnoteReference"/>
          <w:rFonts w:cs="2  Nazanin"/>
          <w:sz w:val="26"/>
          <w:szCs w:val="26"/>
          <w:rtl/>
        </w:rPr>
        <w:footnoteReference w:id="6"/>
      </w:r>
      <w:r>
        <w:rPr>
          <w:rFonts w:cs="2  Nazanin" w:hint="cs"/>
          <w:sz w:val="26"/>
          <w:szCs w:val="26"/>
          <w:rtl/>
        </w:rPr>
        <w:t>، 2005).</w:t>
      </w:r>
    </w:p>
    <w:p w:rsidR="00626A92" w:rsidRDefault="00626A92" w:rsidP="00626A92">
      <w:pPr>
        <w:bidi/>
        <w:jc w:val="both"/>
        <w:rPr>
          <w:rFonts w:cs="2  Nazanin"/>
          <w:sz w:val="26"/>
          <w:szCs w:val="26"/>
          <w:rtl/>
        </w:rPr>
      </w:pPr>
    </w:p>
    <w:p w:rsidR="00626A92" w:rsidRPr="007B0E78" w:rsidRDefault="00626A92" w:rsidP="00626A92">
      <w:pPr>
        <w:bidi/>
        <w:jc w:val="both"/>
        <w:rPr>
          <w:rFonts w:cs="2  Nazanin"/>
          <w:sz w:val="26"/>
          <w:szCs w:val="26"/>
          <w:lang w:bidi="fa-IR"/>
        </w:rPr>
      </w:pPr>
    </w:p>
    <w:p w:rsidR="00626A92" w:rsidRPr="007B0E78" w:rsidRDefault="00626A92" w:rsidP="00626A92">
      <w:pPr>
        <w:bidi/>
        <w:jc w:val="both"/>
        <w:rPr>
          <w:rFonts w:cs="2  Nazanin"/>
          <w:b/>
          <w:bCs/>
          <w:sz w:val="26"/>
          <w:szCs w:val="26"/>
        </w:rPr>
      </w:pPr>
      <w:r>
        <w:rPr>
          <w:rFonts w:cs="2  Nazanin" w:hint="cs"/>
          <w:b/>
          <w:bCs/>
          <w:sz w:val="26"/>
          <w:szCs w:val="26"/>
          <w:rtl/>
          <w:lang w:bidi="fa-IR"/>
        </w:rPr>
        <w:t xml:space="preserve">الف ـ1ـ2 </w:t>
      </w:r>
      <w:r w:rsidRPr="007B0E78">
        <w:rPr>
          <w:rFonts w:cs="2  Nazanin" w:hint="cs"/>
          <w:b/>
          <w:bCs/>
          <w:sz w:val="26"/>
          <w:szCs w:val="26"/>
          <w:rtl/>
          <w:lang w:bidi="fa-IR"/>
        </w:rPr>
        <w:t>کنسرسیوم</w:t>
      </w:r>
      <w:r>
        <w:rPr>
          <w:rStyle w:val="FootnoteReference"/>
          <w:rFonts w:cs="2  Nazanin"/>
          <w:b/>
          <w:bCs/>
          <w:sz w:val="26"/>
          <w:szCs w:val="26"/>
          <w:rtl/>
          <w:lang w:bidi="fa-IR"/>
        </w:rPr>
        <w:footnoteReference w:id="7"/>
      </w:r>
    </w:p>
    <w:p w:rsidR="00626A92" w:rsidRDefault="00626A92" w:rsidP="00626A92">
      <w:pPr>
        <w:bidi/>
        <w:jc w:val="both"/>
        <w:rPr>
          <w:rFonts w:cs="2  Nazanin"/>
          <w:sz w:val="26"/>
          <w:szCs w:val="26"/>
        </w:rPr>
      </w:pPr>
      <w:r w:rsidRPr="007B0E78">
        <w:rPr>
          <w:rFonts w:cs="2  Nazanin" w:hint="cs"/>
          <w:sz w:val="26"/>
          <w:szCs w:val="26"/>
          <w:rtl/>
          <w:lang w:bidi="fa-IR"/>
        </w:rPr>
        <w:t>کنسرسیوم</w:t>
      </w:r>
      <w:r w:rsidRPr="007B0E78">
        <w:rPr>
          <w:rFonts w:cs="2  Nazanin"/>
          <w:sz w:val="26"/>
          <w:szCs w:val="26"/>
          <w:rtl/>
          <w:lang w:bidi="fa-IR"/>
        </w:rPr>
        <w:t xml:space="preserve">‏ </w:t>
      </w:r>
      <w:r w:rsidRPr="007B0E78">
        <w:rPr>
          <w:rFonts w:cs="2  Nazanin" w:hint="cs"/>
          <w:sz w:val="26"/>
          <w:szCs w:val="26"/>
          <w:rtl/>
          <w:lang w:bidi="fa-IR"/>
        </w:rPr>
        <w:t>به</w:t>
      </w:r>
      <w:r w:rsidRPr="007B0E78">
        <w:rPr>
          <w:rFonts w:cs="2  Nazanin"/>
          <w:sz w:val="26"/>
          <w:szCs w:val="26"/>
          <w:rtl/>
          <w:lang w:bidi="fa-IR"/>
        </w:rPr>
        <w:t xml:space="preserve"> </w:t>
      </w:r>
      <w:r w:rsidRPr="007B0E78">
        <w:rPr>
          <w:rFonts w:cs="2  Nazanin" w:hint="cs"/>
          <w:sz w:val="26"/>
          <w:szCs w:val="26"/>
          <w:rtl/>
          <w:lang w:bidi="fa-IR"/>
        </w:rPr>
        <w:t>ائتلاف</w:t>
      </w:r>
      <w:r w:rsidRPr="007B0E78">
        <w:rPr>
          <w:rFonts w:cs="2  Nazanin"/>
          <w:sz w:val="26"/>
          <w:szCs w:val="26"/>
          <w:rtl/>
          <w:lang w:bidi="fa-IR"/>
        </w:rPr>
        <w:t xml:space="preserve"> </w:t>
      </w:r>
      <w:r w:rsidRPr="007B0E78">
        <w:rPr>
          <w:rFonts w:cs="2  Nazanin" w:hint="cs"/>
          <w:sz w:val="26"/>
          <w:szCs w:val="26"/>
          <w:rtl/>
          <w:lang w:bidi="fa-IR"/>
        </w:rPr>
        <w:t>چند</w:t>
      </w:r>
      <w:r w:rsidRPr="007B0E78">
        <w:rPr>
          <w:rFonts w:cs="2  Nazanin"/>
          <w:sz w:val="26"/>
          <w:szCs w:val="26"/>
          <w:rtl/>
          <w:lang w:bidi="fa-IR"/>
        </w:rPr>
        <w:t xml:space="preserve"> </w:t>
      </w:r>
      <w:r w:rsidRPr="007B0E78">
        <w:rPr>
          <w:rFonts w:cs="2  Nazanin" w:hint="cs"/>
          <w:sz w:val="26"/>
          <w:szCs w:val="26"/>
          <w:rtl/>
          <w:lang w:bidi="fa-IR"/>
        </w:rPr>
        <w:t>فرد،</w:t>
      </w:r>
      <w:r w:rsidRPr="007B0E78">
        <w:rPr>
          <w:rFonts w:cs="2  Nazanin"/>
          <w:sz w:val="26"/>
          <w:szCs w:val="26"/>
          <w:rtl/>
          <w:lang w:bidi="fa-IR"/>
        </w:rPr>
        <w:t xml:space="preserve"> </w:t>
      </w:r>
      <w:r w:rsidRPr="007B0E78">
        <w:rPr>
          <w:rFonts w:cs="2  Nazanin" w:hint="cs"/>
          <w:sz w:val="26"/>
          <w:szCs w:val="26"/>
          <w:rtl/>
          <w:lang w:bidi="fa-IR"/>
        </w:rPr>
        <w:t>شرکت،</w:t>
      </w:r>
      <w:r w:rsidRPr="007B0E78">
        <w:rPr>
          <w:rFonts w:cs="2  Nazanin"/>
          <w:sz w:val="26"/>
          <w:szCs w:val="26"/>
          <w:rtl/>
          <w:lang w:bidi="fa-IR"/>
        </w:rPr>
        <w:t xml:space="preserve"> </w:t>
      </w:r>
      <w:r w:rsidRPr="007B0E78">
        <w:rPr>
          <w:rFonts w:cs="2  Nazanin" w:hint="cs"/>
          <w:sz w:val="26"/>
          <w:szCs w:val="26"/>
          <w:rtl/>
          <w:lang w:bidi="fa-IR"/>
        </w:rPr>
        <w:t>سازمان</w:t>
      </w:r>
      <w:r w:rsidRPr="007B0E78">
        <w:rPr>
          <w:rFonts w:cs="2  Nazanin"/>
          <w:sz w:val="26"/>
          <w:szCs w:val="26"/>
          <w:rtl/>
          <w:lang w:bidi="fa-IR"/>
        </w:rPr>
        <w:t xml:space="preserve"> </w:t>
      </w:r>
      <w:r w:rsidRPr="007B0E78">
        <w:rPr>
          <w:rFonts w:cs="2  Nazanin" w:hint="cs"/>
          <w:sz w:val="26"/>
          <w:szCs w:val="26"/>
          <w:rtl/>
          <w:lang w:bidi="fa-IR"/>
        </w:rPr>
        <w:t>یا</w:t>
      </w:r>
      <w:r w:rsidRPr="007B0E78">
        <w:rPr>
          <w:rFonts w:cs="2  Nazanin"/>
          <w:sz w:val="26"/>
          <w:szCs w:val="26"/>
          <w:rtl/>
          <w:lang w:bidi="fa-IR"/>
        </w:rPr>
        <w:t xml:space="preserve"> </w:t>
      </w:r>
      <w:r w:rsidRPr="007B0E78">
        <w:rPr>
          <w:rFonts w:cs="2  Nazanin" w:hint="cs"/>
          <w:sz w:val="26"/>
          <w:szCs w:val="26"/>
          <w:rtl/>
          <w:lang w:bidi="fa-IR"/>
        </w:rPr>
        <w:t>حکومت</w:t>
      </w:r>
      <w:r w:rsidRPr="007B0E78">
        <w:rPr>
          <w:rFonts w:cs="2  Nazanin"/>
          <w:sz w:val="26"/>
          <w:szCs w:val="26"/>
          <w:rtl/>
          <w:lang w:bidi="fa-IR"/>
        </w:rPr>
        <w:t xml:space="preserve"> (</w:t>
      </w:r>
      <w:r w:rsidRPr="007B0E78">
        <w:rPr>
          <w:rFonts w:cs="2  Nazanin" w:hint="cs"/>
          <w:sz w:val="26"/>
          <w:szCs w:val="26"/>
          <w:rtl/>
          <w:lang w:bidi="fa-IR"/>
        </w:rPr>
        <w:t>یا</w:t>
      </w:r>
      <w:r w:rsidRPr="007B0E78">
        <w:rPr>
          <w:rFonts w:cs="2  Nazanin"/>
          <w:sz w:val="26"/>
          <w:szCs w:val="26"/>
          <w:rtl/>
          <w:lang w:bidi="fa-IR"/>
        </w:rPr>
        <w:t xml:space="preserve"> </w:t>
      </w:r>
      <w:r w:rsidRPr="007B0E78">
        <w:rPr>
          <w:rFonts w:cs="2  Nazanin" w:hint="cs"/>
          <w:sz w:val="26"/>
          <w:szCs w:val="26"/>
          <w:rtl/>
          <w:lang w:bidi="fa-IR"/>
        </w:rPr>
        <w:t>ترکیبی</w:t>
      </w:r>
      <w:r w:rsidRPr="007B0E78">
        <w:rPr>
          <w:rFonts w:cs="2  Nazanin"/>
          <w:sz w:val="26"/>
          <w:szCs w:val="26"/>
          <w:rtl/>
          <w:lang w:bidi="fa-IR"/>
        </w:rPr>
        <w:t xml:space="preserve"> </w:t>
      </w:r>
      <w:r w:rsidRPr="007B0E78">
        <w:rPr>
          <w:rFonts w:cs="2  Nazanin" w:hint="cs"/>
          <w:sz w:val="26"/>
          <w:szCs w:val="26"/>
          <w:rtl/>
          <w:lang w:bidi="fa-IR"/>
        </w:rPr>
        <w:t>از</w:t>
      </w:r>
      <w:r w:rsidRPr="007B0E78">
        <w:rPr>
          <w:rFonts w:cs="2  Nazanin"/>
          <w:sz w:val="26"/>
          <w:szCs w:val="26"/>
          <w:rtl/>
          <w:lang w:bidi="fa-IR"/>
        </w:rPr>
        <w:t xml:space="preserve"> </w:t>
      </w:r>
      <w:r w:rsidRPr="007B0E78">
        <w:rPr>
          <w:rFonts w:cs="2  Nazanin" w:hint="cs"/>
          <w:sz w:val="26"/>
          <w:szCs w:val="26"/>
          <w:rtl/>
          <w:lang w:bidi="fa-IR"/>
        </w:rPr>
        <w:t>این‌ها</w:t>
      </w:r>
      <w:r w:rsidRPr="007B0E78">
        <w:rPr>
          <w:rFonts w:cs="2  Nazanin"/>
          <w:sz w:val="26"/>
          <w:szCs w:val="26"/>
          <w:rtl/>
          <w:lang w:bidi="fa-IR"/>
        </w:rPr>
        <w:t xml:space="preserve">) </w:t>
      </w:r>
      <w:r w:rsidRPr="007B0E78">
        <w:rPr>
          <w:rFonts w:cs="2  Nazanin" w:hint="cs"/>
          <w:sz w:val="26"/>
          <w:szCs w:val="26"/>
          <w:rtl/>
          <w:lang w:bidi="fa-IR"/>
        </w:rPr>
        <w:t>باهم</w:t>
      </w:r>
      <w:r w:rsidRPr="007B0E78">
        <w:rPr>
          <w:rFonts w:cs="2  Nazanin"/>
          <w:sz w:val="26"/>
          <w:szCs w:val="26"/>
          <w:rtl/>
          <w:lang w:bidi="fa-IR"/>
        </w:rPr>
        <w:t xml:space="preserve"> </w:t>
      </w:r>
      <w:r w:rsidRPr="007B0E78">
        <w:rPr>
          <w:rFonts w:cs="2  Nazanin" w:hint="cs"/>
          <w:sz w:val="26"/>
          <w:szCs w:val="26"/>
          <w:rtl/>
          <w:lang w:bidi="fa-IR"/>
        </w:rPr>
        <w:t>برای</w:t>
      </w:r>
      <w:r w:rsidRPr="007B0E78">
        <w:rPr>
          <w:rFonts w:cs="2  Nazanin"/>
          <w:sz w:val="26"/>
          <w:szCs w:val="26"/>
          <w:rtl/>
          <w:lang w:bidi="fa-IR"/>
        </w:rPr>
        <w:t xml:space="preserve"> </w:t>
      </w:r>
      <w:r w:rsidRPr="007B0E78">
        <w:rPr>
          <w:rFonts w:cs="2  Nazanin" w:hint="cs"/>
          <w:sz w:val="26"/>
          <w:szCs w:val="26"/>
          <w:rtl/>
          <w:lang w:bidi="fa-IR"/>
        </w:rPr>
        <w:t>انجام</w:t>
      </w:r>
      <w:r w:rsidRPr="007B0E78">
        <w:rPr>
          <w:rFonts w:cs="2  Nazanin"/>
          <w:sz w:val="26"/>
          <w:szCs w:val="26"/>
          <w:rtl/>
          <w:lang w:bidi="fa-IR"/>
        </w:rPr>
        <w:t xml:space="preserve"> </w:t>
      </w:r>
      <w:r w:rsidRPr="007B0E78">
        <w:rPr>
          <w:rFonts w:cs="2  Nazanin" w:hint="cs"/>
          <w:sz w:val="26"/>
          <w:szCs w:val="26"/>
          <w:rtl/>
          <w:lang w:bidi="fa-IR"/>
        </w:rPr>
        <w:t>فعالیت‌های</w:t>
      </w:r>
      <w:r w:rsidRPr="007B0E78">
        <w:rPr>
          <w:rFonts w:cs="2  Nazanin"/>
          <w:sz w:val="26"/>
          <w:szCs w:val="26"/>
          <w:rtl/>
          <w:lang w:bidi="fa-IR"/>
        </w:rPr>
        <w:t xml:space="preserve"> </w:t>
      </w:r>
      <w:r w:rsidRPr="007B0E78">
        <w:rPr>
          <w:rFonts w:cs="2  Nazanin" w:hint="cs"/>
          <w:sz w:val="26"/>
          <w:szCs w:val="26"/>
          <w:rtl/>
          <w:lang w:bidi="fa-IR"/>
        </w:rPr>
        <w:t>مشترک</w:t>
      </w:r>
      <w:r w:rsidRPr="007B0E78">
        <w:rPr>
          <w:rFonts w:cs="2  Nazanin"/>
          <w:sz w:val="26"/>
          <w:szCs w:val="26"/>
          <w:rtl/>
          <w:lang w:bidi="fa-IR"/>
        </w:rPr>
        <w:t xml:space="preserve"> </w:t>
      </w:r>
      <w:r w:rsidRPr="007B0E78">
        <w:rPr>
          <w:rFonts w:cs="2  Nazanin" w:hint="cs"/>
          <w:sz w:val="26"/>
          <w:szCs w:val="26"/>
          <w:rtl/>
          <w:lang w:bidi="fa-IR"/>
        </w:rPr>
        <w:t>یا</w:t>
      </w:r>
      <w:r w:rsidRPr="007B0E78">
        <w:rPr>
          <w:rFonts w:cs="2  Nazanin"/>
          <w:sz w:val="26"/>
          <w:szCs w:val="26"/>
          <w:rtl/>
          <w:lang w:bidi="fa-IR"/>
        </w:rPr>
        <w:t xml:space="preserve"> </w:t>
      </w:r>
      <w:r w:rsidRPr="007B0E78">
        <w:rPr>
          <w:rFonts w:cs="2  Nazanin" w:hint="cs"/>
          <w:sz w:val="26"/>
          <w:szCs w:val="26"/>
          <w:rtl/>
          <w:lang w:bidi="fa-IR"/>
        </w:rPr>
        <w:t>ادغام</w:t>
      </w:r>
      <w:r w:rsidRPr="007B0E78">
        <w:rPr>
          <w:rFonts w:cs="2  Nazanin"/>
          <w:sz w:val="26"/>
          <w:szCs w:val="26"/>
          <w:rtl/>
          <w:lang w:bidi="fa-IR"/>
        </w:rPr>
        <w:t xml:space="preserve"> </w:t>
      </w:r>
      <w:r w:rsidRPr="007B0E78">
        <w:rPr>
          <w:rFonts w:cs="2  Nazanin" w:hint="cs"/>
          <w:sz w:val="26"/>
          <w:szCs w:val="26"/>
          <w:rtl/>
          <w:lang w:bidi="fa-IR"/>
        </w:rPr>
        <w:t>منابعشان</w:t>
      </w:r>
      <w:r w:rsidRPr="007B0E78">
        <w:rPr>
          <w:rFonts w:cs="2  Nazanin"/>
          <w:sz w:val="26"/>
          <w:szCs w:val="26"/>
          <w:rtl/>
          <w:lang w:bidi="fa-IR"/>
        </w:rPr>
        <w:t xml:space="preserve"> </w:t>
      </w:r>
      <w:r w:rsidRPr="007B0E78">
        <w:rPr>
          <w:rFonts w:cs="2  Nazanin" w:hint="cs"/>
          <w:sz w:val="26"/>
          <w:szCs w:val="26"/>
          <w:rtl/>
          <w:lang w:bidi="fa-IR"/>
        </w:rPr>
        <w:t>برای</w:t>
      </w:r>
      <w:r w:rsidRPr="007B0E78">
        <w:rPr>
          <w:rFonts w:cs="2  Nazanin"/>
          <w:sz w:val="26"/>
          <w:szCs w:val="26"/>
          <w:rtl/>
          <w:lang w:bidi="fa-IR"/>
        </w:rPr>
        <w:t xml:space="preserve"> </w:t>
      </w:r>
      <w:r w:rsidRPr="007B0E78">
        <w:rPr>
          <w:rFonts w:cs="2  Nazanin" w:hint="cs"/>
          <w:sz w:val="26"/>
          <w:szCs w:val="26"/>
          <w:rtl/>
          <w:lang w:bidi="fa-IR"/>
        </w:rPr>
        <w:t>رسیدن</w:t>
      </w:r>
      <w:r w:rsidRPr="007B0E78">
        <w:rPr>
          <w:rFonts w:cs="2  Nazanin"/>
          <w:sz w:val="26"/>
          <w:szCs w:val="26"/>
          <w:rtl/>
          <w:lang w:bidi="fa-IR"/>
        </w:rPr>
        <w:t xml:space="preserve"> </w:t>
      </w:r>
      <w:r w:rsidRPr="007B0E78">
        <w:rPr>
          <w:rFonts w:cs="2  Nazanin" w:hint="cs"/>
          <w:sz w:val="26"/>
          <w:szCs w:val="26"/>
          <w:rtl/>
          <w:lang w:bidi="fa-IR"/>
        </w:rPr>
        <w:t>به</w:t>
      </w:r>
      <w:r w:rsidRPr="007B0E78">
        <w:rPr>
          <w:rFonts w:cs="2  Nazanin"/>
          <w:sz w:val="26"/>
          <w:szCs w:val="26"/>
          <w:rtl/>
          <w:lang w:bidi="fa-IR"/>
        </w:rPr>
        <w:t xml:space="preserve"> </w:t>
      </w:r>
      <w:r w:rsidRPr="007B0E78">
        <w:rPr>
          <w:rFonts w:cs="2  Nazanin" w:hint="cs"/>
          <w:sz w:val="26"/>
          <w:szCs w:val="26"/>
          <w:rtl/>
          <w:lang w:bidi="fa-IR"/>
        </w:rPr>
        <w:t>هدف</w:t>
      </w:r>
      <w:r w:rsidRPr="007B0E78">
        <w:rPr>
          <w:rFonts w:cs="2  Nazanin"/>
          <w:sz w:val="26"/>
          <w:szCs w:val="26"/>
          <w:rtl/>
          <w:lang w:bidi="fa-IR"/>
        </w:rPr>
        <w:t xml:space="preserve"> </w:t>
      </w:r>
      <w:r w:rsidRPr="007B0E78">
        <w:rPr>
          <w:rFonts w:cs="2  Nazanin" w:hint="cs"/>
          <w:sz w:val="26"/>
          <w:szCs w:val="26"/>
          <w:rtl/>
          <w:lang w:bidi="fa-IR"/>
        </w:rPr>
        <w:t>مشترک</w:t>
      </w:r>
      <w:r w:rsidRPr="007B0E78">
        <w:rPr>
          <w:rFonts w:cs="2  Nazanin"/>
          <w:sz w:val="26"/>
          <w:szCs w:val="26"/>
          <w:rtl/>
          <w:lang w:bidi="fa-IR"/>
        </w:rPr>
        <w:t xml:space="preserve"> </w:t>
      </w:r>
      <w:r w:rsidRPr="007B0E78">
        <w:rPr>
          <w:rFonts w:cs="2  Nazanin" w:hint="cs"/>
          <w:sz w:val="26"/>
          <w:szCs w:val="26"/>
          <w:rtl/>
          <w:lang w:bidi="fa-IR"/>
        </w:rPr>
        <w:t>گویند</w:t>
      </w:r>
      <w:r w:rsidRPr="007B0E78">
        <w:rPr>
          <w:rFonts w:cs="2  Nazanin"/>
          <w:sz w:val="26"/>
          <w:szCs w:val="26"/>
          <w:rtl/>
          <w:lang w:bidi="fa-IR"/>
        </w:rPr>
        <w:t xml:space="preserve">. </w:t>
      </w:r>
      <w:r w:rsidRPr="007B0E78">
        <w:rPr>
          <w:rFonts w:cs="2  Nazanin" w:hint="cs"/>
          <w:sz w:val="26"/>
          <w:szCs w:val="26"/>
          <w:rtl/>
          <w:lang w:bidi="fa-IR"/>
        </w:rPr>
        <w:t>به</w:t>
      </w:r>
      <w:r w:rsidRPr="007B0E78">
        <w:rPr>
          <w:rFonts w:cs="2  Nazanin"/>
          <w:sz w:val="26"/>
          <w:szCs w:val="26"/>
          <w:rtl/>
          <w:lang w:bidi="fa-IR"/>
        </w:rPr>
        <w:t xml:space="preserve"> </w:t>
      </w:r>
      <w:r w:rsidRPr="007B0E78">
        <w:rPr>
          <w:rFonts w:cs="2  Nazanin" w:hint="cs"/>
          <w:sz w:val="26"/>
          <w:szCs w:val="26"/>
          <w:rtl/>
          <w:lang w:bidi="fa-IR"/>
        </w:rPr>
        <w:t>طور</w:t>
      </w:r>
      <w:r w:rsidRPr="007B0E78">
        <w:rPr>
          <w:rFonts w:cs="2  Nazanin"/>
          <w:sz w:val="26"/>
          <w:szCs w:val="26"/>
          <w:rtl/>
          <w:lang w:bidi="fa-IR"/>
        </w:rPr>
        <w:t xml:space="preserve"> </w:t>
      </w:r>
      <w:r w:rsidRPr="007B0E78">
        <w:rPr>
          <w:rFonts w:cs="2  Nazanin" w:hint="cs"/>
          <w:sz w:val="26"/>
          <w:szCs w:val="26"/>
          <w:rtl/>
          <w:lang w:bidi="fa-IR"/>
        </w:rPr>
        <w:lastRenderedPageBreak/>
        <w:t>خلاصه</w:t>
      </w:r>
      <w:r w:rsidRPr="007B0E78">
        <w:rPr>
          <w:rFonts w:cs="2  Nazanin"/>
          <w:sz w:val="26"/>
          <w:szCs w:val="26"/>
          <w:rtl/>
          <w:lang w:bidi="fa-IR"/>
        </w:rPr>
        <w:t xml:space="preserve"> </w:t>
      </w:r>
      <w:r w:rsidRPr="007B0E78">
        <w:rPr>
          <w:rFonts w:cs="2  Nazanin" w:hint="cs"/>
          <w:sz w:val="26"/>
          <w:szCs w:val="26"/>
          <w:rtl/>
          <w:lang w:bidi="fa-IR"/>
        </w:rPr>
        <w:t>منظور</w:t>
      </w:r>
      <w:r w:rsidRPr="007B0E78">
        <w:rPr>
          <w:rFonts w:cs="2  Nazanin"/>
          <w:sz w:val="26"/>
          <w:szCs w:val="26"/>
          <w:rtl/>
          <w:lang w:bidi="fa-IR"/>
        </w:rPr>
        <w:t xml:space="preserve"> </w:t>
      </w:r>
      <w:r w:rsidRPr="007B0E78">
        <w:rPr>
          <w:rFonts w:cs="2  Nazanin" w:hint="cs"/>
          <w:sz w:val="26"/>
          <w:szCs w:val="26"/>
          <w:rtl/>
          <w:lang w:bidi="fa-IR"/>
        </w:rPr>
        <w:t>از</w:t>
      </w:r>
      <w:r w:rsidRPr="007B0E78">
        <w:rPr>
          <w:rFonts w:cs="2  Nazanin"/>
          <w:sz w:val="26"/>
          <w:szCs w:val="26"/>
          <w:rtl/>
          <w:lang w:bidi="fa-IR"/>
        </w:rPr>
        <w:t xml:space="preserve"> </w:t>
      </w:r>
      <w:r w:rsidRPr="007B0E78">
        <w:rPr>
          <w:rFonts w:cs="2  Nazanin" w:hint="cs"/>
          <w:sz w:val="26"/>
          <w:szCs w:val="26"/>
          <w:rtl/>
          <w:lang w:bidi="fa-IR"/>
        </w:rPr>
        <w:t>کنسرسیوم،</w:t>
      </w:r>
      <w:r w:rsidRPr="007B0E78">
        <w:rPr>
          <w:rFonts w:cs="2  Nazanin"/>
          <w:sz w:val="26"/>
          <w:szCs w:val="26"/>
          <w:rtl/>
          <w:lang w:bidi="fa-IR"/>
        </w:rPr>
        <w:t xml:space="preserve"> </w:t>
      </w:r>
      <w:r w:rsidRPr="007B0E78">
        <w:rPr>
          <w:rFonts w:cs="2  Nazanin" w:hint="cs"/>
          <w:sz w:val="26"/>
          <w:szCs w:val="26"/>
          <w:rtl/>
          <w:lang w:bidi="fa-IR"/>
        </w:rPr>
        <w:t>ائتلاف</w:t>
      </w:r>
      <w:r w:rsidRPr="007B0E78">
        <w:rPr>
          <w:rFonts w:cs="2  Nazanin"/>
          <w:sz w:val="26"/>
          <w:szCs w:val="26"/>
          <w:rtl/>
          <w:lang w:bidi="fa-IR"/>
        </w:rPr>
        <w:t xml:space="preserve"> </w:t>
      </w:r>
      <w:r w:rsidRPr="007B0E78">
        <w:rPr>
          <w:rFonts w:cs="2  Nazanin" w:hint="cs"/>
          <w:sz w:val="26"/>
          <w:szCs w:val="26"/>
          <w:rtl/>
          <w:lang w:bidi="fa-IR"/>
        </w:rPr>
        <w:t>چند</w:t>
      </w:r>
      <w:r w:rsidRPr="007B0E78">
        <w:rPr>
          <w:rFonts w:cs="2  Nazanin"/>
          <w:sz w:val="26"/>
          <w:szCs w:val="26"/>
          <w:rtl/>
          <w:lang w:bidi="fa-IR"/>
        </w:rPr>
        <w:t xml:space="preserve"> </w:t>
      </w:r>
      <w:r w:rsidRPr="007B0E78">
        <w:rPr>
          <w:rFonts w:cs="2  Nazanin" w:hint="cs"/>
          <w:sz w:val="26"/>
          <w:szCs w:val="26"/>
          <w:rtl/>
          <w:lang w:bidi="fa-IR"/>
        </w:rPr>
        <w:t>شرکت</w:t>
      </w:r>
      <w:r w:rsidRPr="007B0E78">
        <w:rPr>
          <w:rFonts w:cs="2  Nazanin"/>
          <w:sz w:val="26"/>
          <w:szCs w:val="26"/>
          <w:rtl/>
          <w:lang w:bidi="fa-IR"/>
        </w:rPr>
        <w:t xml:space="preserve"> </w:t>
      </w:r>
      <w:r w:rsidRPr="007B0E78">
        <w:rPr>
          <w:rFonts w:cs="2  Nazanin" w:hint="cs"/>
          <w:sz w:val="26"/>
          <w:szCs w:val="26"/>
          <w:rtl/>
          <w:lang w:bidi="fa-IR"/>
        </w:rPr>
        <w:t>باهم</w:t>
      </w:r>
      <w:r w:rsidRPr="007B0E78">
        <w:rPr>
          <w:rFonts w:cs="2  Nazanin"/>
          <w:sz w:val="26"/>
          <w:szCs w:val="26"/>
          <w:rtl/>
          <w:lang w:bidi="fa-IR"/>
        </w:rPr>
        <w:t xml:space="preserve"> </w:t>
      </w:r>
      <w:r w:rsidRPr="007B0E78">
        <w:rPr>
          <w:rFonts w:cs="2  Nazanin" w:hint="cs"/>
          <w:sz w:val="26"/>
          <w:szCs w:val="26"/>
          <w:rtl/>
          <w:lang w:bidi="fa-IR"/>
        </w:rPr>
        <w:t>برای</w:t>
      </w:r>
      <w:r w:rsidRPr="007B0E78">
        <w:rPr>
          <w:rFonts w:cs="2  Nazanin"/>
          <w:sz w:val="26"/>
          <w:szCs w:val="26"/>
          <w:rtl/>
          <w:lang w:bidi="fa-IR"/>
        </w:rPr>
        <w:t xml:space="preserve"> </w:t>
      </w:r>
      <w:r w:rsidRPr="007B0E78">
        <w:rPr>
          <w:rFonts w:cs="2  Nazanin" w:hint="cs"/>
          <w:sz w:val="26"/>
          <w:szCs w:val="26"/>
          <w:rtl/>
          <w:lang w:bidi="fa-IR"/>
        </w:rPr>
        <w:t>انجام</w:t>
      </w:r>
      <w:r w:rsidRPr="007B0E78">
        <w:rPr>
          <w:rFonts w:cs="2  Nazanin"/>
          <w:sz w:val="26"/>
          <w:szCs w:val="26"/>
          <w:rtl/>
          <w:lang w:bidi="fa-IR"/>
        </w:rPr>
        <w:t xml:space="preserve"> </w:t>
      </w:r>
      <w:r w:rsidRPr="007B0E78">
        <w:rPr>
          <w:rFonts w:cs="2  Nazanin" w:hint="cs"/>
          <w:sz w:val="26"/>
          <w:szCs w:val="26"/>
          <w:rtl/>
          <w:lang w:bidi="fa-IR"/>
        </w:rPr>
        <w:t>امور</w:t>
      </w:r>
      <w:r w:rsidRPr="007B0E78">
        <w:rPr>
          <w:rFonts w:cs="2  Nazanin"/>
          <w:sz w:val="26"/>
          <w:szCs w:val="26"/>
          <w:rtl/>
          <w:lang w:bidi="fa-IR"/>
        </w:rPr>
        <w:t xml:space="preserve"> </w:t>
      </w:r>
      <w:r w:rsidRPr="007B0E78">
        <w:rPr>
          <w:rFonts w:cs="2  Nazanin" w:hint="cs"/>
          <w:sz w:val="26"/>
          <w:szCs w:val="26"/>
          <w:rtl/>
          <w:lang w:bidi="fa-IR"/>
        </w:rPr>
        <w:t>انتفاعی</w:t>
      </w:r>
      <w:r w:rsidRPr="007B0E78">
        <w:rPr>
          <w:rFonts w:cs="2  Nazanin"/>
          <w:sz w:val="26"/>
          <w:szCs w:val="26"/>
          <w:rtl/>
          <w:lang w:bidi="fa-IR"/>
        </w:rPr>
        <w:t xml:space="preserve"> </w:t>
      </w:r>
      <w:r w:rsidRPr="007B0E78">
        <w:rPr>
          <w:rFonts w:cs="2  Nazanin" w:hint="cs"/>
          <w:sz w:val="26"/>
          <w:szCs w:val="26"/>
          <w:rtl/>
          <w:lang w:bidi="fa-IR"/>
        </w:rPr>
        <w:t>است (ویکی پدیا</w:t>
      </w:r>
      <w:r w:rsidRPr="007B0E78">
        <w:rPr>
          <w:rFonts w:cs="2  Nazanin"/>
          <w:sz w:val="26"/>
          <w:szCs w:val="26"/>
          <w:vertAlign w:val="superscript"/>
          <w:rtl/>
          <w:lang w:bidi="fa-IR"/>
        </w:rPr>
        <w:footnoteReference w:id="8"/>
      </w:r>
      <w:r w:rsidRPr="007B0E78">
        <w:rPr>
          <w:rFonts w:cs="2  Nazanin" w:hint="cs"/>
          <w:sz w:val="26"/>
          <w:szCs w:val="26"/>
          <w:rtl/>
          <w:lang w:bidi="fa-IR"/>
        </w:rPr>
        <w:t>).</w:t>
      </w:r>
    </w:p>
    <w:p w:rsidR="00626A92" w:rsidRPr="007B0E78" w:rsidRDefault="00626A92" w:rsidP="00626A92">
      <w:pPr>
        <w:bidi/>
        <w:jc w:val="both"/>
        <w:rPr>
          <w:rFonts w:cs="2  Nazanin"/>
          <w:sz w:val="26"/>
          <w:szCs w:val="26"/>
          <w:lang w:bidi="fa-IR"/>
        </w:rPr>
      </w:pPr>
      <w:r>
        <w:rPr>
          <w:rFonts w:cs="2  Nazanin" w:hint="cs"/>
          <w:sz w:val="26"/>
          <w:szCs w:val="26"/>
          <w:rtl/>
          <w:lang w:bidi="fa-IR"/>
        </w:rPr>
        <w:t>این نوع روش سرمایه گذاری معمولاً کوتاه مدت بوده و به صورت پروژه ای انجام می شود. به علاوه اینکه در این نوع روش سرمایه گذاری نقش شفاف نهادها و تیم های کاری در مدیریت پروژه ذکر می شود یعنی می بایست کلیه افراد پروژه و نهادهای درگیر در سرمایه گذاری از محتوای کنسرسیوم آگاهی دقیقی داشته باشند. ویژگی بارز این نوع سرمایه گذاری ایجاد چارچوب جامعی در مورد توسعه ی عملیاتی پروژه است. این نوع سرمایه گذاری شباهت بسیاری با سرمایه گذاری مشترک دارد. تفاوت این روش با سرمایه گذاری خارجی در این است که معمولاً مدت زمان همکاری کوتاه مدت بوده، شرکت ها و افراد متعددی در سرمایه گذاری شرکت می کنند و معمولاً مشارکت درکشوری انجام می شود</w:t>
      </w:r>
      <w:r w:rsidRPr="007B0E78">
        <w:rPr>
          <w:rFonts w:cs="2  Nazanin" w:hint="cs"/>
          <w:sz w:val="26"/>
          <w:szCs w:val="26"/>
          <w:rtl/>
          <w:lang w:bidi="fa-IR"/>
        </w:rPr>
        <w:t xml:space="preserve"> که هیچ یک از شرکت ها در آن فعال نیستند.</w:t>
      </w:r>
      <w:r>
        <w:rPr>
          <w:rFonts w:cs="2  Nazanin" w:hint="cs"/>
          <w:sz w:val="26"/>
          <w:szCs w:val="26"/>
          <w:rtl/>
          <w:lang w:bidi="fa-IR"/>
        </w:rPr>
        <w:t xml:space="preserve"> در این سرمایه گذاری، مالکیت و بهره برداری از حقوق مالکیت فکری و تقسیم ریسک بین شرکت ها انجام می شود </w:t>
      </w:r>
      <w:r w:rsidRPr="00A62606">
        <w:rPr>
          <w:rFonts w:cs="2  Nazanin" w:hint="cs"/>
          <w:sz w:val="26"/>
          <w:szCs w:val="26"/>
          <w:rtl/>
          <w:lang w:bidi="fa-IR"/>
        </w:rPr>
        <w:t xml:space="preserve"> (چارزورث و هوم</w:t>
      </w:r>
      <w:r w:rsidRPr="00A62606">
        <w:rPr>
          <w:rFonts w:cs="2  Nazanin"/>
          <w:sz w:val="26"/>
          <w:szCs w:val="26"/>
          <w:vertAlign w:val="superscript"/>
          <w:rtl/>
          <w:lang w:bidi="fa-IR"/>
        </w:rPr>
        <w:footnoteReference w:id="9"/>
      </w:r>
      <w:r w:rsidRPr="00A62606">
        <w:rPr>
          <w:rFonts w:cs="2  Nazanin" w:hint="cs"/>
          <w:sz w:val="26"/>
          <w:szCs w:val="26"/>
          <w:rtl/>
          <w:lang w:bidi="fa-IR"/>
        </w:rPr>
        <w:t>، 2005).</w:t>
      </w:r>
    </w:p>
    <w:p w:rsidR="00626A92" w:rsidRPr="007B0E78" w:rsidRDefault="00626A92" w:rsidP="00626A92">
      <w:pPr>
        <w:bidi/>
        <w:jc w:val="both"/>
        <w:rPr>
          <w:rFonts w:cs="2  Nazanin"/>
          <w:b/>
          <w:bCs/>
          <w:sz w:val="26"/>
          <w:szCs w:val="26"/>
        </w:rPr>
      </w:pPr>
      <w:r>
        <w:rPr>
          <w:rFonts w:cs="2  Nazanin" w:hint="cs"/>
          <w:b/>
          <w:bCs/>
          <w:sz w:val="26"/>
          <w:szCs w:val="26"/>
          <w:rtl/>
          <w:lang w:bidi="fa-IR"/>
        </w:rPr>
        <w:t>الف ـ1ـ3</w:t>
      </w:r>
      <w:r w:rsidRPr="007B0E78">
        <w:rPr>
          <w:rFonts w:cs="2  Nazanin"/>
          <w:b/>
          <w:bCs/>
          <w:sz w:val="26"/>
          <w:szCs w:val="26"/>
          <w:rtl/>
          <w:lang w:bidi="fa-IR"/>
        </w:rPr>
        <w:t xml:space="preserve"> </w:t>
      </w:r>
      <w:r w:rsidRPr="007B0E78">
        <w:rPr>
          <w:rFonts w:cs="2  Nazanin" w:hint="cs"/>
          <w:b/>
          <w:bCs/>
          <w:sz w:val="26"/>
          <w:szCs w:val="26"/>
          <w:rtl/>
          <w:lang w:bidi="fa-IR"/>
        </w:rPr>
        <w:t>ادغام</w:t>
      </w:r>
      <w:r>
        <w:rPr>
          <w:rStyle w:val="FootnoteReference"/>
          <w:rFonts w:cs="2  Nazanin"/>
          <w:b/>
          <w:bCs/>
          <w:sz w:val="26"/>
          <w:szCs w:val="26"/>
        </w:rPr>
        <w:footnoteReference w:id="10"/>
      </w:r>
    </w:p>
    <w:p w:rsidR="00626A92" w:rsidRPr="007B0E78" w:rsidRDefault="00626A92" w:rsidP="00626A92">
      <w:pPr>
        <w:bidi/>
        <w:jc w:val="both"/>
        <w:rPr>
          <w:rFonts w:cs="2  Nazanin"/>
          <w:sz w:val="26"/>
          <w:szCs w:val="26"/>
          <w:rtl/>
        </w:rPr>
      </w:pPr>
      <w:r w:rsidRPr="007B0E78">
        <w:rPr>
          <w:rFonts w:cs="2  Nazanin" w:hint="cs"/>
          <w:sz w:val="26"/>
          <w:szCs w:val="26"/>
          <w:rtl/>
          <w:lang w:bidi="fa-IR"/>
        </w:rPr>
        <w:t>در ادغام، شرکت های ادغام شده استقلال خود را از دست داده و یک واحد اقتصادی و حقوقی جدیدی ایجاد می شود. اصولاً در ادغام ها، شرکت ها نمی توانند به صورت یک جانبه فعالیت سرمایه گذاری را متوقف کنند.</w:t>
      </w:r>
      <w:r w:rsidRPr="007B0E78">
        <w:rPr>
          <w:rFonts w:cs="2  Nazanin" w:hint="cs"/>
          <w:sz w:val="26"/>
          <w:szCs w:val="26"/>
          <w:rtl/>
        </w:rPr>
        <w:t xml:space="preserve"> </w:t>
      </w:r>
      <w:r w:rsidRPr="007B0E78">
        <w:rPr>
          <w:rFonts w:cs="2  Nazanin" w:hint="cs"/>
          <w:sz w:val="26"/>
          <w:szCs w:val="26"/>
          <w:rtl/>
          <w:lang w:bidi="fa-IR"/>
        </w:rPr>
        <w:t>ادغام ها برای وضعیتی مناسب هستند که نیاز به انعطاف پذیری کمتری وجود داشته و هدف آن بهره گیری از صرفه جویی در مقیاس و افزایش کارائی باشد. انگیزه بسیاری از شرکت ها از ادغام، تقویت مزایای رقابتی و کسب سود بیشتر است. ادغام نسبت به سایر روش ها، روش سریع تری برای رشد کشورها است. ادغام یکی از استراتژی هایی است که شرکت ها به منظور دسترسی به منابع خارجی و رشد خود انتخاب می کنند. از سوی دیگر ادغام ها عموماً برای رویارویی با عدم انطباق محیطی و برای افزایش قاب</w:t>
      </w:r>
      <w:r>
        <w:rPr>
          <w:rFonts w:cs="2  Nazanin" w:hint="cs"/>
          <w:sz w:val="26"/>
          <w:szCs w:val="26"/>
          <w:rtl/>
          <w:lang w:bidi="fa-IR"/>
        </w:rPr>
        <w:t xml:space="preserve">لیت انعطاف شرکت ها صورت می گیرند </w:t>
      </w:r>
      <w:r w:rsidRPr="007B0E78">
        <w:rPr>
          <w:rFonts w:cs="2  Nazanin" w:hint="cs"/>
          <w:sz w:val="26"/>
          <w:szCs w:val="26"/>
          <w:rtl/>
          <w:lang w:bidi="fa-IR"/>
        </w:rPr>
        <w:t>(رمضانی، 1387).</w:t>
      </w:r>
      <w:r>
        <w:rPr>
          <w:rFonts w:cs="2  Nazanin" w:hint="cs"/>
          <w:sz w:val="26"/>
          <w:szCs w:val="26"/>
          <w:rtl/>
          <w:lang w:bidi="fa-IR"/>
        </w:rPr>
        <w:t xml:space="preserve"> ادغام ها معمولاً به سه روش عمده ادغام عمودی، ادغام افقی و ادغام مختلط اتفاق می افتد.</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 xml:space="preserve">1ـ ادغام عمودی: </w:t>
      </w:r>
      <w:r>
        <w:rPr>
          <w:rFonts w:cs="2  Nazanin" w:hint="cs"/>
          <w:sz w:val="26"/>
          <w:szCs w:val="26"/>
          <w:rtl/>
          <w:lang w:bidi="fa-IR"/>
        </w:rPr>
        <w:t>این نوع ادغام شامل شرکت های می شود که در جاهای متفاوت زنجیره ی تولید قرار دارند.</w:t>
      </w:r>
    </w:p>
    <w:p w:rsidR="00626A92" w:rsidRDefault="00626A92" w:rsidP="00626A92">
      <w:pPr>
        <w:bidi/>
        <w:jc w:val="both"/>
        <w:rPr>
          <w:rFonts w:cs="2  Nazanin"/>
          <w:sz w:val="26"/>
          <w:szCs w:val="26"/>
          <w:rtl/>
          <w:lang w:bidi="fa-IR"/>
        </w:rPr>
      </w:pPr>
      <w:r w:rsidRPr="007B0E78">
        <w:rPr>
          <w:rFonts w:cs="2  Nazanin" w:hint="cs"/>
          <w:sz w:val="26"/>
          <w:szCs w:val="26"/>
          <w:rtl/>
          <w:lang w:bidi="fa-IR"/>
        </w:rPr>
        <w:t>2ـ ادغام افقی: در این نوع از استراتژی،</w:t>
      </w:r>
      <w:r>
        <w:rPr>
          <w:rFonts w:cs="2  Nazanin" w:hint="cs"/>
          <w:sz w:val="26"/>
          <w:szCs w:val="26"/>
          <w:rtl/>
          <w:lang w:bidi="fa-IR"/>
        </w:rPr>
        <w:t xml:space="preserve">شرکت های مشارکت می کنند که در یک صنعت قرار دارند و  رقیب به حساب می آیند. </w:t>
      </w:r>
    </w:p>
    <w:p w:rsidR="00626A92" w:rsidRDefault="00626A92" w:rsidP="00626A92">
      <w:pPr>
        <w:bidi/>
        <w:jc w:val="both"/>
        <w:rPr>
          <w:rFonts w:cs="2  Nazanin"/>
          <w:sz w:val="26"/>
          <w:szCs w:val="26"/>
          <w:lang w:bidi="fa-IR"/>
        </w:rPr>
      </w:pPr>
      <w:r>
        <w:rPr>
          <w:rFonts w:cs="2  Nazanin" w:hint="cs"/>
          <w:sz w:val="26"/>
          <w:szCs w:val="26"/>
          <w:rtl/>
          <w:lang w:bidi="fa-IR"/>
        </w:rPr>
        <w:lastRenderedPageBreak/>
        <w:t>3ـ ادغام مختلط: این نوع ادغام بین شرکت هایی از صنایع متفاوت رخ می دهد (رف</w:t>
      </w:r>
      <w:r>
        <w:rPr>
          <w:rStyle w:val="FootnoteReference"/>
          <w:rFonts w:cs="2  Nazanin"/>
          <w:sz w:val="26"/>
          <w:szCs w:val="26"/>
          <w:rtl/>
          <w:lang w:bidi="fa-IR"/>
        </w:rPr>
        <w:footnoteReference w:id="11"/>
      </w:r>
      <w:r>
        <w:rPr>
          <w:rFonts w:cs="2  Nazanin" w:hint="cs"/>
          <w:sz w:val="26"/>
          <w:szCs w:val="26"/>
          <w:rtl/>
          <w:lang w:bidi="fa-IR"/>
        </w:rPr>
        <w:t>، 2007).</w:t>
      </w:r>
    </w:p>
    <w:p w:rsidR="00626A92" w:rsidRPr="00B26EB1" w:rsidRDefault="00626A92" w:rsidP="00626A92">
      <w:pPr>
        <w:bidi/>
        <w:jc w:val="both"/>
        <w:rPr>
          <w:rFonts w:cs="2  Nazanin"/>
          <w:sz w:val="26"/>
          <w:szCs w:val="26"/>
          <w:lang w:bidi="fa-IR"/>
        </w:rPr>
      </w:pPr>
      <w:r>
        <w:rPr>
          <w:rFonts w:cs="2  Nazanin" w:hint="cs"/>
          <w:b/>
          <w:bCs/>
          <w:sz w:val="26"/>
          <w:szCs w:val="26"/>
          <w:rtl/>
          <w:lang w:bidi="fa-IR"/>
        </w:rPr>
        <w:t xml:space="preserve">الف </w:t>
      </w:r>
      <w:r w:rsidRPr="007B0E78">
        <w:rPr>
          <w:rFonts w:cs="2  Nazanin" w:hint="cs"/>
          <w:b/>
          <w:bCs/>
          <w:sz w:val="26"/>
          <w:szCs w:val="26"/>
          <w:rtl/>
          <w:lang w:bidi="fa-IR"/>
        </w:rPr>
        <w:t>ـ2</w:t>
      </w:r>
      <w:r>
        <w:rPr>
          <w:rFonts w:cs="2  Nazanin" w:hint="cs"/>
          <w:b/>
          <w:bCs/>
          <w:sz w:val="26"/>
          <w:szCs w:val="26"/>
          <w:rtl/>
          <w:lang w:bidi="fa-IR"/>
        </w:rPr>
        <w:t xml:space="preserve"> روش های غیر مشارکتی</w:t>
      </w:r>
    </w:p>
    <w:p w:rsidR="00626A92" w:rsidRPr="007B0E78" w:rsidRDefault="00626A92" w:rsidP="00626A92">
      <w:pPr>
        <w:bidi/>
        <w:jc w:val="both"/>
        <w:rPr>
          <w:rFonts w:cs="2  Nazanin"/>
          <w:sz w:val="26"/>
          <w:szCs w:val="26"/>
          <w:rtl/>
        </w:rPr>
      </w:pPr>
      <w:r w:rsidRPr="007B0E78">
        <w:rPr>
          <w:rFonts w:cs="2  Nazanin" w:hint="cs"/>
          <w:sz w:val="26"/>
          <w:szCs w:val="26"/>
          <w:rtl/>
          <w:lang w:bidi="fa-IR"/>
        </w:rPr>
        <w:t>روش های غیر مشارکتی نقطه مقابل روش های مشارکتی هستند، که در آنها شرکت بین المللی به منظور انجام فعالیت در یک کشور هدف، به فکر اتحاد با شرکت های دیگر بر نمی آید. در این حالت، شرکت خارجی به منظور انجام فعالیت در کشور هدف، یا مبادرت به تشکیل یک شرکت فرعی با مالکیت کامل می کند و یا با کسب سهام یا اموال یک شرکت محلی، کنترل آن شرکت را بدست می گیرد.</w:t>
      </w:r>
    </w:p>
    <w:p w:rsidR="00626A92" w:rsidRPr="007B0E78" w:rsidRDefault="00626A92" w:rsidP="00626A92">
      <w:pPr>
        <w:bidi/>
        <w:jc w:val="both"/>
        <w:rPr>
          <w:rFonts w:cs="2  Nazanin"/>
          <w:b/>
          <w:bCs/>
          <w:sz w:val="26"/>
          <w:szCs w:val="26"/>
        </w:rPr>
      </w:pPr>
      <w:r>
        <w:rPr>
          <w:rFonts w:cs="2  Nazanin" w:hint="cs"/>
          <w:b/>
          <w:bCs/>
          <w:sz w:val="26"/>
          <w:szCs w:val="26"/>
          <w:rtl/>
          <w:lang w:bidi="fa-IR"/>
        </w:rPr>
        <w:t xml:space="preserve">الف ـ 2ـ1 </w:t>
      </w:r>
      <w:r w:rsidRPr="007B0E78">
        <w:rPr>
          <w:rFonts w:cs="2  Nazanin" w:hint="cs"/>
          <w:b/>
          <w:bCs/>
          <w:sz w:val="26"/>
          <w:szCs w:val="26"/>
          <w:rtl/>
          <w:lang w:bidi="fa-IR"/>
        </w:rPr>
        <w:t>اکتساب</w:t>
      </w:r>
      <w:r>
        <w:rPr>
          <w:rStyle w:val="FootnoteReference"/>
          <w:rFonts w:cs="2  Nazanin"/>
          <w:b/>
          <w:bCs/>
          <w:sz w:val="26"/>
          <w:szCs w:val="26"/>
          <w:rtl/>
          <w:lang w:bidi="fa-IR"/>
        </w:rPr>
        <w:footnoteReference w:id="12"/>
      </w:r>
      <w:r w:rsidRPr="007B0E78">
        <w:rPr>
          <w:rFonts w:cs="2  Nazanin" w:hint="cs"/>
          <w:b/>
          <w:bCs/>
          <w:sz w:val="26"/>
          <w:szCs w:val="26"/>
          <w:rtl/>
          <w:lang w:bidi="fa-IR"/>
        </w:rPr>
        <w:t xml:space="preserve"> (تملک)</w:t>
      </w:r>
    </w:p>
    <w:p w:rsidR="00626A92" w:rsidRDefault="00626A92" w:rsidP="00626A92">
      <w:pPr>
        <w:bidi/>
        <w:jc w:val="both"/>
        <w:rPr>
          <w:rFonts w:cs="2  Nazanin"/>
          <w:sz w:val="26"/>
          <w:szCs w:val="26"/>
          <w:rtl/>
          <w:lang w:bidi="fa-IR"/>
        </w:rPr>
      </w:pPr>
      <w:r w:rsidRPr="007B0E78">
        <w:rPr>
          <w:rFonts w:cs="2  Nazanin" w:hint="cs"/>
          <w:sz w:val="26"/>
          <w:szCs w:val="26"/>
          <w:rtl/>
          <w:lang w:bidi="fa-IR"/>
        </w:rPr>
        <w:t>تملک، عبارت است از بدست آوردن کنترل یک شرکت به وسیله کسب سهام یا اموال آن شرکت. به عبارت دیگر، تملک، خرید سهام یک شرکت موجود با یک مبلغ مشخصی برای به دست آوردن آن است. اصولاً شرکت تملک شده استقلال اقتصادی و آزادی تصمیم گیری خود را از دست می دهد. سرمایه گذار خارجی از طریق تملک، از توانایی های فناوری، رهبری بازار، منابع انسانی، نام تجاری، و دانش فنی شرکت تملک شده بهره مند می شود. سرمایه گذار، کل دانش عمومی اقتصاد محلی و توانایی های صنعت خاص یک شرکت را خریداری می کند. این روش، نسبت به بسیاری از روش های سرمایه گذاری خارجی، سریع تر انجام می شود، زیرا سرمایه گذار متکی به سازمان با تجربه و عمل</w:t>
      </w:r>
      <w:r>
        <w:rPr>
          <w:rFonts w:cs="2  Nazanin" w:hint="cs"/>
          <w:sz w:val="26"/>
          <w:szCs w:val="26"/>
          <w:rtl/>
          <w:lang w:bidi="fa-IR"/>
        </w:rPr>
        <w:t>یاتی است</w:t>
      </w:r>
      <w:r w:rsidRPr="007B0E78">
        <w:rPr>
          <w:rFonts w:cs="2  Nazanin" w:hint="cs"/>
          <w:sz w:val="26"/>
          <w:szCs w:val="26"/>
          <w:rtl/>
          <w:lang w:bidi="fa-IR"/>
        </w:rPr>
        <w:t>.</w:t>
      </w:r>
      <w:r w:rsidRPr="007B0E78">
        <w:rPr>
          <w:rFonts w:cs="2  Nazanin" w:hint="cs"/>
          <w:sz w:val="26"/>
          <w:szCs w:val="26"/>
          <w:rtl/>
        </w:rPr>
        <w:t xml:space="preserve"> </w:t>
      </w:r>
      <w:r w:rsidRPr="007B0E78">
        <w:rPr>
          <w:rFonts w:cs="2  Nazanin" w:hint="cs"/>
          <w:sz w:val="26"/>
          <w:szCs w:val="26"/>
          <w:rtl/>
          <w:lang w:bidi="fa-IR"/>
        </w:rPr>
        <w:t>خریدن یک شرکت موجود یا خط تولید، ریسک نسبتاً کمتری دارد. زیرا توسعه به میزان زیادی صورت گرفته و احتمالاً زیرساخت های تجاری مناسب فراهم شده است. بنابر این زمان ورود به بازار در این روش نسبت به ایجاد یک شرکت جدید کوتاه تر می باشد (مگانتز</w:t>
      </w:r>
      <w:r w:rsidRPr="007B0E78">
        <w:rPr>
          <w:rFonts w:cs="2  Nazanin"/>
          <w:sz w:val="26"/>
          <w:szCs w:val="26"/>
          <w:vertAlign w:val="superscript"/>
          <w:rtl/>
          <w:lang w:bidi="fa-IR"/>
        </w:rPr>
        <w:footnoteReference w:id="13"/>
      </w:r>
      <w:r>
        <w:rPr>
          <w:rFonts w:cs="2  Nazanin" w:hint="cs"/>
          <w:sz w:val="26"/>
          <w:szCs w:val="26"/>
          <w:rtl/>
          <w:lang w:bidi="fa-IR"/>
        </w:rPr>
        <w:t>، 2002).</w:t>
      </w:r>
    </w:p>
    <w:p w:rsidR="00626A92" w:rsidRDefault="00626A92" w:rsidP="00626A92">
      <w:pPr>
        <w:bidi/>
        <w:jc w:val="both"/>
        <w:rPr>
          <w:rFonts w:cs="2  Nazanin"/>
          <w:b/>
          <w:bCs/>
          <w:sz w:val="26"/>
          <w:szCs w:val="26"/>
        </w:rPr>
      </w:pPr>
      <w:r>
        <w:rPr>
          <w:rFonts w:cs="2  Nazanin" w:hint="cs"/>
          <w:b/>
          <w:bCs/>
          <w:sz w:val="26"/>
          <w:szCs w:val="26"/>
          <w:rtl/>
          <w:lang w:bidi="fa-IR"/>
        </w:rPr>
        <w:t xml:space="preserve">الف ـ 2ـ2 </w:t>
      </w:r>
      <w:r w:rsidRPr="007B0E78">
        <w:rPr>
          <w:rFonts w:cs="2  Nazanin" w:hint="cs"/>
          <w:b/>
          <w:bCs/>
          <w:sz w:val="26"/>
          <w:szCs w:val="26"/>
          <w:rtl/>
          <w:lang w:bidi="fa-IR"/>
        </w:rPr>
        <w:t>تأسیس شرکت فرعی با مالکیت 100</w:t>
      </w:r>
      <w:r w:rsidRPr="007B0E78">
        <w:rPr>
          <w:rFonts w:ascii="Times New Roman" w:hAnsi="Times New Roman" w:cs="Times New Roman" w:hint="cs"/>
          <w:b/>
          <w:bCs/>
          <w:sz w:val="26"/>
          <w:szCs w:val="26"/>
          <w:rtl/>
          <w:lang w:bidi="fa-IR"/>
        </w:rPr>
        <w:t>٪</w:t>
      </w:r>
      <w:r w:rsidRPr="007B0E78">
        <w:rPr>
          <w:rFonts w:cs="2  Nazanin" w:hint="cs"/>
          <w:b/>
          <w:bCs/>
          <w:sz w:val="26"/>
          <w:szCs w:val="26"/>
          <w:rtl/>
          <w:lang w:bidi="fa-IR"/>
        </w:rPr>
        <w:t xml:space="preserve"> خارجی ( تأسیس شرکت فرعی با مالکیت کامل</w:t>
      </w:r>
      <w:r>
        <w:rPr>
          <w:rStyle w:val="FootnoteReference"/>
          <w:rFonts w:cs="2  Nazanin"/>
          <w:b/>
          <w:bCs/>
          <w:sz w:val="26"/>
          <w:szCs w:val="26"/>
          <w:rtl/>
          <w:lang w:bidi="fa-IR"/>
        </w:rPr>
        <w:footnoteReference w:id="14"/>
      </w:r>
      <w:r w:rsidRPr="007B0E78">
        <w:rPr>
          <w:rFonts w:cs="2  Nazanin" w:hint="cs"/>
          <w:b/>
          <w:bCs/>
          <w:sz w:val="26"/>
          <w:szCs w:val="26"/>
          <w:rtl/>
          <w:lang w:bidi="fa-IR"/>
        </w:rPr>
        <w:t>)</w:t>
      </w:r>
    </w:p>
    <w:p w:rsidR="00626A92" w:rsidRDefault="00626A92" w:rsidP="00626A92">
      <w:pPr>
        <w:bidi/>
        <w:jc w:val="both"/>
        <w:rPr>
          <w:rFonts w:cs="2  Nazanin"/>
          <w:sz w:val="26"/>
          <w:szCs w:val="26"/>
          <w:rtl/>
          <w:lang w:bidi="fa-IR"/>
        </w:rPr>
      </w:pPr>
      <w:r w:rsidRPr="0080399E">
        <w:rPr>
          <w:rFonts w:cs="2  Nazanin" w:hint="cs"/>
          <w:sz w:val="26"/>
          <w:szCs w:val="26"/>
          <w:rtl/>
          <w:lang w:bidi="fa-IR"/>
        </w:rPr>
        <w:t>در روش تأسیس شرکت فرعی با مالکیت کامل، یک شرکت یعنی شرکت مادر تمام سهام یک شرکت دیگر (شرکت فرعی) را در اختیار دارد. و به همین دلیل نیز کنترل شرکت فرعی تحت نظر شرکت مادر است</w:t>
      </w:r>
      <w:r>
        <w:rPr>
          <w:rFonts w:cs="2  Nazanin" w:hint="cs"/>
          <w:sz w:val="26"/>
          <w:szCs w:val="26"/>
          <w:rtl/>
          <w:lang w:bidi="fa-IR"/>
        </w:rPr>
        <w:t>.</w:t>
      </w:r>
      <w:r>
        <w:rPr>
          <w:rFonts w:cs="2  Nazanin" w:hint="cs"/>
          <w:b/>
          <w:bCs/>
          <w:sz w:val="26"/>
          <w:szCs w:val="26"/>
          <w:rtl/>
          <w:lang w:bidi="fa-IR"/>
        </w:rPr>
        <w:t xml:space="preserve"> </w:t>
      </w:r>
      <w:r w:rsidRPr="007B0E78">
        <w:rPr>
          <w:rFonts w:cs="2  Nazanin" w:hint="cs"/>
          <w:sz w:val="26"/>
          <w:szCs w:val="26"/>
          <w:rtl/>
          <w:lang w:bidi="fa-IR"/>
        </w:rPr>
        <w:t>به عبارت دیگر، در این شکل از سرمایه گذاری، شرکت های چندملیتی در کشورهای دیگر، یک شرکت وابسته به خود تشکیل می دهند.</w:t>
      </w:r>
      <w:r w:rsidRPr="007B0E78">
        <w:rPr>
          <w:rFonts w:cs="2  Nazanin" w:hint="cs"/>
          <w:sz w:val="26"/>
          <w:szCs w:val="26"/>
          <w:rtl/>
        </w:rPr>
        <w:t xml:space="preserve"> </w:t>
      </w:r>
      <w:r>
        <w:rPr>
          <w:rFonts w:cs="2  Nazanin" w:hint="cs"/>
          <w:sz w:val="26"/>
          <w:szCs w:val="26"/>
          <w:rtl/>
        </w:rPr>
        <w:t xml:space="preserve">در این حالت، شرکت فرعی تنها با اجازه ی شرکت مادر می تواند به فعالیت های خود ادامه دهد. در غالب </w:t>
      </w:r>
      <w:r>
        <w:rPr>
          <w:rFonts w:cs="2  Nazanin" w:hint="cs"/>
          <w:sz w:val="26"/>
          <w:szCs w:val="26"/>
          <w:rtl/>
        </w:rPr>
        <w:lastRenderedPageBreak/>
        <w:t xml:space="preserve">مواقع شرکت مادر کنترل عملیات و مدیریت شرکت فرعی را به عهده دارد. تأسیس شرکت فرعی برای شرکت مادر غالباً با هدف کاهش هزینه های مربوط به مالیات و تعرفه های کمرگی صورت می گیرد. </w:t>
      </w:r>
      <w:r w:rsidRPr="007B0E78">
        <w:rPr>
          <w:rFonts w:cs="2  Nazanin" w:hint="cs"/>
          <w:sz w:val="26"/>
          <w:szCs w:val="26"/>
          <w:rtl/>
          <w:lang w:bidi="fa-IR"/>
        </w:rPr>
        <w:t xml:space="preserve">سرمایه گذاری از این طریق روندی کند، پرهزینه و دیربازده دارد، </w:t>
      </w:r>
      <w:r>
        <w:rPr>
          <w:rFonts w:cs="2  Nazanin" w:hint="cs"/>
          <w:sz w:val="26"/>
          <w:szCs w:val="26"/>
          <w:rtl/>
          <w:lang w:bidi="fa-IR"/>
        </w:rPr>
        <w:t>اما مزیت اصلی این روش مدیریت ریسک است (جمالی و همکاران، 1389).</w:t>
      </w:r>
    </w:p>
    <w:p w:rsidR="00626A92" w:rsidRPr="00284519" w:rsidRDefault="00626A92" w:rsidP="00626A92">
      <w:pPr>
        <w:bidi/>
        <w:jc w:val="both"/>
        <w:rPr>
          <w:rFonts w:cs="2  Nazanin"/>
          <w:b/>
          <w:bCs/>
          <w:sz w:val="26"/>
          <w:szCs w:val="26"/>
          <w:lang w:bidi="fa-IR"/>
        </w:rPr>
      </w:pPr>
    </w:p>
    <w:p w:rsidR="00626A92" w:rsidRPr="00B26EB1" w:rsidRDefault="00626A92" w:rsidP="00626A92">
      <w:pPr>
        <w:bidi/>
        <w:jc w:val="both"/>
        <w:rPr>
          <w:rFonts w:cs="2  Nazanin"/>
          <w:sz w:val="26"/>
          <w:szCs w:val="26"/>
        </w:rPr>
      </w:pPr>
      <w:r>
        <w:rPr>
          <w:rFonts w:cs="2  Nazanin" w:hint="cs"/>
          <w:b/>
          <w:bCs/>
          <w:sz w:val="26"/>
          <w:szCs w:val="26"/>
          <w:rtl/>
          <w:lang w:bidi="fa-IR"/>
        </w:rPr>
        <w:t>ب ـ</w:t>
      </w:r>
      <w:r w:rsidRPr="007B0E78">
        <w:rPr>
          <w:rFonts w:cs="2  Nazanin" w:hint="cs"/>
          <w:b/>
          <w:bCs/>
          <w:sz w:val="26"/>
          <w:szCs w:val="26"/>
          <w:rtl/>
          <w:lang w:bidi="fa-IR"/>
        </w:rPr>
        <w:t xml:space="preserve"> مشارکت مدنی</w:t>
      </w:r>
    </w:p>
    <w:p w:rsidR="00626A92" w:rsidRPr="007B0E78" w:rsidRDefault="00626A92" w:rsidP="00626A92">
      <w:pPr>
        <w:bidi/>
        <w:jc w:val="both"/>
        <w:rPr>
          <w:rFonts w:cs="2  Nazanin"/>
          <w:sz w:val="26"/>
          <w:szCs w:val="26"/>
          <w:lang w:bidi="fa-IR"/>
        </w:rPr>
      </w:pPr>
      <w:r w:rsidRPr="007B0E78">
        <w:rPr>
          <w:rFonts w:cs="2  Nazanin" w:hint="cs"/>
          <w:sz w:val="26"/>
          <w:szCs w:val="26"/>
          <w:rtl/>
          <w:lang w:bidi="fa-IR"/>
        </w:rPr>
        <w:t>ترتیبات قراردادی برای انجام فعالیت مشترکی است که بدون تشکیل شخصیت حقوقی (شرکت) صورت می گیرد و منافع سرمایه گذاری و نحوه انتفاع هریک از طرفین مشارکت، به ترتیبی که در قرارداد مقرر گردیده قابل برداشت است. مشارکت مدنی شامل کلیه اشکال دیگر کسب و کار است که در آن سرمایه گذار خارجی بدون تشکیل شرکت، در منافع حاصل از سرمایه گذاری ذی نفع می شود. معمولاً سوابق مالی مربوط به مشارکت در دفاتر یکی از طرفین ثبت و ضبط می شود</w:t>
      </w:r>
      <w:r>
        <w:rPr>
          <w:rFonts w:cs="2  Nazanin" w:hint="cs"/>
          <w:sz w:val="26"/>
          <w:szCs w:val="26"/>
          <w:rtl/>
          <w:lang w:bidi="fa-IR"/>
        </w:rPr>
        <w:t xml:space="preserve"> (رمضانی، 1387).</w:t>
      </w:r>
    </w:p>
    <w:p w:rsidR="00626A92" w:rsidRPr="007B0E78" w:rsidRDefault="00626A92" w:rsidP="00626A92">
      <w:pPr>
        <w:bidi/>
        <w:jc w:val="both"/>
        <w:rPr>
          <w:rFonts w:cs="2  Nazanin"/>
          <w:b/>
          <w:bCs/>
          <w:sz w:val="26"/>
          <w:szCs w:val="26"/>
        </w:rPr>
      </w:pPr>
      <w:r>
        <w:rPr>
          <w:rFonts w:cs="2  Nazanin" w:hint="cs"/>
          <w:b/>
          <w:bCs/>
          <w:sz w:val="26"/>
          <w:szCs w:val="26"/>
          <w:rtl/>
          <w:lang w:bidi="fa-IR"/>
        </w:rPr>
        <w:t xml:space="preserve">ب ـ1 </w:t>
      </w:r>
      <w:r w:rsidRPr="007B0E78">
        <w:rPr>
          <w:rFonts w:cs="2  Nazanin" w:hint="cs"/>
          <w:b/>
          <w:bCs/>
          <w:sz w:val="26"/>
          <w:szCs w:val="26"/>
          <w:rtl/>
          <w:lang w:bidi="fa-IR"/>
        </w:rPr>
        <w:t>قرارداد لیسانس</w:t>
      </w:r>
      <w:r>
        <w:rPr>
          <w:rStyle w:val="FootnoteReference"/>
          <w:rFonts w:cs="2  Nazanin"/>
          <w:b/>
          <w:bCs/>
          <w:sz w:val="26"/>
          <w:szCs w:val="26"/>
        </w:rPr>
        <w:footnoteReference w:id="15"/>
      </w:r>
    </w:p>
    <w:p w:rsidR="00626A92" w:rsidRDefault="00626A92" w:rsidP="00626A92">
      <w:pPr>
        <w:bidi/>
        <w:jc w:val="both"/>
        <w:rPr>
          <w:rFonts w:cs="2  Nazanin"/>
          <w:sz w:val="26"/>
          <w:szCs w:val="26"/>
          <w:rtl/>
        </w:rPr>
      </w:pPr>
      <w:r>
        <w:rPr>
          <w:rFonts w:cs="2  Nazanin" w:hint="cs"/>
          <w:sz w:val="26"/>
          <w:szCs w:val="26"/>
          <w:rtl/>
          <w:lang w:bidi="fa-IR"/>
        </w:rPr>
        <w:t xml:space="preserve"> در یک </w:t>
      </w:r>
      <w:r w:rsidRPr="007B0E78">
        <w:rPr>
          <w:rFonts w:cs="2  Nazanin" w:hint="cs"/>
          <w:sz w:val="26"/>
          <w:szCs w:val="26"/>
          <w:rtl/>
          <w:lang w:bidi="fa-IR"/>
        </w:rPr>
        <w:t>قرا</w:t>
      </w:r>
      <w:r>
        <w:rPr>
          <w:rFonts w:cs="2  Nazanin" w:hint="cs"/>
          <w:sz w:val="26"/>
          <w:szCs w:val="26"/>
          <w:rtl/>
          <w:lang w:bidi="fa-IR"/>
        </w:rPr>
        <w:t xml:space="preserve">رداد لیسانس، </w:t>
      </w:r>
      <w:r w:rsidRPr="007B0E78">
        <w:rPr>
          <w:rFonts w:cs="2  Nazanin" w:hint="cs"/>
          <w:sz w:val="26"/>
          <w:szCs w:val="26"/>
          <w:rtl/>
          <w:lang w:bidi="fa-IR"/>
        </w:rPr>
        <w:t>مجوزدهنده برخی از دار</w:t>
      </w:r>
      <w:r>
        <w:rPr>
          <w:rFonts w:cs="2  Nazanin" w:hint="cs"/>
          <w:sz w:val="26"/>
          <w:szCs w:val="26"/>
          <w:rtl/>
          <w:lang w:bidi="fa-IR"/>
        </w:rPr>
        <w:t>ا</w:t>
      </w:r>
      <w:r w:rsidRPr="007B0E78">
        <w:rPr>
          <w:rFonts w:cs="2  Nazanin" w:hint="cs"/>
          <w:sz w:val="26"/>
          <w:szCs w:val="26"/>
          <w:rtl/>
          <w:lang w:bidi="fa-IR"/>
        </w:rPr>
        <w:t>ئی های اختصاصی خود</w:t>
      </w:r>
      <w:r>
        <w:rPr>
          <w:rFonts w:cs="2  Nazanin" w:hint="cs"/>
          <w:sz w:val="26"/>
          <w:szCs w:val="26"/>
          <w:rtl/>
          <w:lang w:bidi="fa-IR"/>
        </w:rPr>
        <w:t xml:space="preserve"> مانند حق تولید یک محصول یا استفاده از پتنت یا فرآیندهای خاص و یا بهره برداری از علامت تجاری،</w:t>
      </w:r>
      <w:r w:rsidRPr="007B0E78">
        <w:rPr>
          <w:rFonts w:cs="2  Nazanin" w:hint="cs"/>
          <w:sz w:val="26"/>
          <w:szCs w:val="26"/>
          <w:rtl/>
          <w:lang w:bidi="fa-IR"/>
        </w:rPr>
        <w:t xml:space="preserve"> را در اختیار مجوزگیرنده قرار می دهد و در مقابل لیسانس گیرنده برای جبران امتیازات اخذ شده، حق الامتیاز پرداخت می کند. لازم به توضیح است که بر اساس این نوع قراردادها مالکیت دارائی های اعطا شده در اختیار لیسانس دهنده باقی می ماند. </w:t>
      </w:r>
      <w:r>
        <w:rPr>
          <w:rFonts w:cs="2  Nazanin" w:hint="cs"/>
          <w:sz w:val="26"/>
          <w:szCs w:val="26"/>
          <w:rtl/>
          <w:lang w:bidi="fa-IR"/>
        </w:rPr>
        <w:t xml:space="preserve">این روش کمک می کند تا لیسانس دهنده از تعرفه های بالای صادراتی خلاص شده و از هزینه ها و تعهد ناشی از سرمایه گذاری اجتناب کند. البته بسیار ضروری است که در این روش لیسانس دهنده از قابلیت اداره ی خطط تولید و بازاریابی محصولات توسط لیسانس گیرنده اطمینان حاصل نماید. </w:t>
      </w:r>
      <w:r w:rsidRPr="007B0E78">
        <w:rPr>
          <w:rFonts w:cs="2  Nazanin" w:hint="cs"/>
          <w:sz w:val="26"/>
          <w:szCs w:val="26"/>
          <w:rtl/>
          <w:lang w:bidi="fa-IR"/>
        </w:rPr>
        <w:t>به دلیل ماهیت پیچیده این قراردادها، شرکت ها قبل از انعقاد قرارداد باید مبانی قانونی حفاظت و حمایت از این نوع قراردادها را مورد توجه قرار دهند. چرا که در این قراردادها ممکن است مشکلاتی مانند ارزیابی ارزش، منع انتشار اطلاعات در رابطه با بازاریابی، ملمو</w:t>
      </w:r>
      <w:r>
        <w:rPr>
          <w:rFonts w:cs="2  Nazanin" w:hint="cs"/>
          <w:sz w:val="26"/>
          <w:szCs w:val="26"/>
          <w:rtl/>
          <w:lang w:bidi="fa-IR"/>
        </w:rPr>
        <w:t>س نبودن محصول و ... به وجود آید</w:t>
      </w:r>
      <w:r w:rsidRPr="007B0E78">
        <w:rPr>
          <w:rFonts w:cs="2  Nazanin" w:hint="cs"/>
          <w:sz w:val="26"/>
          <w:szCs w:val="26"/>
          <w:rtl/>
          <w:lang w:bidi="fa-IR"/>
        </w:rPr>
        <w:t>.</w:t>
      </w:r>
      <w:r>
        <w:rPr>
          <w:rFonts w:cs="2  Nazanin"/>
          <w:sz w:val="26"/>
          <w:szCs w:val="26"/>
        </w:rPr>
        <w:t xml:space="preserve"> </w:t>
      </w:r>
      <w:r w:rsidRPr="007B0E78">
        <w:rPr>
          <w:rFonts w:cs="2  Nazanin" w:hint="cs"/>
          <w:sz w:val="26"/>
          <w:szCs w:val="26"/>
          <w:rtl/>
          <w:lang w:bidi="fa-IR"/>
        </w:rPr>
        <w:t xml:space="preserve">به طور خلاصه  در قراردادهای لیسانس، نیازی به ایجاد یک سازمان مستقل وجود ندارد، بلکه در این قراردادها، لیسانس دهنده حقوق خاصی را به لیسانس گیرنده در یک کشور دیگر برای استفاده از این حقوق در یک زمینه خاص اعطا می </w:t>
      </w:r>
      <w:r w:rsidRPr="007B0E78">
        <w:rPr>
          <w:rFonts w:cs="2  Nazanin" w:hint="cs"/>
          <w:sz w:val="26"/>
          <w:szCs w:val="26"/>
          <w:rtl/>
          <w:lang w:bidi="fa-IR"/>
        </w:rPr>
        <w:lastRenderedPageBreak/>
        <w:t xml:space="preserve">کند. </w:t>
      </w:r>
      <w:r>
        <w:rPr>
          <w:rFonts w:cs="2  Nazanin" w:hint="cs"/>
          <w:sz w:val="26"/>
          <w:szCs w:val="26"/>
          <w:rtl/>
          <w:lang w:bidi="fa-IR"/>
        </w:rPr>
        <w:t>روش لیسانس، بسیار مورد علاقه ی دولت های خارجی است چرا که این روش علاوه بر این که  تکنولوژی جدید را برایشان فراهم می آورد، به آموزش و کسب مهارت نیروی کار محلی کمک می کند. لیسانس گیرنده اغلب در پایان مدت قرارداد، تصمیم به شروع کسب و کار برای خود کرده و به عنوان یک رقیب احتمالی برای لیسانس دهنده قد علم می کند (بکلاند و سوکی، 2005).</w:t>
      </w:r>
    </w:p>
    <w:p w:rsidR="00626A92" w:rsidRPr="00A77764" w:rsidRDefault="00626A92" w:rsidP="00626A92">
      <w:pPr>
        <w:bidi/>
        <w:jc w:val="both"/>
        <w:rPr>
          <w:rFonts w:cs="2  Nazanin"/>
          <w:b/>
          <w:bCs/>
          <w:sz w:val="26"/>
          <w:szCs w:val="26"/>
        </w:rPr>
      </w:pPr>
      <w:r w:rsidRPr="00A77764">
        <w:rPr>
          <w:rFonts w:cs="2  Nazanin" w:hint="cs"/>
          <w:b/>
          <w:bCs/>
          <w:sz w:val="26"/>
          <w:szCs w:val="26"/>
          <w:rtl/>
        </w:rPr>
        <w:t xml:space="preserve">ب ـ2 </w:t>
      </w:r>
      <w:r w:rsidRPr="00A77764">
        <w:rPr>
          <w:rFonts w:cs="2  Nazanin" w:hint="cs"/>
          <w:b/>
          <w:bCs/>
          <w:sz w:val="26"/>
          <w:szCs w:val="26"/>
          <w:rtl/>
          <w:lang w:bidi="fa-IR"/>
        </w:rPr>
        <w:t>قرارداد فرانشیز</w:t>
      </w:r>
      <w:r w:rsidRPr="00A77764">
        <w:rPr>
          <w:rStyle w:val="FootnoteReference"/>
          <w:rFonts w:cs="2  Nazanin"/>
          <w:b/>
          <w:bCs/>
          <w:sz w:val="26"/>
          <w:szCs w:val="26"/>
          <w:rtl/>
          <w:lang w:bidi="fa-IR"/>
        </w:rPr>
        <w:footnoteReference w:id="16"/>
      </w:r>
      <w:r w:rsidRPr="00A77764">
        <w:rPr>
          <w:rFonts w:cs="2  Nazanin" w:hint="cs"/>
          <w:b/>
          <w:bCs/>
          <w:sz w:val="26"/>
          <w:szCs w:val="26"/>
          <w:rtl/>
          <w:lang w:bidi="fa-IR"/>
        </w:rPr>
        <w:t xml:space="preserve"> (امتیاز خاص)</w:t>
      </w:r>
    </w:p>
    <w:p w:rsidR="00626A92" w:rsidRPr="007B0E78" w:rsidRDefault="00626A92" w:rsidP="00626A92">
      <w:pPr>
        <w:bidi/>
        <w:jc w:val="both"/>
        <w:rPr>
          <w:rFonts w:cs="2  Nazanin"/>
          <w:sz w:val="26"/>
          <w:szCs w:val="26"/>
        </w:rPr>
      </w:pPr>
      <w:r w:rsidRPr="007B0E78">
        <w:rPr>
          <w:rFonts w:cs="2  Nazanin" w:hint="cs"/>
          <w:sz w:val="26"/>
          <w:szCs w:val="26"/>
          <w:rtl/>
          <w:lang w:bidi="fa-IR"/>
        </w:rPr>
        <w:t>این قراردادها بسیار شبیه به قراردادهای لیسانس هستند. تفاوت این قراردادها با قراردادهای لیسانس اعطای کمک های لازم در خصوص طراحی، سازماندهی و بازاریابی است.</w:t>
      </w:r>
      <w:r w:rsidRPr="007B0E78">
        <w:rPr>
          <w:rFonts w:cs="2  Nazanin" w:hint="cs"/>
          <w:sz w:val="26"/>
          <w:szCs w:val="26"/>
          <w:rtl/>
        </w:rPr>
        <w:t xml:space="preserve"> </w:t>
      </w:r>
      <w:r w:rsidRPr="007B0E78">
        <w:rPr>
          <w:rFonts w:cs="2  Nazanin" w:hint="cs"/>
          <w:sz w:val="26"/>
          <w:szCs w:val="26"/>
          <w:rtl/>
          <w:lang w:bidi="fa-IR"/>
        </w:rPr>
        <w:t>زمانی که یک شرکت، به شخصیت (حقیقی یا حقوقی) دیگری اجازه می دهد تا از دارائی های آن تحت قراردادهایی مشخص استفاده کند. فرانشیز شکلی از کسب و کار است که در آن یک طرف به عنوان فرانشیزدهنده  به طرف دیگر به عنوان فرانشیز کننده، اجازه ی استفاده از نام تجاری خود را به عنوان یکی از ملزومات کسب و کار فرانشیز می دهد. در این جا فرانشیز کننده، مبلغی را تحت عنوان حق الامتیاز به صاحب دارائی (فرانشیز دهنده) پرداخت می کند. این دارائی علاوه بر دارائی های فیزیکی، دارائی های فکری مانند نام و نشان تجاری، پتنت، کپی رایت و یا تخصص و دانش فنی را هم شامل می شود. به عنوان مثال، یک کافه در سنگاپور، در ازای پرداخت مبلغی به باشگاه منچستر یونایتد انگلستان، از لوگوی این باشگاه و رنگ پیراهن آن بر روی فنجان ها و یا تزئینات فضای کافه استفاده می کند.</w:t>
      </w:r>
      <w:r w:rsidRPr="007B0E78">
        <w:rPr>
          <w:rFonts w:cs="2  Nazanin" w:hint="cs"/>
          <w:sz w:val="26"/>
          <w:szCs w:val="26"/>
          <w:rtl/>
        </w:rPr>
        <w:t xml:space="preserve"> </w:t>
      </w:r>
      <w:r w:rsidRPr="007B0E78">
        <w:rPr>
          <w:rFonts w:cs="2  Nazanin" w:hint="cs"/>
          <w:sz w:val="26"/>
          <w:szCs w:val="26"/>
          <w:rtl/>
          <w:lang w:bidi="fa-IR"/>
        </w:rPr>
        <w:t>سازمان های فرانشیزی، شکلی از شبکه ها یا کانال های بازاریابی هستند که در آنها یکی از اعضا به عنوان فرانشیزدهنده عمل کرده و وظیفه ی تنظیم توزیع محصولات در بین اعضای شبکه، که عمدتاً خرده فروش هستند را به عهده دارد. این گونه سازمان ها به سه شکل هستند:</w:t>
      </w:r>
    </w:p>
    <w:p w:rsidR="00626A92" w:rsidRPr="007B0E78" w:rsidRDefault="00626A92" w:rsidP="00626A92">
      <w:pPr>
        <w:bidi/>
        <w:jc w:val="both"/>
        <w:rPr>
          <w:rFonts w:cs="2  Nazanin"/>
          <w:sz w:val="26"/>
          <w:szCs w:val="26"/>
        </w:rPr>
      </w:pPr>
      <w:r w:rsidRPr="007B0E78">
        <w:rPr>
          <w:rFonts w:cs="2  Nazanin" w:hint="cs"/>
          <w:sz w:val="26"/>
          <w:szCs w:val="26"/>
          <w:rtl/>
          <w:lang w:bidi="fa-IR"/>
        </w:rPr>
        <w:t>خرده فروش های تحت حمایت کننده: آشکارترین مثال این حالت، صنعت خودروسازی است. کارخانه های تولید کننده حق فروش محصولات خود را به خرده فروش هایی تحت عنوان نمایندگی های فروش اعطا کرده و تمامی چالش های مرتبط با فروش (مانند تبلیغات و بازاریابی و ...) را به آنها منتقل کرده است.</w:t>
      </w:r>
    </w:p>
    <w:p w:rsidR="00626A92" w:rsidRPr="007B0E78" w:rsidRDefault="00626A92" w:rsidP="00626A92">
      <w:pPr>
        <w:bidi/>
        <w:jc w:val="both"/>
        <w:rPr>
          <w:rFonts w:cs="2  Nazanin"/>
          <w:sz w:val="26"/>
          <w:szCs w:val="26"/>
        </w:rPr>
      </w:pPr>
      <w:r w:rsidRPr="007B0E78">
        <w:rPr>
          <w:rFonts w:cs="2  Nazanin" w:hint="cs"/>
          <w:sz w:val="26"/>
          <w:szCs w:val="26"/>
          <w:rtl/>
          <w:lang w:bidi="fa-IR"/>
        </w:rPr>
        <w:t xml:space="preserve">عمده فروش های تحت حمایت تولید کننده: مثال بارز آن کوکا کولا است. این شرکت، حق استفاده از برند خود را به عمده فروش هایی در بازارهای مختلف ( مثلاً ایران) داده و این عمده فروش ها، با خرید مایع نوشابه از این شرکت، آن را در قوطی پر کرده و با برند کوکا کولا توزیع می کنند. همانطور که </w:t>
      </w:r>
      <w:r w:rsidRPr="007B0E78">
        <w:rPr>
          <w:rFonts w:cs="2  Nazanin" w:hint="cs"/>
          <w:sz w:val="26"/>
          <w:szCs w:val="26"/>
          <w:rtl/>
          <w:lang w:bidi="fa-IR"/>
        </w:rPr>
        <w:lastRenderedPageBreak/>
        <w:t>ملاحظه می شود، در این حالت، علاوه بر چالش های مربوط به فروش، بخشی از پروسه تولید هم از شرکت اصلی خارج و در قبال آن، حق الامتیاز دریافت می گردد .</w:t>
      </w:r>
    </w:p>
    <w:p w:rsidR="00626A92" w:rsidRPr="007B0E78" w:rsidRDefault="00626A92" w:rsidP="00626A92">
      <w:pPr>
        <w:bidi/>
        <w:jc w:val="both"/>
        <w:rPr>
          <w:rFonts w:cs="2  Nazanin"/>
          <w:sz w:val="26"/>
          <w:szCs w:val="26"/>
        </w:rPr>
      </w:pPr>
      <w:r w:rsidRPr="007B0E78">
        <w:rPr>
          <w:rFonts w:cs="2  Nazanin" w:hint="cs"/>
          <w:sz w:val="26"/>
          <w:szCs w:val="26"/>
          <w:rtl/>
          <w:lang w:bidi="fa-IR"/>
        </w:rPr>
        <w:t>خرده فروش های تحت حمایت شرکت خدماتی: در این حالت، یک شرکت خدماتی تلاش می کند تا با ایجاد یک سیستم فراگیر، خدمت رسانی به مشتریان خود را به شکلی اثربخش صورت دهد. سیاست فست فودهای بزرگ دنیا (مانند مک دونالد و برگرکینگ) و یا کسب و کار متل در آمریکا (هروارد جانسون) از این دست محسوب می گردد (اسدی، 1390).</w:t>
      </w:r>
    </w:p>
    <w:p w:rsidR="00626A92" w:rsidRPr="007B0E78" w:rsidRDefault="00626A92" w:rsidP="00626A92">
      <w:pPr>
        <w:bidi/>
        <w:jc w:val="both"/>
        <w:rPr>
          <w:rFonts w:cs="2  Nazanin"/>
          <w:b/>
          <w:bCs/>
          <w:sz w:val="26"/>
          <w:szCs w:val="26"/>
        </w:rPr>
      </w:pPr>
      <w:r>
        <w:rPr>
          <w:rFonts w:cs="2  Nazanin" w:hint="cs"/>
          <w:b/>
          <w:bCs/>
          <w:sz w:val="26"/>
          <w:szCs w:val="26"/>
          <w:rtl/>
          <w:lang w:bidi="fa-IR"/>
        </w:rPr>
        <w:t xml:space="preserve">ب ـ3 </w:t>
      </w:r>
      <w:r w:rsidRPr="007B0E78">
        <w:rPr>
          <w:rFonts w:cs="2  Nazanin" w:hint="cs"/>
          <w:b/>
          <w:bCs/>
          <w:sz w:val="26"/>
          <w:szCs w:val="26"/>
          <w:rtl/>
          <w:lang w:bidi="fa-IR"/>
        </w:rPr>
        <w:t>قرارداد مشارکت در سود</w:t>
      </w:r>
    </w:p>
    <w:p w:rsidR="00626A92" w:rsidRPr="007B0E78" w:rsidRDefault="00626A92" w:rsidP="00626A92">
      <w:pPr>
        <w:bidi/>
        <w:jc w:val="both"/>
        <w:rPr>
          <w:rFonts w:cs="2  Nazanin"/>
          <w:sz w:val="26"/>
          <w:szCs w:val="26"/>
        </w:rPr>
      </w:pPr>
      <w:r w:rsidRPr="007B0E78">
        <w:rPr>
          <w:rFonts w:cs="2  Nazanin" w:hint="cs"/>
          <w:sz w:val="26"/>
          <w:szCs w:val="26"/>
          <w:rtl/>
          <w:lang w:bidi="fa-IR"/>
        </w:rPr>
        <w:t>در این روش، شرکت سرمایه گذار با ارائه سرمایه و تجهیزات در عملیات مشارکت داشته و در نهایت پس از بازپرداخت هزینه های انجام شده در سود پروژه شریک می شود و به نسبت هزینه انجام داده از سود پروژه سهم می برد. این نوع قراردادها در واقع یک دیدگاه نسبتا‍‍ً جدید به روش های تأمین مالی می باشد. ابداع این قراردادها و قراردادهای مشارکت در تولید عمدتاً مرهون محدودیت های مالی، اقتصادی و حقوقی کشورهای سرمایه پذیر است (جمالی و همکاران، 1389).</w:t>
      </w:r>
      <w:r w:rsidRPr="007B0E78">
        <w:rPr>
          <w:rFonts w:cs="2  Nazanin" w:hint="cs"/>
          <w:sz w:val="26"/>
          <w:szCs w:val="26"/>
          <w:rtl/>
        </w:rPr>
        <w:t xml:space="preserve"> </w:t>
      </w:r>
      <w:r w:rsidRPr="007B0E78">
        <w:rPr>
          <w:rFonts w:cs="2  Nazanin" w:hint="cs"/>
          <w:sz w:val="26"/>
          <w:szCs w:val="26"/>
          <w:rtl/>
          <w:lang w:bidi="fa-IR"/>
        </w:rPr>
        <w:t xml:space="preserve">یکی از مهترین مزیت های این روش سرمایه گذاری، تقسیم ریسک بین طرفین قرارداد می باشد. </w:t>
      </w:r>
    </w:p>
    <w:p w:rsidR="00626A92" w:rsidRPr="007B0E78" w:rsidRDefault="00626A92" w:rsidP="00626A92">
      <w:pPr>
        <w:bidi/>
        <w:jc w:val="both"/>
        <w:rPr>
          <w:rFonts w:cs="2  Nazanin"/>
          <w:b/>
          <w:bCs/>
          <w:sz w:val="26"/>
          <w:szCs w:val="26"/>
        </w:rPr>
      </w:pPr>
      <w:r>
        <w:rPr>
          <w:rFonts w:cs="2  Nazanin" w:hint="cs"/>
          <w:b/>
          <w:bCs/>
          <w:sz w:val="26"/>
          <w:szCs w:val="26"/>
          <w:rtl/>
          <w:lang w:bidi="fa-IR"/>
        </w:rPr>
        <w:t xml:space="preserve">ب ـ4 </w:t>
      </w:r>
      <w:r w:rsidRPr="007B0E78">
        <w:rPr>
          <w:rFonts w:cs="2  Nazanin" w:hint="cs"/>
          <w:b/>
          <w:bCs/>
          <w:sz w:val="26"/>
          <w:szCs w:val="26"/>
          <w:rtl/>
          <w:lang w:bidi="fa-IR"/>
        </w:rPr>
        <w:t>قرارداد مشارکت در تولید</w:t>
      </w:r>
    </w:p>
    <w:p w:rsidR="00626A92" w:rsidRPr="007B0E78" w:rsidRDefault="00626A92" w:rsidP="00626A92">
      <w:pPr>
        <w:bidi/>
        <w:jc w:val="both"/>
        <w:rPr>
          <w:rFonts w:cs="2  Nazanin"/>
          <w:sz w:val="26"/>
          <w:szCs w:val="26"/>
          <w:lang w:bidi="fa-IR"/>
        </w:rPr>
      </w:pPr>
      <w:r w:rsidRPr="0030211E">
        <w:rPr>
          <w:rFonts w:ascii="Calibri" w:eastAsia="Times New Roman" w:hAnsi="Calibri" w:cs="2  Nazanin" w:hint="cs"/>
          <w:sz w:val="26"/>
          <w:szCs w:val="26"/>
          <w:rtl/>
        </w:rPr>
        <w:t xml:space="preserve">توافق نامه ای بین دو کشور، بین یک کشور و یک شرکت و یا بین یک شرکت و یک فرد می باشد که به منظور تسهیم هزینه های تولید و یا استخراج </w:t>
      </w:r>
      <w:r>
        <w:rPr>
          <w:rFonts w:ascii="Calibri" w:eastAsia="Times New Roman" w:hAnsi="Calibri" w:cs="2  Nazanin" w:hint="cs"/>
          <w:sz w:val="26"/>
          <w:szCs w:val="26"/>
          <w:rtl/>
        </w:rPr>
        <w:t xml:space="preserve">یک محصول </w:t>
      </w:r>
      <w:r w:rsidRPr="0030211E">
        <w:rPr>
          <w:rFonts w:ascii="Calibri" w:eastAsia="Times New Roman" w:hAnsi="Calibri" w:cs="2  Nazanin" w:hint="cs"/>
          <w:sz w:val="26"/>
          <w:szCs w:val="26"/>
          <w:rtl/>
        </w:rPr>
        <w:t xml:space="preserve">به اجرا در می آید. </w:t>
      </w:r>
      <w:r>
        <w:rPr>
          <w:rFonts w:ascii="Calibri" w:eastAsia="Times New Roman" w:hAnsi="Calibri" w:cs="2  Nazanin" w:hint="cs"/>
          <w:sz w:val="26"/>
          <w:szCs w:val="26"/>
          <w:rtl/>
        </w:rPr>
        <w:t xml:space="preserve">در این نوع از قرارداد ها شرکت سرمایه گذار در ازای سرمایه گذاری خود در کشور هدف از تولید حاصل از واحد تولیدی برداشت می کند. به عبارتی دیگر، </w:t>
      </w:r>
      <w:r w:rsidRPr="0030211E">
        <w:rPr>
          <w:rFonts w:ascii="Calibri" w:eastAsia="Times New Roman" w:hAnsi="Calibri" w:cs="2  Nazanin" w:hint="cs"/>
          <w:sz w:val="26"/>
          <w:szCs w:val="26"/>
          <w:rtl/>
          <w:lang w:bidi="fa-IR"/>
        </w:rPr>
        <w:t xml:space="preserve">مشارکت در تولید، در واقع شرکت داشتن و سهیم بودن در محصولات یک کارخانه یا مجموعه تولیدی است. </w:t>
      </w:r>
      <w:r w:rsidRPr="0030211E">
        <w:rPr>
          <w:rFonts w:ascii="Calibri" w:eastAsia="Times New Roman" w:hAnsi="Calibri" w:cs="2  Nazanin" w:hint="cs"/>
          <w:sz w:val="26"/>
          <w:szCs w:val="26"/>
          <w:rtl/>
        </w:rPr>
        <w:t>این نوع قرارداد معمولاً زمانی به اجرا در می آید که دو طرف (معمولاً کشورها) توافق کنند که مواد خام مشخصی ( که برای تولید محصول در کشور هدف ضروری می باشد)، از یک کشور(کشور سرمایه گذار) به کشور دیگر (کشور سرمایه پذیر) جابه جا شده و بابت این جابه جایی تعرفه ای پرداخت نشود.در عین حال نیز محصولات تولیدی در کشور سرمایه پذیر هم بدون پرداخت تعرفه ب</w:t>
      </w:r>
      <w:r>
        <w:rPr>
          <w:rFonts w:ascii="Calibri" w:eastAsia="Times New Roman" w:hAnsi="Calibri" w:cs="2  Nazanin" w:hint="cs"/>
          <w:sz w:val="26"/>
          <w:szCs w:val="26"/>
          <w:rtl/>
        </w:rPr>
        <w:t>ه کشور سرمایه گذار جابه جا شوند (بیزنس دیکشنری</w:t>
      </w:r>
      <w:r>
        <w:rPr>
          <w:rStyle w:val="FootnoteReference"/>
          <w:rFonts w:ascii="Calibri" w:eastAsia="Times New Roman" w:hAnsi="Calibri" w:cs="2  Nazanin"/>
          <w:sz w:val="26"/>
          <w:szCs w:val="26"/>
          <w:rtl/>
        </w:rPr>
        <w:footnoteReference w:id="17"/>
      </w:r>
      <w:r>
        <w:rPr>
          <w:rFonts w:ascii="Calibri" w:eastAsia="Times New Roman" w:hAnsi="Calibri" w:cs="2  Nazanin" w:hint="cs"/>
          <w:sz w:val="26"/>
          <w:szCs w:val="26"/>
          <w:rtl/>
        </w:rPr>
        <w:t>).</w:t>
      </w:r>
    </w:p>
    <w:p w:rsidR="00626A92" w:rsidRPr="007B0E78" w:rsidRDefault="00626A92" w:rsidP="00626A92">
      <w:pPr>
        <w:bidi/>
        <w:jc w:val="both"/>
        <w:rPr>
          <w:rFonts w:cs="2  Nazanin"/>
          <w:b/>
          <w:bCs/>
          <w:sz w:val="26"/>
          <w:szCs w:val="26"/>
        </w:rPr>
      </w:pPr>
      <w:r>
        <w:rPr>
          <w:rFonts w:cs="2  Nazanin" w:hint="cs"/>
          <w:b/>
          <w:bCs/>
          <w:sz w:val="26"/>
          <w:szCs w:val="26"/>
          <w:rtl/>
          <w:lang w:bidi="fa-IR"/>
        </w:rPr>
        <w:t xml:space="preserve">ب ـ5 </w:t>
      </w:r>
      <w:r w:rsidRPr="007B0E78">
        <w:rPr>
          <w:rFonts w:cs="2  Nazanin" w:hint="cs"/>
          <w:b/>
          <w:bCs/>
          <w:sz w:val="26"/>
          <w:szCs w:val="26"/>
          <w:rtl/>
          <w:lang w:bidi="fa-IR"/>
        </w:rPr>
        <w:t>قرارداد دانش فنی</w:t>
      </w:r>
    </w:p>
    <w:p w:rsidR="00626A92" w:rsidRDefault="00626A92" w:rsidP="00626A92">
      <w:pPr>
        <w:bidi/>
        <w:jc w:val="both"/>
        <w:rPr>
          <w:rFonts w:cs="2  Nazanin"/>
          <w:sz w:val="26"/>
          <w:szCs w:val="26"/>
          <w:rtl/>
        </w:rPr>
      </w:pPr>
      <w:r w:rsidRPr="007B0E78">
        <w:rPr>
          <w:rFonts w:cs="2  Nazanin" w:hint="cs"/>
          <w:sz w:val="26"/>
          <w:szCs w:val="26"/>
          <w:rtl/>
          <w:lang w:bidi="fa-IR"/>
        </w:rPr>
        <w:t xml:space="preserve">در این قراردادها، یک ساختار شرکتی به عنوان وسیله و محمل فعالیت مشترک مورد استفاده قرار نمی گیرد و طرفین مشارکت </w:t>
      </w:r>
      <w:r w:rsidRPr="007B0E78">
        <w:rPr>
          <w:rFonts w:cs="2  Nazanin" w:hint="cs"/>
          <w:sz w:val="26"/>
          <w:szCs w:val="26"/>
          <w:rtl/>
          <w:lang w:bidi="fa-IR"/>
        </w:rPr>
        <w:lastRenderedPageBreak/>
        <w:t xml:space="preserve">فقط بر توافق های قراردادی خود تکیه می کنند. در این نوع قراردادها، به خریدار خدمات فنی اجازه داده می شود تا از تجربه ها و یافته های دارنده آن بهره برداری کرده و فرآیند و توان آموزشی اورا به کار بندد. در سایه این گونه قراردادها، زمان راه اندازی </w:t>
      </w:r>
      <w:r>
        <w:rPr>
          <w:rFonts w:cs="2  Nazanin" w:hint="cs"/>
          <w:sz w:val="26"/>
          <w:szCs w:val="26"/>
          <w:rtl/>
          <w:lang w:bidi="fa-IR"/>
        </w:rPr>
        <w:t>کارخانه ها کوتاه تر می شود (رضایی نژاد، 1380</w:t>
      </w:r>
      <w:r w:rsidRPr="007B0E78">
        <w:rPr>
          <w:rFonts w:cs="2  Nazanin" w:hint="cs"/>
          <w:sz w:val="26"/>
          <w:szCs w:val="26"/>
          <w:rtl/>
          <w:lang w:bidi="fa-IR"/>
        </w:rPr>
        <w:t>).</w:t>
      </w:r>
    </w:p>
    <w:p w:rsidR="00626A92" w:rsidRPr="00532D79" w:rsidRDefault="00626A92" w:rsidP="00626A92">
      <w:pPr>
        <w:bidi/>
        <w:jc w:val="both"/>
        <w:rPr>
          <w:rFonts w:cs="2  Nazanin"/>
          <w:sz w:val="26"/>
          <w:szCs w:val="26"/>
        </w:rPr>
      </w:pPr>
      <w:r>
        <w:rPr>
          <w:rFonts w:cs="2  Nazanin" w:hint="cs"/>
          <w:b/>
          <w:bCs/>
          <w:sz w:val="26"/>
          <w:szCs w:val="26"/>
          <w:rtl/>
          <w:lang w:bidi="fa-IR"/>
        </w:rPr>
        <w:t>ج ـ</w:t>
      </w:r>
      <w:r w:rsidRPr="00532D79">
        <w:rPr>
          <w:rFonts w:cs="2  Nazanin"/>
          <w:b/>
          <w:bCs/>
          <w:sz w:val="26"/>
          <w:szCs w:val="26"/>
          <w:rtl/>
          <w:lang w:bidi="fa-IR"/>
        </w:rPr>
        <w:t xml:space="preserve"> </w:t>
      </w:r>
      <w:r w:rsidRPr="00532D79">
        <w:rPr>
          <w:rFonts w:cs="2  Nazanin" w:hint="cs"/>
          <w:b/>
          <w:bCs/>
          <w:sz w:val="26"/>
          <w:szCs w:val="26"/>
          <w:rtl/>
          <w:lang w:bidi="fa-IR"/>
        </w:rPr>
        <w:t>بیع متقابل</w:t>
      </w:r>
    </w:p>
    <w:p w:rsidR="00626A92" w:rsidRPr="007B0E78" w:rsidRDefault="00626A92" w:rsidP="00626A92">
      <w:pPr>
        <w:bidi/>
        <w:jc w:val="both"/>
        <w:rPr>
          <w:rFonts w:cs="2  Nazanin"/>
          <w:sz w:val="26"/>
          <w:szCs w:val="26"/>
        </w:rPr>
      </w:pPr>
      <w:r w:rsidRPr="007B0E78">
        <w:rPr>
          <w:rFonts w:cs="2  Nazanin" w:hint="cs"/>
          <w:sz w:val="26"/>
          <w:szCs w:val="26"/>
          <w:rtl/>
          <w:lang w:bidi="fa-IR"/>
        </w:rPr>
        <w:t>بیع متقابل یک اصطلاح جامع است و حالت های گوناگون ارتباط دو معامله صادراتی با یکدیگر را شامل می شود، که یکی از دو معامله از کشور صادرکننده و دیگری از کشور واردکننده نشأت می گیرد. این روش در برگیرنده مبادله قراردادی پیچیده منابع اقتصادی به طور همزمان است. این نوع مبادلات زمانی صورت می گیرد که طرفین قرارداد منافعی برای خود متصور باشند و به جای معامله صرف و دریافت وجه نقد، بیع متقابل را جایگزین می کند. این روش معمولاً در اقتصادهای کمتر توسعه یافته و کنترل شده بیشتر استفاده می شود. چرا که این اقتصادها فاقد سیستم قیمت رقابتی، انگیزه سود</w:t>
      </w:r>
      <w:r>
        <w:rPr>
          <w:rFonts w:cs="2  Nazanin" w:hint="cs"/>
          <w:sz w:val="26"/>
          <w:szCs w:val="26"/>
          <w:rtl/>
          <w:lang w:bidi="fa-IR"/>
        </w:rPr>
        <w:t>آوری و مالکیت خصوصی هستند</w:t>
      </w:r>
      <w:r w:rsidRPr="007B0E78">
        <w:rPr>
          <w:rFonts w:cs="2  Nazanin" w:hint="cs"/>
          <w:sz w:val="26"/>
          <w:szCs w:val="26"/>
          <w:rtl/>
          <w:lang w:bidi="fa-IR"/>
        </w:rPr>
        <w:t>.</w:t>
      </w:r>
    </w:p>
    <w:p w:rsidR="00626A92" w:rsidRDefault="00626A92" w:rsidP="00626A92">
      <w:pPr>
        <w:bidi/>
        <w:jc w:val="both"/>
        <w:rPr>
          <w:rFonts w:cs="2  Nazanin"/>
          <w:sz w:val="26"/>
          <w:szCs w:val="26"/>
          <w:rtl/>
        </w:rPr>
      </w:pPr>
      <w:r w:rsidRPr="007B0E78">
        <w:rPr>
          <w:rFonts w:cs="2  Nazanin" w:hint="cs"/>
          <w:sz w:val="26"/>
          <w:szCs w:val="26"/>
          <w:rtl/>
          <w:lang w:bidi="fa-IR"/>
        </w:rPr>
        <w:t>اگر به بیع متقابل از منظر سرمایه گذاری خارجی نگاه کنیم، منظور از آن مجموعه حالت هایی است که طی آن تأمین کننده منابع مالی خارجی بدون اینکه در سرمایه سهمی شرکت داخلی مشارکت مستقیم داشته باشد با در اختیار گذاردن منابع مالی نقدی و غیر نقدی برگشت منابع و سرمایه خود را از طریق دریافت محصولات همان طرح یا معادل آن از سایر محصولات ص</w:t>
      </w:r>
      <w:r>
        <w:rPr>
          <w:rFonts w:cs="2  Nazanin" w:hint="cs"/>
          <w:sz w:val="26"/>
          <w:szCs w:val="26"/>
          <w:rtl/>
          <w:lang w:bidi="fa-IR"/>
        </w:rPr>
        <w:t>ادراتی کشور تسویه می نماید (جمالی و همکاران، 1389</w:t>
      </w:r>
      <w:r w:rsidRPr="007B0E78">
        <w:rPr>
          <w:rFonts w:cs="2  Nazanin" w:hint="cs"/>
          <w:sz w:val="26"/>
          <w:szCs w:val="26"/>
          <w:rtl/>
          <w:lang w:bidi="fa-IR"/>
        </w:rPr>
        <w:t>).</w:t>
      </w:r>
    </w:p>
    <w:p w:rsidR="00626A92" w:rsidRPr="00532D79" w:rsidRDefault="00626A92" w:rsidP="00626A92">
      <w:pPr>
        <w:bidi/>
        <w:jc w:val="both"/>
        <w:rPr>
          <w:rFonts w:cs="2  Nazanin"/>
          <w:sz w:val="26"/>
          <w:szCs w:val="26"/>
        </w:rPr>
      </w:pPr>
      <w:r>
        <w:rPr>
          <w:rFonts w:cs="2  Nazanin" w:hint="cs"/>
          <w:b/>
          <w:bCs/>
          <w:sz w:val="26"/>
          <w:szCs w:val="26"/>
          <w:rtl/>
          <w:lang w:bidi="fa-IR"/>
        </w:rPr>
        <w:t>د ـ</w:t>
      </w:r>
      <w:r w:rsidRPr="00532D79">
        <w:rPr>
          <w:rFonts w:cs="2  Nazanin"/>
          <w:b/>
          <w:bCs/>
          <w:sz w:val="26"/>
          <w:szCs w:val="26"/>
          <w:rtl/>
          <w:lang w:bidi="fa-IR"/>
        </w:rPr>
        <w:t xml:space="preserve"> </w:t>
      </w:r>
      <w:r>
        <w:rPr>
          <w:rFonts w:cs="2  Nazanin" w:hint="cs"/>
          <w:b/>
          <w:bCs/>
          <w:sz w:val="26"/>
          <w:szCs w:val="26"/>
          <w:rtl/>
          <w:lang w:bidi="fa-IR"/>
        </w:rPr>
        <w:t>روش</w:t>
      </w:r>
      <w:r w:rsidRPr="006B52DD">
        <w:rPr>
          <w:rFonts w:cs="2  Nazanin" w:hint="cs"/>
          <w:b/>
          <w:bCs/>
          <w:sz w:val="26"/>
          <w:szCs w:val="26"/>
          <w:rtl/>
          <w:lang w:bidi="fa-IR"/>
        </w:rPr>
        <w:t xml:space="preserve"> ساخت، بهره برداری و انتقال (</w:t>
      </w:r>
      <w:r w:rsidRPr="00532D79">
        <w:rPr>
          <w:rFonts w:asciiTheme="majorBidi" w:hAnsiTheme="majorBidi" w:cstheme="majorBidi"/>
          <w:b/>
          <w:bCs/>
        </w:rPr>
        <w:t>BOT</w:t>
      </w:r>
      <w:r w:rsidRPr="006B52DD">
        <w:rPr>
          <w:rFonts w:cs="2  Nazanin"/>
          <w:b/>
          <w:bCs/>
          <w:sz w:val="26"/>
          <w:szCs w:val="26"/>
          <w:vertAlign w:val="superscript"/>
          <w:rtl/>
          <w:lang w:bidi="fa-IR"/>
        </w:rPr>
        <w:footnoteReference w:id="18"/>
      </w:r>
      <w:r w:rsidRPr="006B52DD">
        <w:rPr>
          <w:rFonts w:cs="2  Nazanin" w:hint="cs"/>
          <w:b/>
          <w:bCs/>
          <w:sz w:val="26"/>
          <w:szCs w:val="26"/>
          <w:rtl/>
          <w:lang w:bidi="fa-IR"/>
        </w:rPr>
        <w:t>)</w:t>
      </w:r>
    </w:p>
    <w:p w:rsidR="00626A92" w:rsidRDefault="00626A92" w:rsidP="00626A92">
      <w:pPr>
        <w:bidi/>
        <w:jc w:val="both"/>
        <w:rPr>
          <w:rFonts w:cs="2  Nazanin"/>
          <w:sz w:val="26"/>
          <w:szCs w:val="26"/>
          <w:rtl/>
        </w:rPr>
      </w:pPr>
      <w:r w:rsidRPr="007B0E78">
        <w:rPr>
          <w:rFonts w:cs="2  Nazanin" w:hint="cs"/>
          <w:sz w:val="26"/>
          <w:szCs w:val="26"/>
          <w:rtl/>
          <w:lang w:bidi="fa-IR"/>
        </w:rPr>
        <w:t>سرمایه گذاری در زیرساخت ها، به طور مسلم یکی از پیش نیازهای اقتصاد پایدار است. به طور سنتی سرمایه گذاری در طرح های زیربنایی در همه جوامع، جزء مسئولیت های دولت ها بوده و دولت ها برای تأمین منابع مالی این طرح ها از درآمدهای مالیاتی، وام های اخذ شده از بانک های تجارتی یا مؤسسات مالی بین المللی مانند بانک جهانی استفاده می کردند.</w:t>
      </w:r>
      <w:r>
        <w:rPr>
          <w:rFonts w:cs="2  Nazanin" w:hint="cs"/>
          <w:sz w:val="26"/>
          <w:szCs w:val="26"/>
          <w:rtl/>
          <w:lang w:bidi="fa-IR"/>
        </w:rPr>
        <w:t xml:space="preserve"> </w:t>
      </w:r>
      <w:r w:rsidRPr="007B0E78">
        <w:rPr>
          <w:rFonts w:cs="2  Nazanin" w:hint="cs"/>
          <w:sz w:val="26"/>
          <w:szCs w:val="26"/>
          <w:rtl/>
          <w:lang w:bidi="fa-IR"/>
        </w:rPr>
        <w:t>ساخت، بهره برداری و انتقال، یک روش نسبتاً جدید برای توسعه طرح های زیربنایی است که بخش خصوصی را قادر می سازد تا در پروژه های بزرگ سرمایه گذاری کند.</w:t>
      </w:r>
      <w:r>
        <w:rPr>
          <w:rFonts w:cs="2  Nazanin" w:hint="cs"/>
          <w:sz w:val="26"/>
          <w:szCs w:val="26"/>
          <w:rtl/>
        </w:rPr>
        <w:t xml:space="preserve"> </w:t>
      </w:r>
      <w:r w:rsidRPr="007B0E78">
        <w:rPr>
          <w:rFonts w:cs="2  Nazanin" w:hint="cs"/>
          <w:sz w:val="26"/>
          <w:szCs w:val="26"/>
          <w:rtl/>
          <w:lang w:bidi="fa-IR"/>
        </w:rPr>
        <w:t xml:space="preserve">واژه </w:t>
      </w:r>
      <w:r w:rsidRPr="00532D79">
        <w:rPr>
          <w:rFonts w:asciiTheme="majorBidi" w:hAnsiTheme="majorBidi" w:cstheme="majorBidi"/>
        </w:rPr>
        <w:t>BOT</w:t>
      </w:r>
      <w:r w:rsidRPr="00532D79">
        <w:rPr>
          <w:rFonts w:cs="2  Nazanin" w:hint="cs"/>
          <w:rtl/>
          <w:lang w:bidi="fa-IR"/>
        </w:rPr>
        <w:t xml:space="preserve"> </w:t>
      </w:r>
      <w:r w:rsidRPr="007B0E78">
        <w:rPr>
          <w:rFonts w:cs="2  Nazanin" w:hint="cs"/>
          <w:sz w:val="26"/>
          <w:szCs w:val="26"/>
          <w:rtl/>
          <w:lang w:bidi="fa-IR"/>
        </w:rPr>
        <w:t>(مخفف</w:t>
      </w:r>
      <w:r>
        <w:rPr>
          <w:rFonts w:cs="2  Nazanin" w:hint="cs"/>
          <w:sz w:val="26"/>
          <w:szCs w:val="26"/>
          <w:rtl/>
          <w:lang w:bidi="fa-IR"/>
        </w:rPr>
        <w:t xml:space="preserve"> </w:t>
      </w:r>
      <w:r w:rsidRPr="007B0E78">
        <w:rPr>
          <w:rFonts w:cs="2  Nazanin" w:hint="cs"/>
          <w:sz w:val="26"/>
          <w:szCs w:val="26"/>
          <w:rtl/>
          <w:lang w:bidi="fa-IR"/>
        </w:rPr>
        <w:t xml:space="preserve">واژه های </w:t>
      </w:r>
      <w:r w:rsidRPr="007B0E78">
        <w:rPr>
          <w:rFonts w:cs="2  Nazanin"/>
          <w:sz w:val="26"/>
          <w:szCs w:val="26"/>
          <w:rtl/>
          <w:lang w:bidi="fa-IR"/>
        </w:rPr>
        <w:t>‹‹</w:t>
      </w:r>
      <w:r w:rsidRPr="007B0E78">
        <w:rPr>
          <w:rFonts w:cs="2  Nazanin" w:hint="cs"/>
          <w:sz w:val="26"/>
          <w:szCs w:val="26"/>
          <w:rtl/>
          <w:lang w:bidi="fa-IR"/>
        </w:rPr>
        <w:t>ساخت، بهره برداری و انتقال</w:t>
      </w:r>
      <w:r w:rsidRPr="007B0E78">
        <w:rPr>
          <w:rFonts w:cs="2  Nazanin"/>
          <w:sz w:val="26"/>
          <w:szCs w:val="26"/>
          <w:rtl/>
          <w:lang w:bidi="fa-IR"/>
        </w:rPr>
        <w:t>››</w:t>
      </w:r>
      <w:r w:rsidRPr="007B0E78">
        <w:rPr>
          <w:rFonts w:cs="2  Nazanin" w:hint="cs"/>
          <w:sz w:val="26"/>
          <w:szCs w:val="26"/>
          <w:rtl/>
          <w:lang w:bidi="fa-IR"/>
        </w:rPr>
        <w:t xml:space="preserve">)، یک اصطلاح علمی و فنی برای یک مدل یا ساختار است که بر اساس آن </w:t>
      </w:r>
      <w:r w:rsidRPr="007B0E78">
        <w:rPr>
          <w:rFonts w:cs="2  Nazanin" w:hint="cs"/>
          <w:sz w:val="26"/>
          <w:szCs w:val="26"/>
          <w:rtl/>
          <w:lang w:bidi="fa-IR"/>
        </w:rPr>
        <w:lastRenderedPageBreak/>
        <w:t xml:space="preserve">سرمایه گذاری بخش خصوصی در </w:t>
      </w:r>
      <w:r>
        <w:rPr>
          <w:rFonts w:cs="2  Nazanin" w:hint="cs"/>
          <w:sz w:val="26"/>
          <w:szCs w:val="26"/>
          <w:rtl/>
          <w:lang w:bidi="fa-IR"/>
        </w:rPr>
        <w:t>پروژه های زیربنایی صورت می گیرد (بانک جهانی</w:t>
      </w:r>
      <w:r>
        <w:rPr>
          <w:rStyle w:val="FootnoteReference"/>
          <w:rFonts w:cs="2  Nazanin"/>
          <w:sz w:val="26"/>
          <w:szCs w:val="26"/>
          <w:rtl/>
          <w:lang w:bidi="fa-IR"/>
        </w:rPr>
        <w:footnoteReference w:id="19"/>
      </w:r>
      <w:r>
        <w:rPr>
          <w:rFonts w:cs="2  Nazanin" w:hint="cs"/>
          <w:sz w:val="26"/>
          <w:szCs w:val="26"/>
          <w:rtl/>
          <w:lang w:bidi="fa-IR"/>
        </w:rPr>
        <w:t>، 2013).</w:t>
      </w:r>
    </w:p>
    <w:p w:rsidR="00626A92" w:rsidRDefault="00626A92" w:rsidP="00626A92">
      <w:pPr>
        <w:bidi/>
        <w:jc w:val="both"/>
        <w:rPr>
          <w:rFonts w:cs="2  Nazanin"/>
          <w:sz w:val="26"/>
          <w:szCs w:val="26"/>
          <w:rtl/>
        </w:rPr>
      </w:pPr>
      <w:r w:rsidRPr="007B0E78">
        <w:rPr>
          <w:rFonts w:cs="2  Nazanin" w:hint="cs"/>
          <w:sz w:val="26"/>
          <w:szCs w:val="26"/>
          <w:rtl/>
          <w:lang w:bidi="fa-IR"/>
        </w:rPr>
        <w:t xml:space="preserve">سیستم </w:t>
      </w:r>
      <w:r w:rsidRPr="00532D79">
        <w:rPr>
          <w:rFonts w:asciiTheme="majorBidi" w:hAnsiTheme="majorBidi" w:cstheme="majorBidi"/>
        </w:rPr>
        <w:t>BOT</w:t>
      </w:r>
      <w:r w:rsidRPr="007B0E78">
        <w:rPr>
          <w:rFonts w:cs="2  Nazanin" w:hint="cs"/>
          <w:sz w:val="26"/>
          <w:szCs w:val="26"/>
          <w:rtl/>
          <w:lang w:bidi="fa-IR"/>
        </w:rPr>
        <w:t>، سیستمی است که در آن سرمایه گذار مسئولیت کامل تأمین مالی و اجرای پروژه را بر عهده گرفته و بهره برداری از این پروژه را تا زمان معینی که طبق قرارداد مالی برای بازپرداخت هزینه ها و حق الزحمه و سود پیمانکار تعیین شده است، انجام می دهد (چئونگ</w:t>
      </w:r>
      <w:r w:rsidRPr="007B0E78">
        <w:rPr>
          <w:rFonts w:cs="2  Nazanin"/>
          <w:sz w:val="26"/>
          <w:szCs w:val="26"/>
          <w:vertAlign w:val="superscript"/>
          <w:rtl/>
          <w:lang w:bidi="fa-IR"/>
        </w:rPr>
        <w:footnoteReference w:id="20"/>
      </w:r>
      <w:r w:rsidRPr="007B0E78">
        <w:rPr>
          <w:rFonts w:cs="2  Nazanin" w:hint="cs"/>
          <w:sz w:val="26"/>
          <w:szCs w:val="26"/>
          <w:rtl/>
          <w:lang w:bidi="fa-IR"/>
        </w:rPr>
        <w:t>، 2001).</w:t>
      </w:r>
    </w:p>
    <w:p w:rsidR="00626A92" w:rsidRPr="007B0E78" w:rsidRDefault="00626A92" w:rsidP="00626A92">
      <w:pPr>
        <w:bidi/>
        <w:jc w:val="both"/>
        <w:rPr>
          <w:rFonts w:cs="2  Nazanin"/>
          <w:sz w:val="26"/>
          <w:szCs w:val="26"/>
          <w:lang w:bidi="fa-IR"/>
        </w:rPr>
      </w:pPr>
      <w:r w:rsidRPr="007B0E78">
        <w:rPr>
          <w:rFonts w:cs="2  Nazanin" w:hint="cs"/>
          <w:sz w:val="26"/>
          <w:szCs w:val="26"/>
          <w:rtl/>
        </w:rPr>
        <w:t>چارچوب</w:t>
      </w:r>
      <w:r w:rsidRPr="007B0E78">
        <w:rPr>
          <w:rFonts w:cs="2  Nazanin"/>
          <w:sz w:val="26"/>
          <w:szCs w:val="26"/>
        </w:rPr>
        <w:t xml:space="preserve"> </w:t>
      </w:r>
      <w:r w:rsidRPr="007B0E78">
        <w:rPr>
          <w:rFonts w:cs="2  Nazanin" w:hint="cs"/>
          <w:sz w:val="26"/>
          <w:szCs w:val="26"/>
          <w:rtl/>
        </w:rPr>
        <w:t>پروژه</w:t>
      </w:r>
      <w:r w:rsidRPr="007B0E78">
        <w:rPr>
          <w:rFonts w:cs="2  Nazanin"/>
          <w:sz w:val="26"/>
          <w:szCs w:val="26"/>
        </w:rPr>
        <w:t xml:space="preserve"> </w:t>
      </w:r>
      <w:r w:rsidRPr="007B0E78">
        <w:rPr>
          <w:rFonts w:cs="2  Nazanin" w:hint="cs"/>
          <w:sz w:val="26"/>
          <w:szCs w:val="26"/>
          <w:rtl/>
        </w:rPr>
        <w:t>هاي</w:t>
      </w:r>
      <w:r w:rsidRPr="007B0E78">
        <w:rPr>
          <w:rFonts w:cs="2  Nazanin"/>
          <w:sz w:val="26"/>
          <w:szCs w:val="26"/>
        </w:rPr>
        <w:t xml:space="preserve"> </w:t>
      </w:r>
      <w:r w:rsidRPr="007B0E78">
        <w:rPr>
          <w:rFonts w:cs="2  Nazanin" w:hint="cs"/>
          <w:sz w:val="26"/>
          <w:szCs w:val="26"/>
          <w:rtl/>
        </w:rPr>
        <w:t xml:space="preserve">بالقوه </w:t>
      </w:r>
      <w:r w:rsidRPr="007B0E78">
        <w:rPr>
          <w:rFonts w:cs="2  Nazanin" w:hint="cs"/>
          <w:sz w:val="26"/>
          <w:szCs w:val="26"/>
          <w:rtl/>
          <w:lang w:bidi="fa-IR"/>
        </w:rPr>
        <w:t>ساخت، بهره برداری و انتقال</w:t>
      </w:r>
      <w:r w:rsidRPr="007B0E78">
        <w:rPr>
          <w:rFonts w:cs="2  Nazanin" w:hint="cs"/>
          <w:sz w:val="26"/>
          <w:szCs w:val="26"/>
          <w:rtl/>
        </w:rPr>
        <w:t xml:space="preserve"> در</w:t>
      </w:r>
      <w:r w:rsidRPr="007B0E78">
        <w:rPr>
          <w:rFonts w:cs="2  Nazanin"/>
          <w:sz w:val="26"/>
          <w:szCs w:val="26"/>
        </w:rPr>
        <w:t xml:space="preserve"> </w:t>
      </w:r>
      <w:r w:rsidRPr="007B0E78">
        <w:rPr>
          <w:rFonts w:cs="2  Nazanin" w:hint="cs"/>
          <w:sz w:val="26"/>
          <w:szCs w:val="26"/>
          <w:rtl/>
        </w:rPr>
        <w:t>كشور</w:t>
      </w:r>
      <w:r w:rsidRPr="007B0E78">
        <w:rPr>
          <w:rFonts w:cs="2  Nazanin"/>
          <w:sz w:val="26"/>
          <w:szCs w:val="26"/>
        </w:rPr>
        <w:t xml:space="preserve"> </w:t>
      </w:r>
      <w:r w:rsidRPr="007B0E78">
        <w:rPr>
          <w:rFonts w:cs="2  Nazanin" w:hint="cs"/>
          <w:sz w:val="26"/>
          <w:szCs w:val="26"/>
          <w:rtl/>
        </w:rPr>
        <w:t>بسيار</w:t>
      </w:r>
      <w:r w:rsidRPr="007B0E78">
        <w:rPr>
          <w:rFonts w:cs="2  Nazanin"/>
          <w:sz w:val="26"/>
          <w:szCs w:val="26"/>
        </w:rPr>
        <w:t xml:space="preserve"> </w:t>
      </w:r>
      <w:r w:rsidRPr="007B0E78">
        <w:rPr>
          <w:rFonts w:cs="2  Nazanin" w:hint="cs"/>
          <w:sz w:val="26"/>
          <w:szCs w:val="26"/>
          <w:rtl/>
        </w:rPr>
        <w:t>گسترده</w:t>
      </w:r>
      <w:r w:rsidRPr="007B0E78">
        <w:rPr>
          <w:rFonts w:cs="2  Nazanin"/>
          <w:sz w:val="26"/>
          <w:szCs w:val="26"/>
        </w:rPr>
        <w:t xml:space="preserve"> </w:t>
      </w:r>
      <w:r w:rsidRPr="007B0E78">
        <w:rPr>
          <w:rFonts w:cs="2  Nazanin" w:hint="cs"/>
          <w:sz w:val="26"/>
          <w:szCs w:val="26"/>
          <w:rtl/>
        </w:rPr>
        <w:t>است</w:t>
      </w:r>
      <w:r w:rsidRPr="007B0E78">
        <w:rPr>
          <w:rFonts w:cs="2  Nazanin"/>
          <w:sz w:val="26"/>
          <w:szCs w:val="26"/>
        </w:rPr>
        <w:t xml:space="preserve"> </w:t>
      </w:r>
      <w:r w:rsidRPr="007B0E78">
        <w:rPr>
          <w:rFonts w:cs="2  Nazanin" w:hint="cs"/>
          <w:sz w:val="26"/>
          <w:szCs w:val="26"/>
          <w:rtl/>
        </w:rPr>
        <w:t>و</w:t>
      </w:r>
      <w:r w:rsidRPr="007B0E78">
        <w:rPr>
          <w:rFonts w:cs="2  Nazanin"/>
          <w:sz w:val="26"/>
          <w:szCs w:val="26"/>
        </w:rPr>
        <w:t xml:space="preserve"> </w:t>
      </w:r>
      <w:r w:rsidRPr="007B0E78">
        <w:rPr>
          <w:rFonts w:cs="2  Nazanin" w:hint="cs"/>
          <w:sz w:val="26"/>
          <w:szCs w:val="26"/>
          <w:rtl/>
        </w:rPr>
        <w:t>دولت</w:t>
      </w:r>
      <w:r w:rsidRPr="007B0E78">
        <w:rPr>
          <w:rFonts w:cs="2  Nazanin"/>
          <w:sz w:val="26"/>
          <w:szCs w:val="26"/>
        </w:rPr>
        <w:t xml:space="preserve"> </w:t>
      </w:r>
      <w:r w:rsidRPr="007B0E78">
        <w:rPr>
          <w:rFonts w:cs="2  Nazanin" w:hint="cs"/>
          <w:sz w:val="26"/>
          <w:szCs w:val="26"/>
          <w:rtl/>
        </w:rPr>
        <w:t>از</w:t>
      </w:r>
      <w:r w:rsidRPr="007B0E78">
        <w:rPr>
          <w:rFonts w:cs="2  Nazanin"/>
          <w:sz w:val="26"/>
          <w:szCs w:val="26"/>
        </w:rPr>
        <w:t xml:space="preserve"> </w:t>
      </w:r>
      <w:r w:rsidRPr="007B0E78">
        <w:rPr>
          <w:rFonts w:cs="2  Nazanin" w:hint="cs"/>
          <w:sz w:val="26"/>
          <w:szCs w:val="26"/>
          <w:rtl/>
        </w:rPr>
        <w:t>چنين</w:t>
      </w:r>
      <w:r w:rsidRPr="007B0E78">
        <w:rPr>
          <w:rFonts w:cs="2  Nazanin"/>
          <w:sz w:val="26"/>
          <w:szCs w:val="26"/>
        </w:rPr>
        <w:t xml:space="preserve"> </w:t>
      </w:r>
      <w:r w:rsidRPr="007B0E78">
        <w:rPr>
          <w:rFonts w:cs="2  Nazanin" w:hint="cs"/>
          <w:sz w:val="26"/>
          <w:szCs w:val="26"/>
          <w:rtl/>
        </w:rPr>
        <w:t>سرمايه</w:t>
      </w:r>
      <w:r w:rsidRPr="007B0E78">
        <w:rPr>
          <w:rFonts w:cs="2  Nazanin"/>
          <w:sz w:val="26"/>
          <w:szCs w:val="26"/>
        </w:rPr>
        <w:t xml:space="preserve"> </w:t>
      </w:r>
      <w:r w:rsidRPr="007B0E78">
        <w:rPr>
          <w:rFonts w:cs="2  Nazanin" w:hint="cs"/>
          <w:sz w:val="26"/>
          <w:szCs w:val="26"/>
          <w:rtl/>
        </w:rPr>
        <w:t>گذاري</w:t>
      </w:r>
      <w:r w:rsidRPr="007B0E78">
        <w:rPr>
          <w:rFonts w:cs="2  Nazanin"/>
          <w:sz w:val="26"/>
          <w:szCs w:val="26"/>
        </w:rPr>
        <w:t xml:space="preserve"> </w:t>
      </w:r>
      <w:r w:rsidRPr="007B0E78">
        <w:rPr>
          <w:rFonts w:cs="2  Nazanin" w:hint="cs"/>
          <w:sz w:val="26"/>
          <w:szCs w:val="26"/>
          <w:rtl/>
        </w:rPr>
        <w:t>هايي</w:t>
      </w:r>
      <w:r w:rsidRPr="007B0E78">
        <w:rPr>
          <w:rFonts w:cs="2  Nazanin"/>
          <w:sz w:val="26"/>
          <w:szCs w:val="26"/>
        </w:rPr>
        <w:t xml:space="preserve"> </w:t>
      </w:r>
      <w:r w:rsidRPr="007B0E78">
        <w:rPr>
          <w:rFonts w:cs="2  Nazanin" w:hint="cs"/>
          <w:sz w:val="26"/>
          <w:szCs w:val="26"/>
          <w:rtl/>
        </w:rPr>
        <w:t>پشتيباني</w:t>
      </w:r>
      <w:r w:rsidRPr="007B0E78">
        <w:rPr>
          <w:rFonts w:cs="2  Nazanin"/>
          <w:sz w:val="26"/>
          <w:szCs w:val="26"/>
        </w:rPr>
        <w:t xml:space="preserve"> </w:t>
      </w:r>
      <w:r w:rsidRPr="007B0E78">
        <w:rPr>
          <w:rFonts w:cs="2  Nazanin" w:hint="cs"/>
          <w:sz w:val="26"/>
          <w:szCs w:val="26"/>
          <w:rtl/>
        </w:rPr>
        <w:t>مي</w:t>
      </w:r>
      <w:r w:rsidRPr="007B0E78">
        <w:rPr>
          <w:rFonts w:cs="2  Nazanin"/>
          <w:sz w:val="26"/>
          <w:szCs w:val="26"/>
        </w:rPr>
        <w:t xml:space="preserve"> </w:t>
      </w:r>
      <w:r w:rsidRPr="007B0E78">
        <w:rPr>
          <w:rFonts w:cs="2  Nazanin" w:hint="cs"/>
          <w:sz w:val="26"/>
          <w:szCs w:val="26"/>
          <w:rtl/>
        </w:rPr>
        <w:t>كند. اين</w:t>
      </w:r>
      <w:r w:rsidRPr="007B0E78">
        <w:rPr>
          <w:rFonts w:cs="2  Nazanin"/>
          <w:sz w:val="26"/>
          <w:szCs w:val="26"/>
        </w:rPr>
        <w:t xml:space="preserve"> </w:t>
      </w:r>
      <w:r w:rsidRPr="007B0E78">
        <w:rPr>
          <w:rFonts w:cs="2  Nazanin" w:hint="cs"/>
          <w:sz w:val="26"/>
          <w:szCs w:val="26"/>
          <w:rtl/>
        </w:rPr>
        <w:t>پروژه</w:t>
      </w:r>
      <w:r w:rsidRPr="007B0E78">
        <w:rPr>
          <w:rFonts w:cs="2  Nazanin"/>
          <w:sz w:val="26"/>
          <w:szCs w:val="26"/>
        </w:rPr>
        <w:t xml:space="preserve"> </w:t>
      </w:r>
      <w:r w:rsidRPr="007B0E78">
        <w:rPr>
          <w:rFonts w:cs="2  Nazanin" w:hint="cs"/>
          <w:sz w:val="26"/>
          <w:szCs w:val="26"/>
          <w:rtl/>
        </w:rPr>
        <w:t>ها،</w:t>
      </w:r>
      <w:r w:rsidRPr="007B0E78">
        <w:rPr>
          <w:rFonts w:cs="2  Nazanin"/>
          <w:sz w:val="26"/>
          <w:szCs w:val="26"/>
        </w:rPr>
        <w:t xml:space="preserve"> </w:t>
      </w:r>
      <w:r w:rsidRPr="007B0E78">
        <w:rPr>
          <w:rFonts w:cs="2  Nazanin" w:hint="cs"/>
          <w:sz w:val="26"/>
          <w:szCs w:val="26"/>
          <w:rtl/>
        </w:rPr>
        <w:t>نقش</w:t>
      </w:r>
      <w:r w:rsidRPr="007B0E78">
        <w:rPr>
          <w:rFonts w:cs="2  Nazanin"/>
          <w:sz w:val="26"/>
          <w:szCs w:val="26"/>
        </w:rPr>
        <w:t xml:space="preserve"> </w:t>
      </w:r>
      <w:r w:rsidRPr="007B0E78">
        <w:rPr>
          <w:rFonts w:cs="2  Nazanin" w:hint="cs"/>
          <w:sz w:val="26"/>
          <w:szCs w:val="26"/>
          <w:rtl/>
        </w:rPr>
        <w:t>بزرگي</w:t>
      </w:r>
      <w:r w:rsidRPr="007B0E78">
        <w:rPr>
          <w:rFonts w:cs="2  Nazanin"/>
          <w:sz w:val="26"/>
          <w:szCs w:val="26"/>
        </w:rPr>
        <w:t xml:space="preserve"> </w:t>
      </w:r>
      <w:r w:rsidRPr="007B0E78">
        <w:rPr>
          <w:rFonts w:cs="2  Nazanin" w:hint="cs"/>
          <w:sz w:val="26"/>
          <w:szCs w:val="26"/>
          <w:rtl/>
        </w:rPr>
        <w:t>در</w:t>
      </w:r>
      <w:r w:rsidRPr="007B0E78">
        <w:rPr>
          <w:rFonts w:cs="2  Nazanin"/>
          <w:sz w:val="26"/>
          <w:szCs w:val="26"/>
        </w:rPr>
        <w:t xml:space="preserve"> </w:t>
      </w:r>
      <w:r w:rsidRPr="007B0E78">
        <w:rPr>
          <w:rFonts w:cs="2  Nazanin" w:hint="cs"/>
          <w:sz w:val="26"/>
          <w:szCs w:val="26"/>
          <w:rtl/>
        </w:rPr>
        <w:t>بخش</w:t>
      </w:r>
      <w:r w:rsidRPr="007B0E78">
        <w:rPr>
          <w:rFonts w:cs="2  Nazanin"/>
          <w:sz w:val="26"/>
          <w:szCs w:val="26"/>
        </w:rPr>
        <w:t xml:space="preserve"> </w:t>
      </w:r>
      <w:r w:rsidRPr="007B0E78">
        <w:rPr>
          <w:rFonts w:cs="2  Nazanin" w:hint="cs"/>
          <w:sz w:val="26"/>
          <w:szCs w:val="26"/>
          <w:rtl/>
        </w:rPr>
        <w:t>زيرساخت</w:t>
      </w:r>
      <w:r w:rsidRPr="007B0E78">
        <w:rPr>
          <w:rFonts w:cs="2  Nazanin"/>
          <w:sz w:val="26"/>
          <w:szCs w:val="26"/>
        </w:rPr>
        <w:t xml:space="preserve"> </w:t>
      </w:r>
      <w:r w:rsidRPr="007B0E78">
        <w:rPr>
          <w:rFonts w:cs="2  Nazanin" w:hint="cs"/>
          <w:sz w:val="26"/>
          <w:szCs w:val="26"/>
          <w:rtl/>
        </w:rPr>
        <w:t>هاي</w:t>
      </w:r>
      <w:r w:rsidRPr="007B0E78">
        <w:rPr>
          <w:rFonts w:cs="2  Nazanin"/>
          <w:sz w:val="26"/>
          <w:szCs w:val="26"/>
        </w:rPr>
        <w:t xml:space="preserve"> </w:t>
      </w:r>
      <w:r w:rsidRPr="007B0E78">
        <w:rPr>
          <w:rFonts w:cs="2  Nazanin" w:hint="cs"/>
          <w:sz w:val="26"/>
          <w:szCs w:val="26"/>
          <w:rtl/>
        </w:rPr>
        <w:t>كشور</w:t>
      </w:r>
      <w:r w:rsidRPr="007B0E78">
        <w:rPr>
          <w:rFonts w:cs="2  Nazanin"/>
          <w:sz w:val="26"/>
          <w:szCs w:val="26"/>
        </w:rPr>
        <w:t xml:space="preserve"> </w:t>
      </w:r>
      <w:r w:rsidRPr="007B0E78">
        <w:rPr>
          <w:rFonts w:cs="2  Nazanin" w:hint="cs"/>
          <w:sz w:val="26"/>
          <w:szCs w:val="26"/>
          <w:rtl/>
        </w:rPr>
        <w:t>دارد</w:t>
      </w:r>
      <w:r w:rsidRPr="007B0E78">
        <w:rPr>
          <w:rFonts w:cs="2  Nazanin" w:hint="cs"/>
          <w:sz w:val="26"/>
          <w:szCs w:val="26"/>
          <w:rtl/>
          <w:lang w:bidi="fa-IR"/>
        </w:rPr>
        <w:t xml:space="preserve">. </w:t>
      </w:r>
      <w:r w:rsidRPr="007B0E78">
        <w:rPr>
          <w:rFonts w:cs="2  Nazanin" w:hint="cs"/>
          <w:sz w:val="26"/>
          <w:szCs w:val="26"/>
          <w:rtl/>
        </w:rPr>
        <w:t>هم</w:t>
      </w:r>
      <w:r w:rsidRPr="007B0E78">
        <w:rPr>
          <w:rFonts w:cs="2  Nazanin"/>
          <w:sz w:val="26"/>
          <w:szCs w:val="26"/>
        </w:rPr>
        <w:t xml:space="preserve"> </w:t>
      </w:r>
      <w:r w:rsidRPr="007B0E78">
        <w:rPr>
          <w:rFonts w:cs="2  Nazanin" w:hint="cs"/>
          <w:sz w:val="26"/>
          <w:szCs w:val="26"/>
          <w:rtl/>
        </w:rPr>
        <w:t>اكنون،</w:t>
      </w:r>
      <w:r w:rsidRPr="007B0E78">
        <w:rPr>
          <w:rFonts w:cs="2  Nazanin"/>
          <w:sz w:val="26"/>
          <w:szCs w:val="26"/>
        </w:rPr>
        <w:t xml:space="preserve"> </w:t>
      </w:r>
      <w:r w:rsidRPr="007B0E78">
        <w:rPr>
          <w:rFonts w:cs="2  Nazanin" w:hint="cs"/>
          <w:sz w:val="26"/>
          <w:szCs w:val="26"/>
          <w:rtl/>
        </w:rPr>
        <w:t>بسياري</w:t>
      </w:r>
      <w:r w:rsidRPr="007B0E78">
        <w:rPr>
          <w:rFonts w:cs="2  Nazanin"/>
          <w:sz w:val="26"/>
          <w:szCs w:val="26"/>
        </w:rPr>
        <w:t xml:space="preserve"> </w:t>
      </w:r>
      <w:r w:rsidRPr="007B0E78">
        <w:rPr>
          <w:rFonts w:cs="2  Nazanin" w:hint="cs"/>
          <w:sz w:val="26"/>
          <w:szCs w:val="26"/>
          <w:rtl/>
        </w:rPr>
        <w:t>از</w:t>
      </w:r>
      <w:r w:rsidRPr="007B0E78">
        <w:rPr>
          <w:rFonts w:cs="2  Nazanin"/>
          <w:sz w:val="26"/>
          <w:szCs w:val="26"/>
        </w:rPr>
        <w:t xml:space="preserve"> </w:t>
      </w:r>
      <w:r w:rsidRPr="007B0E78">
        <w:rPr>
          <w:rFonts w:cs="2  Nazanin" w:hint="cs"/>
          <w:sz w:val="26"/>
          <w:szCs w:val="26"/>
          <w:rtl/>
        </w:rPr>
        <w:t>پروژه</w:t>
      </w:r>
      <w:r w:rsidRPr="007B0E78">
        <w:rPr>
          <w:rFonts w:cs="2  Nazanin"/>
          <w:sz w:val="26"/>
          <w:szCs w:val="26"/>
        </w:rPr>
        <w:t xml:space="preserve"> </w:t>
      </w:r>
      <w:r w:rsidRPr="007B0E78">
        <w:rPr>
          <w:rFonts w:cs="2  Nazanin" w:hint="cs"/>
          <w:sz w:val="26"/>
          <w:szCs w:val="26"/>
          <w:rtl/>
        </w:rPr>
        <w:t>ها</w:t>
      </w:r>
      <w:r w:rsidRPr="007B0E78">
        <w:rPr>
          <w:rFonts w:cs="2  Nazanin" w:hint="cs"/>
          <w:sz w:val="26"/>
          <w:szCs w:val="26"/>
          <w:rtl/>
          <w:lang w:bidi="fa-IR"/>
        </w:rPr>
        <w:t xml:space="preserve"> </w:t>
      </w:r>
      <w:r w:rsidRPr="007B0E78">
        <w:rPr>
          <w:rFonts w:cs="2  Nazanin" w:hint="cs"/>
          <w:sz w:val="26"/>
          <w:szCs w:val="26"/>
          <w:rtl/>
        </w:rPr>
        <w:t>مانند</w:t>
      </w:r>
      <w:r w:rsidRPr="007B0E78">
        <w:rPr>
          <w:rFonts w:cs="2  Nazanin"/>
          <w:sz w:val="26"/>
          <w:szCs w:val="26"/>
        </w:rPr>
        <w:t xml:space="preserve"> </w:t>
      </w:r>
      <w:r w:rsidRPr="007B0E78">
        <w:rPr>
          <w:rFonts w:cs="2  Nazanin" w:hint="cs"/>
          <w:sz w:val="26"/>
          <w:szCs w:val="26"/>
          <w:rtl/>
        </w:rPr>
        <w:t>ساخت</w:t>
      </w:r>
      <w:r w:rsidRPr="007B0E78">
        <w:rPr>
          <w:rFonts w:cs="2  Nazanin"/>
          <w:sz w:val="26"/>
          <w:szCs w:val="26"/>
        </w:rPr>
        <w:t xml:space="preserve"> </w:t>
      </w:r>
      <w:r w:rsidRPr="007B0E78">
        <w:rPr>
          <w:rFonts w:cs="2  Nazanin" w:hint="cs"/>
          <w:sz w:val="26"/>
          <w:szCs w:val="26"/>
          <w:rtl/>
        </w:rPr>
        <w:t>بزرگراه ها،</w:t>
      </w:r>
      <w:r w:rsidRPr="007B0E78">
        <w:rPr>
          <w:rFonts w:cs="2  Nazanin"/>
          <w:sz w:val="26"/>
          <w:szCs w:val="26"/>
        </w:rPr>
        <w:t xml:space="preserve"> </w:t>
      </w:r>
      <w:r w:rsidRPr="007B0E78">
        <w:rPr>
          <w:rFonts w:cs="2  Nazanin" w:hint="cs"/>
          <w:sz w:val="26"/>
          <w:szCs w:val="26"/>
          <w:rtl/>
        </w:rPr>
        <w:t>سدها،</w:t>
      </w:r>
      <w:r w:rsidRPr="007B0E78">
        <w:rPr>
          <w:rFonts w:cs="2  Nazanin"/>
          <w:sz w:val="26"/>
          <w:szCs w:val="26"/>
        </w:rPr>
        <w:t xml:space="preserve"> </w:t>
      </w:r>
      <w:r w:rsidRPr="007B0E78">
        <w:rPr>
          <w:rFonts w:cs="2  Nazanin" w:hint="cs"/>
          <w:sz w:val="26"/>
          <w:szCs w:val="26"/>
          <w:rtl/>
        </w:rPr>
        <w:t>فرودگاه ها</w:t>
      </w:r>
      <w:r w:rsidRPr="007B0E78">
        <w:rPr>
          <w:rFonts w:cs="2  Nazanin"/>
          <w:sz w:val="26"/>
          <w:szCs w:val="26"/>
        </w:rPr>
        <w:t xml:space="preserve"> </w:t>
      </w:r>
      <w:r w:rsidRPr="007B0E78">
        <w:rPr>
          <w:rFonts w:cs="2  Nazanin" w:hint="cs"/>
          <w:sz w:val="26"/>
          <w:szCs w:val="26"/>
          <w:rtl/>
        </w:rPr>
        <w:t>و</w:t>
      </w:r>
      <w:r w:rsidRPr="007B0E78">
        <w:rPr>
          <w:rFonts w:cs="2  Nazanin"/>
          <w:sz w:val="26"/>
          <w:szCs w:val="26"/>
        </w:rPr>
        <w:t xml:space="preserve"> </w:t>
      </w:r>
      <w:r w:rsidRPr="007B0E78">
        <w:rPr>
          <w:rFonts w:cs="2  Nazanin" w:hint="cs"/>
          <w:sz w:val="26"/>
          <w:szCs w:val="26"/>
          <w:rtl/>
        </w:rPr>
        <w:t>ديگر</w:t>
      </w:r>
      <w:r w:rsidRPr="007B0E78">
        <w:rPr>
          <w:rFonts w:cs="2  Nazanin" w:hint="cs"/>
          <w:sz w:val="26"/>
          <w:szCs w:val="26"/>
          <w:rtl/>
          <w:lang w:bidi="fa-IR"/>
        </w:rPr>
        <w:t xml:space="preserve"> </w:t>
      </w:r>
      <w:r w:rsidRPr="007B0E78">
        <w:rPr>
          <w:rFonts w:cs="2  Nazanin" w:hint="cs"/>
          <w:sz w:val="26"/>
          <w:szCs w:val="26"/>
          <w:rtl/>
        </w:rPr>
        <w:t>برنامه</w:t>
      </w:r>
      <w:r w:rsidRPr="007B0E78">
        <w:rPr>
          <w:rFonts w:cs="2  Nazanin"/>
          <w:sz w:val="26"/>
          <w:szCs w:val="26"/>
        </w:rPr>
        <w:t xml:space="preserve"> </w:t>
      </w:r>
      <w:r w:rsidRPr="007B0E78">
        <w:rPr>
          <w:rFonts w:cs="2  Nazanin" w:hint="cs"/>
          <w:sz w:val="26"/>
          <w:szCs w:val="26"/>
          <w:rtl/>
        </w:rPr>
        <w:t>هاي</w:t>
      </w:r>
      <w:r w:rsidRPr="007B0E78">
        <w:rPr>
          <w:rFonts w:cs="2  Nazanin"/>
          <w:sz w:val="26"/>
          <w:szCs w:val="26"/>
        </w:rPr>
        <w:t xml:space="preserve"> </w:t>
      </w:r>
      <w:r w:rsidRPr="007B0E78">
        <w:rPr>
          <w:rFonts w:cs="2  Nazanin" w:hint="cs"/>
          <w:sz w:val="26"/>
          <w:szCs w:val="26"/>
          <w:rtl/>
        </w:rPr>
        <w:t>توسعه</w:t>
      </w:r>
      <w:r w:rsidRPr="007B0E78">
        <w:rPr>
          <w:rFonts w:cs="2  Nazanin"/>
          <w:sz w:val="26"/>
          <w:szCs w:val="26"/>
        </w:rPr>
        <w:t xml:space="preserve"> </w:t>
      </w:r>
      <w:r w:rsidRPr="007B0E78">
        <w:rPr>
          <w:rFonts w:cs="2  Nazanin" w:hint="cs"/>
          <w:sz w:val="26"/>
          <w:szCs w:val="26"/>
          <w:rtl/>
        </w:rPr>
        <w:t>بنيادي</w:t>
      </w:r>
      <w:r w:rsidRPr="007B0E78">
        <w:rPr>
          <w:rFonts w:cs="2  Nazanin"/>
          <w:sz w:val="26"/>
          <w:szCs w:val="26"/>
        </w:rPr>
        <w:t xml:space="preserve"> </w:t>
      </w:r>
      <w:r w:rsidRPr="007B0E78">
        <w:rPr>
          <w:rFonts w:cs="2  Nazanin" w:hint="cs"/>
          <w:sz w:val="26"/>
          <w:szCs w:val="26"/>
          <w:rtl/>
        </w:rPr>
        <w:t>در</w:t>
      </w:r>
      <w:r w:rsidRPr="007B0E78">
        <w:rPr>
          <w:rFonts w:cs="2  Nazanin"/>
          <w:sz w:val="26"/>
          <w:szCs w:val="26"/>
        </w:rPr>
        <w:t xml:space="preserve"> </w:t>
      </w:r>
      <w:r w:rsidRPr="007B0E78">
        <w:rPr>
          <w:rFonts w:cs="2  Nazanin" w:hint="cs"/>
          <w:sz w:val="26"/>
          <w:szCs w:val="26"/>
          <w:rtl/>
        </w:rPr>
        <w:t>كشور،</w:t>
      </w:r>
      <w:r w:rsidRPr="007B0E78">
        <w:rPr>
          <w:rFonts w:cs="2  Nazanin"/>
          <w:sz w:val="26"/>
          <w:szCs w:val="26"/>
        </w:rPr>
        <w:t xml:space="preserve"> </w:t>
      </w:r>
      <w:r w:rsidRPr="007B0E78">
        <w:rPr>
          <w:rFonts w:cs="2  Nazanin" w:hint="cs"/>
          <w:sz w:val="26"/>
          <w:szCs w:val="26"/>
          <w:rtl/>
        </w:rPr>
        <w:t>با</w:t>
      </w:r>
      <w:r w:rsidRPr="007B0E78">
        <w:rPr>
          <w:rFonts w:cs="2  Nazanin"/>
          <w:sz w:val="26"/>
          <w:szCs w:val="26"/>
        </w:rPr>
        <w:t xml:space="preserve"> </w:t>
      </w:r>
      <w:r w:rsidRPr="007B0E78">
        <w:rPr>
          <w:rFonts w:cs="2  Nazanin" w:hint="cs"/>
          <w:sz w:val="26"/>
          <w:szCs w:val="26"/>
          <w:rtl/>
        </w:rPr>
        <w:t>همكاران</w:t>
      </w:r>
      <w:r w:rsidRPr="007B0E78">
        <w:rPr>
          <w:rFonts w:cs="2  Nazanin"/>
          <w:sz w:val="26"/>
          <w:szCs w:val="26"/>
        </w:rPr>
        <w:t xml:space="preserve"> </w:t>
      </w:r>
      <w:r w:rsidRPr="007B0E78">
        <w:rPr>
          <w:rFonts w:cs="2  Nazanin" w:hint="cs"/>
          <w:sz w:val="26"/>
          <w:szCs w:val="26"/>
          <w:rtl/>
        </w:rPr>
        <w:t>خارجي،</w:t>
      </w:r>
      <w:r w:rsidRPr="007B0E78">
        <w:rPr>
          <w:rFonts w:cs="2  Nazanin" w:hint="cs"/>
          <w:sz w:val="26"/>
          <w:szCs w:val="26"/>
          <w:rtl/>
          <w:lang w:bidi="fa-IR"/>
        </w:rPr>
        <w:t xml:space="preserve"> </w:t>
      </w:r>
      <w:r w:rsidRPr="007B0E78">
        <w:rPr>
          <w:rFonts w:cs="2  Nazanin" w:hint="cs"/>
          <w:sz w:val="26"/>
          <w:szCs w:val="26"/>
          <w:rtl/>
        </w:rPr>
        <w:t>بيشتر</w:t>
      </w:r>
      <w:r w:rsidRPr="007B0E78">
        <w:rPr>
          <w:rFonts w:cs="2  Nazanin"/>
          <w:sz w:val="26"/>
          <w:szCs w:val="26"/>
        </w:rPr>
        <w:t xml:space="preserve"> </w:t>
      </w:r>
      <w:r w:rsidRPr="007B0E78">
        <w:rPr>
          <w:rFonts w:cs="2  Nazanin" w:hint="cs"/>
          <w:sz w:val="26"/>
          <w:szCs w:val="26"/>
          <w:rtl/>
        </w:rPr>
        <w:t>به</w:t>
      </w:r>
      <w:r w:rsidRPr="007B0E78">
        <w:rPr>
          <w:rFonts w:cs="2  Nazanin"/>
          <w:sz w:val="26"/>
          <w:szCs w:val="26"/>
        </w:rPr>
        <w:t xml:space="preserve"> </w:t>
      </w:r>
      <w:r w:rsidRPr="007B0E78">
        <w:rPr>
          <w:rFonts w:cs="2  Nazanin" w:hint="cs"/>
          <w:sz w:val="26"/>
          <w:szCs w:val="26"/>
          <w:rtl/>
        </w:rPr>
        <w:t>اين گونه</w:t>
      </w:r>
      <w:r w:rsidRPr="007B0E78">
        <w:rPr>
          <w:rFonts w:cs="2  Nazanin"/>
          <w:sz w:val="26"/>
          <w:szCs w:val="26"/>
        </w:rPr>
        <w:t xml:space="preserve"> </w:t>
      </w:r>
      <w:r w:rsidRPr="007B0E78">
        <w:rPr>
          <w:rFonts w:cs="2  Nazanin" w:hint="cs"/>
          <w:sz w:val="26"/>
          <w:szCs w:val="26"/>
          <w:rtl/>
        </w:rPr>
        <w:t>انجام</w:t>
      </w:r>
      <w:r w:rsidRPr="007B0E78">
        <w:rPr>
          <w:rFonts w:cs="2  Nazanin"/>
          <w:sz w:val="26"/>
          <w:szCs w:val="26"/>
        </w:rPr>
        <w:t xml:space="preserve"> </w:t>
      </w:r>
      <w:r w:rsidRPr="007B0E78">
        <w:rPr>
          <w:rFonts w:cs="2  Nazanin" w:hint="cs"/>
          <w:sz w:val="26"/>
          <w:szCs w:val="26"/>
          <w:rtl/>
        </w:rPr>
        <w:t xml:space="preserve">مي شود(رضايی، </w:t>
      </w:r>
      <w:r w:rsidRPr="007B0E78">
        <w:rPr>
          <w:rFonts w:cs="2  Nazanin"/>
          <w:sz w:val="26"/>
          <w:szCs w:val="26"/>
        </w:rPr>
        <w:t>1391</w:t>
      </w:r>
      <w:r w:rsidRPr="007B0E78">
        <w:rPr>
          <w:rFonts w:cs="2  Nazanin" w:hint="cs"/>
          <w:sz w:val="26"/>
          <w:szCs w:val="26"/>
          <w:rtl/>
        </w:rPr>
        <w:t>).</w:t>
      </w:r>
      <w:r>
        <w:rPr>
          <w:rFonts w:cs="2  Nazanin" w:hint="cs"/>
          <w:sz w:val="26"/>
          <w:szCs w:val="26"/>
          <w:rtl/>
          <w:lang w:bidi="fa-IR"/>
        </w:rPr>
        <w:t xml:space="preserve"> </w:t>
      </w:r>
      <w:r w:rsidRPr="007B0E78">
        <w:rPr>
          <w:rFonts w:cs="2  Nazanin" w:hint="cs"/>
          <w:sz w:val="26"/>
          <w:szCs w:val="26"/>
          <w:rtl/>
          <w:lang w:bidi="fa-IR"/>
        </w:rPr>
        <w:t xml:space="preserve">تأمین مالی پروژه </w:t>
      </w:r>
      <w:r>
        <w:rPr>
          <w:rFonts w:cs="2  Nazanin" w:hint="cs"/>
          <w:sz w:val="26"/>
          <w:szCs w:val="26"/>
          <w:rtl/>
          <w:lang w:bidi="fa-IR"/>
        </w:rPr>
        <w:t>مهمترین بخش آن به حساب می آید.</w:t>
      </w:r>
      <w:r w:rsidRPr="007B0E78">
        <w:rPr>
          <w:rFonts w:cs="2  Nazanin" w:hint="cs"/>
          <w:sz w:val="26"/>
          <w:szCs w:val="26"/>
          <w:rtl/>
          <w:lang w:bidi="fa-IR"/>
        </w:rPr>
        <w:t xml:space="preserve"> در ا</w:t>
      </w:r>
      <w:r>
        <w:rPr>
          <w:rFonts w:cs="2  Nazanin" w:hint="cs"/>
          <w:sz w:val="26"/>
          <w:szCs w:val="26"/>
          <w:rtl/>
          <w:lang w:bidi="fa-IR"/>
        </w:rPr>
        <w:t>ین روش</w:t>
      </w:r>
      <w:r w:rsidRPr="007B0E78">
        <w:rPr>
          <w:rFonts w:cs="2  Nazanin" w:hint="cs"/>
          <w:sz w:val="26"/>
          <w:szCs w:val="26"/>
          <w:rtl/>
          <w:lang w:bidi="fa-IR"/>
        </w:rPr>
        <w:t xml:space="preserve">، وام دهندگان به دارائی ها و جریانات درآمدی پروژه نگاه می کنند و کمتر ضمانت های دولت و دارائی متولیان پروژه را مورد توجه قرار می دهند. در یک پروژه </w:t>
      </w:r>
      <w:r w:rsidRPr="00532D79">
        <w:rPr>
          <w:rFonts w:asciiTheme="majorBidi" w:hAnsiTheme="majorBidi" w:cstheme="majorBidi"/>
        </w:rPr>
        <w:t>BOT</w:t>
      </w:r>
      <w:r w:rsidRPr="00532D79">
        <w:rPr>
          <w:rFonts w:cs="2  Nazanin" w:hint="cs"/>
          <w:rtl/>
          <w:lang w:bidi="fa-IR"/>
        </w:rPr>
        <w:t xml:space="preserve"> </w:t>
      </w:r>
      <w:r w:rsidRPr="007B0E78">
        <w:rPr>
          <w:rFonts w:cs="2  Nazanin" w:hint="cs"/>
          <w:sz w:val="26"/>
          <w:szCs w:val="26"/>
          <w:rtl/>
          <w:lang w:bidi="fa-IR"/>
        </w:rPr>
        <w:t>یک شرکت خصوصی امتیازی را برای ساخت و بهره برداری پروژه هایی که عموماً توسط دولت ساخته می شده، به دست می آورد. این پروژه ها می توانند نیروگاهی، پالایشگاهی، مخابراتی، پستی، اسکله، پل، خطوط لوله، جاده، فرودگاه و ... باشند. شرکت خصوصی مسوول تأمین مالی و طراحی پروژه است. در پایان دوره امتیاز (انحصار)، شرکت خصوصی مالکیت پروژه را به دولت میزبان منتقل می کند، اگر چه انتقال ممکن است در همه موارد صورت نگیرد. دوره امتیاز بر اساس مدت زمان مورد توافق برای تحصیل درآمدهای موردنیاز جهت پرداخت بدهی شرکت و برگشت نرخ بازده قابل قبول برای ری</w:t>
      </w:r>
      <w:r>
        <w:rPr>
          <w:rFonts w:cs="2  Nazanin" w:hint="cs"/>
          <w:sz w:val="26"/>
          <w:szCs w:val="26"/>
          <w:rtl/>
          <w:lang w:bidi="fa-IR"/>
        </w:rPr>
        <w:t>سک و تلاش های شرکت تعیین می شود (ویکی پدیا، 2013).</w:t>
      </w:r>
    </w:p>
    <w:p w:rsidR="00626A92" w:rsidRDefault="00626A92" w:rsidP="00626A92">
      <w:pPr>
        <w:bidi/>
        <w:jc w:val="both"/>
        <w:rPr>
          <w:rFonts w:cs="2  Nazanin"/>
          <w:sz w:val="26"/>
          <w:szCs w:val="26"/>
          <w:rtl/>
        </w:rPr>
      </w:pPr>
      <w:r>
        <w:rPr>
          <w:rFonts w:cs="2  Nazanin" w:hint="cs"/>
          <w:sz w:val="26"/>
          <w:szCs w:val="26"/>
          <w:rtl/>
          <w:lang w:bidi="fa-IR"/>
        </w:rPr>
        <w:t xml:space="preserve">پروژه های </w:t>
      </w:r>
      <w:r w:rsidRPr="00EE364A">
        <w:rPr>
          <w:rFonts w:asciiTheme="majorBidi" w:hAnsiTheme="majorBidi" w:cstheme="majorBidi"/>
          <w:lang w:bidi="fa-IR"/>
        </w:rPr>
        <w:t>BOT</w:t>
      </w:r>
      <w:r>
        <w:rPr>
          <w:rFonts w:cs="2  Nazanin" w:hint="cs"/>
          <w:sz w:val="26"/>
          <w:szCs w:val="26"/>
          <w:rtl/>
          <w:lang w:bidi="fa-IR"/>
        </w:rPr>
        <w:t xml:space="preserve"> غالباً به دلیل کیفیت پائین دستگاه های دولتی در انجام خدمات زیربنایی به اجرا درآمد. </w:t>
      </w:r>
      <w:r w:rsidRPr="007B0E78">
        <w:rPr>
          <w:rFonts w:cs="2  Nazanin" w:hint="cs"/>
          <w:sz w:val="26"/>
          <w:szCs w:val="26"/>
          <w:rtl/>
          <w:lang w:bidi="fa-IR"/>
        </w:rPr>
        <w:t xml:space="preserve">فرآیند بکارگیری روش </w:t>
      </w:r>
      <w:r w:rsidRPr="00532D79">
        <w:rPr>
          <w:rFonts w:asciiTheme="majorBidi" w:hAnsiTheme="majorBidi" w:cstheme="majorBidi"/>
        </w:rPr>
        <w:t>BOT</w:t>
      </w:r>
      <w:r w:rsidRPr="00532D79">
        <w:rPr>
          <w:rFonts w:cs="2  Nazanin" w:hint="cs"/>
          <w:rtl/>
          <w:lang w:bidi="fa-IR"/>
        </w:rPr>
        <w:t xml:space="preserve"> </w:t>
      </w:r>
      <w:r w:rsidRPr="007B0E78">
        <w:rPr>
          <w:rFonts w:cs="2  Nazanin" w:hint="cs"/>
          <w:sz w:val="26"/>
          <w:szCs w:val="26"/>
          <w:rtl/>
          <w:lang w:bidi="fa-IR"/>
        </w:rPr>
        <w:t>ممکن است پیچیده، زمان بر و از دیدگاه ذی  نفعان گران باشد. برای پروژه های بزرگ، مذاکرات مربوط به پروژه، چند سال قبل از امضای قرارداد پروژه یا مشخص شدن وضعیت تأمین مالی به طول انجامد. در طی این زمان، ذی نفعان پروژه ممکن است زمان زیادی برای انجام مطالعات امکان سنجی صرف کنند و مبالغ زیادی را برای مشاورین بپردازند و هیچ درآمدی برای مدیریت خودشان کسب نکنند.</w:t>
      </w:r>
      <w:r>
        <w:rPr>
          <w:rFonts w:cs="2  Nazanin" w:hint="cs"/>
          <w:sz w:val="26"/>
          <w:szCs w:val="26"/>
          <w:rtl/>
        </w:rPr>
        <w:t xml:space="preserve"> </w:t>
      </w:r>
      <w:r w:rsidRPr="007B0E78">
        <w:rPr>
          <w:rFonts w:cs="2  Nazanin" w:hint="cs"/>
          <w:sz w:val="26"/>
          <w:szCs w:val="26"/>
          <w:rtl/>
          <w:lang w:bidi="fa-IR"/>
        </w:rPr>
        <w:t xml:space="preserve">پروژه های </w:t>
      </w:r>
      <w:r w:rsidRPr="00532D79">
        <w:rPr>
          <w:rFonts w:asciiTheme="majorBidi" w:hAnsiTheme="majorBidi" w:cstheme="majorBidi"/>
        </w:rPr>
        <w:t>BOT</w:t>
      </w:r>
      <w:r w:rsidRPr="00532D79">
        <w:rPr>
          <w:rFonts w:cs="2  Nazanin" w:hint="cs"/>
          <w:rtl/>
          <w:lang w:bidi="fa-IR"/>
        </w:rPr>
        <w:t xml:space="preserve"> </w:t>
      </w:r>
      <w:r w:rsidRPr="007B0E78">
        <w:rPr>
          <w:rFonts w:cs="2  Nazanin" w:hint="cs"/>
          <w:sz w:val="26"/>
          <w:szCs w:val="26"/>
          <w:rtl/>
          <w:lang w:bidi="fa-IR"/>
        </w:rPr>
        <w:t xml:space="preserve">دربرگیرنده تعدادی از عناصر می باشد که همه آنها برای اجرای موفق پروژه باید گرد هم آیند. شکل  ذیر ساختار یک پروژه </w:t>
      </w:r>
      <w:r w:rsidRPr="00532D79">
        <w:rPr>
          <w:rFonts w:asciiTheme="majorBidi" w:hAnsiTheme="majorBidi" w:cstheme="majorBidi"/>
        </w:rPr>
        <w:t>BOT</w:t>
      </w:r>
      <w:r w:rsidRPr="00532D79">
        <w:rPr>
          <w:rFonts w:cs="2  Nazanin" w:hint="cs"/>
          <w:rtl/>
          <w:lang w:bidi="fa-IR"/>
        </w:rPr>
        <w:t xml:space="preserve"> </w:t>
      </w:r>
      <w:r w:rsidRPr="007B0E78">
        <w:rPr>
          <w:rFonts w:cs="2  Nazanin" w:hint="cs"/>
          <w:sz w:val="26"/>
          <w:szCs w:val="26"/>
          <w:rtl/>
          <w:lang w:bidi="fa-IR"/>
        </w:rPr>
        <w:t xml:space="preserve">و </w:t>
      </w:r>
      <w:r w:rsidRPr="007B0E78">
        <w:rPr>
          <w:rFonts w:cs="2  Nazanin" w:hint="cs"/>
          <w:sz w:val="26"/>
          <w:szCs w:val="26"/>
          <w:rtl/>
          <w:lang w:bidi="fa-IR"/>
        </w:rPr>
        <w:lastRenderedPageBreak/>
        <w:t>روابط متقابل بین طرف های مختلف آن را تشریح می کند.</w:t>
      </w:r>
      <w:r>
        <w:rPr>
          <w:rFonts w:cs="2  Nazanin" w:hint="cs"/>
          <w:sz w:val="26"/>
          <w:szCs w:val="26"/>
          <w:rtl/>
        </w:rPr>
        <w:t xml:space="preserve"> </w:t>
      </w:r>
      <w:r w:rsidRPr="007B0E78">
        <w:rPr>
          <w:rFonts w:cs="2  Nazanin" w:hint="cs"/>
          <w:sz w:val="26"/>
          <w:szCs w:val="26"/>
          <w:rtl/>
          <w:lang w:bidi="fa-IR"/>
        </w:rPr>
        <w:t xml:space="preserve">از نظر تئوریک، یک جنبه مهم پروژه </w:t>
      </w:r>
      <w:r w:rsidRPr="00532D79">
        <w:rPr>
          <w:rFonts w:asciiTheme="majorBidi" w:hAnsiTheme="majorBidi" w:cstheme="majorBidi"/>
        </w:rPr>
        <w:t>BOT</w:t>
      </w:r>
      <w:r w:rsidRPr="00532D79">
        <w:rPr>
          <w:rFonts w:cs="2  Nazanin" w:hint="cs"/>
          <w:rtl/>
          <w:lang w:bidi="fa-IR"/>
        </w:rPr>
        <w:t xml:space="preserve"> </w:t>
      </w:r>
      <w:r w:rsidRPr="007B0E78">
        <w:rPr>
          <w:rFonts w:cs="2  Nazanin" w:hint="cs"/>
          <w:sz w:val="26"/>
          <w:szCs w:val="26"/>
          <w:rtl/>
          <w:lang w:bidi="fa-IR"/>
        </w:rPr>
        <w:t>این است که این پروژه ها به طور خصوصی تأمین مالی می شوند، بدون اینکه دولت میزبان تعهد مالی برای اجرای آنها داشته باشند. هرچند در عمل هدایت ها و حمایت های دولت میزبان (لجستیکی، قانونی، اداری و گاهی اوقات مالی) در بیشتر کشور</w:t>
      </w:r>
      <w:r>
        <w:rPr>
          <w:rFonts w:cs="2  Nazanin" w:hint="cs"/>
          <w:sz w:val="26"/>
          <w:szCs w:val="26"/>
          <w:rtl/>
          <w:lang w:bidi="fa-IR"/>
        </w:rPr>
        <w:t>های در حال توسعه اساسی هستند (داهل، 1997).</w:t>
      </w:r>
    </w:p>
    <w:p w:rsidR="00626A92" w:rsidRDefault="00626A92" w:rsidP="00626A92">
      <w:pPr>
        <w:keepNext/>
        <w:bidi/>
        <w:spacing w:after="0"/>
        <w:jc w:val="both"/>
      </w:pPr>
      <w:r w:rsidRPr="007B0E78">
        <w:rPr>
          <w:rFonts w:cs="2  Nazanin"/>
          <w:noProof/>
          <w:sz w:val="26"/>
          <w:szCs w:val="26"/>
        </w:rPr>
        <w:t xml:space="preserve"> </w:t>
      </w:r>
      <w:r w:rsidRPr="007B0E78">
        <w:rPr>
          <w:rFonts w:cs="2  Nazanin"/>
          <w:noProof/>
          <w:sz w:val="26"/>
          <w:szCs w:val="26"/>
          <w:lang w:bidi="fa-IR"/>
        </w:rPr>
        <w:drawing>
          <wp:inline distT="0" distB="0" distL="0" distR="0">
            <wp:extent cx="5580380" cy="465264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ntitled3.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80380" cy="4652645"/>
                    </a:xfrm>
                    <a:prstGeom prst="rect">
                      <a:avLst/>
                    </a:prstGeom>
                  </pic:spPr>
                </pic:pic>
              </a:graphicData>
            </a:graphic>
          </wp:inline>
        </w:drawing>
      </w:r>
    </w:p>
    <w:p w:rsidR="00626A92" w:rsidRPr="00532D79" w:rsidRDefault="00626A92" w:rsidP="00626A92">
      <w:pPr>
        <w:pStyle w:val="Caption"/>
        <w:bidi/>
        <w:jc w:val="center"/>
        <w:rPr>
          <w:rFonts w:cs="2  Nazanin"/>
          <w:i w:val="0"/>
          <w:iCs w:val="0"/>
          <w:sz w:val="20"/>
          <w:szCs w:val="20"/>
          <w:rtl/>
          <w:lang w:bidi="fa-IR"/>
        </w:rPr>
      </w:pPr>
      <w:r w:rsidRPr="00532D79">
        <w:rPr>
          <w:rFonts w:cs="2  Nazanin" w:hint="cs"/>
          <w:i w:val="0"/>
          <w:iCs w:val="0"/>
          <w:sz w:val="20"/>
          <w:szCs w:val="20"/>
          <w:rtl/>
        </w:rPr>
        <w:t>شکل</w:t>
      </w:r>
      <w:r w:rsidRPr="00532D79">
        <w:rPr>
          <w:rFonts w:cs="2  Nazanin"/>
          <w:i w:val="0"/>
          <w:iCs w:val="0"/>
          <w:sz w:val="20"/>
          <w:szCs w:val="20"/>
          <w:rtl/>
        </w:rPr>
        <w:t xml:space="preserve"> </w:t>
      </w:r>
      <w:r w:rsidRPr="00532D79">
        <w:rPr>
          <w:rFonts w:cs="2  Nazanin" w:hint="cs"/>
          <w:i w:val="0"/>
          <w:iCs w:val="0"/>
          <w:sz w:val="20"/>
          <w:szCs w:val="20"/>
          <w:rtl/>
        </w:rPr>
        <w:t xml:space="preserve">2_2 چارچوب پروژه های </w:t>
      </w:r>
      <w:r w:rsidRPr="00532D79">
        <w:rPr>
          <w:rFonts w:asciiTheme="majorBidi" w:hAnsiTheme="majorBidi" w:cstheme="majorBidi"/>
          <w:i w:val="0"/>
          <w:iCs w:val="0"/>
          <w:sz w:val="16"/>
          <w:szCs w:val="16"/>
        </w:rPr>
        <w:t>BOT</w:t>
      </w:r>
      <w:r w:rsidRPr="00532D79">
        <w:rPr>
          <w:rFonts w:cs="2  Nazanin" w:hint="cs"/>
          <w:i w:val="0"/>
          <w:iCs w:val="0"/>
          <w:sz w:val="16"/>
          <w:szCs w:val="16"/>
          <w:rtl/>
          <w:lang w:bidi="fa-IR"/>
        </w:rPr>
        <w:t xml:space="preserve"> </w:t>
      </w:r>
      <w:r w:rsidRPr="00532D79">
        <w:rPr>
          <w:rFonts w:cs="2  Nazanin" w:hint="cs"/>
          <w:i w:val="0"/>
          <w:iCs w:val="0"/>
          <w:sz w:val="20"/>
          <w:szCs w:val="20"/>
          <w:rtl/>
          <w:lang w:bidi="fa-IR"/>
        </w:rPr>
        <w:t>(جمالی و همکاران، 1389)</w:t>
      </w:r>
    </w:p>
    <w:p w:rsidR="00626A92" w:rsidRDefault="00626A92" w:rsidP="00626A92">
      <w:pPr>
        <w:bidi/>
        <w:jc w:val="both"/>
        <w:rPr>
          <w:rFonts w:cs="2  Nazanin"/>
          <w:sz w:val="26"/>
          <w:szCs w:val="26"/>
          <w:rtl/>
          <w:lang w:bidi="fa-IR"/>
        </w:rPr>
      </w:pPr>
      <w:r w:rsidRPr="007B0E78">
        <w:rPr>
          <w:rFonts w:cs="2  Nazanin" w:hint="cs"/>
          <w:sz w:val="26"/>
          <w:szCs w:val="26"/>
          <w:rtl/>
          <w:lang w:bidi="fa-IR"/>
        </w:rPr>
        <w:t xml:space="preserve">اولین موضوع برای بررسی نقش دولت در پروژه های </w:t>
      </w:r>
      <w:r w:rsidRPr="00532D79">
        <w:rPr>
          <w:rFonts w:asciiTheme="majorBidi" w:hAnsiTheme="majorBidi" w:cstheme="majorBidi"/>
        </w:rPr>
        <w:t>BOT</w:t>
      </w:r>
      <w:r w:rsidRPr="00532D79">
        <w:rPr>
          <w:rFonts w:cs="2  Nazanin" w:hint="cs"/>
          <w:rtl/>
          <w:lang w:bidi="fa-IR"/>
        </w:rPr>
        <w:t xml:space="preserve"> </w:t>
      </w:r>
      <w:r>
        <w:rPr>
          <w:rFonts w:cs="2  Nazanin" w:hint="cs"/>
          <w:sz w:val="26"/>
          <w:szCs w:val="26"/>
          <w:rtl/>
          <w:lang w:bidi="fa-IR"/>
        </w:rPr>
        <w:t>بررسی چ</w:t>
      </w:r>
      <w:r w:rsidRPr="007B0E78">
        <w:rPr>
          <w:rFonts w:cs="2  Nazanin" w:hint="cs"/>
          <w:sz w:val="26"/>
          <w:szCs w:val="26"/>
          <w:rtl/>
          <w:lang w:bidi="fa-IR"/>
        </w:rPr>
        <w:t>ارچوب حقوقی و قانونی است که پروژه را</w:t>
      </w:r>
      <w:r>
        <w:rPr>
          <w:rFonts w:cs="2  Nazanin" w:hint="cs"/>
          <w:sz w:val="26"/>
          <w:szCs w:val="26"/>
          <w:rtl/>
          <w:lang w:bidi="fa-IR"/>
        </w:rPr>
        <w:t xml:space="preserve"> از ابتدا تا پایان هدایت می کند.</w:t>
      </w:r>
      <w:r>
        <w:rPr>
          <w:rFonts w:cs="2  Nazanin" w:hint="cs"/>
          <w:sz w:val="26"/>
          <w:szCs w:val="26"/>
          <w:rtl/>
        </w:rPr>
        <w:t xml:space="preserve"> </w:t>
      </w:r>
      <w:r w:rsidRPr="007B0E78">
        <w:rPr>
          <w:rFonts w:cs="2  Nazanin" w:hint="cs"/>
          <w:sz w:val="26"/>
          <w:szCs w:val="26"/>
          <w:rtl/>
          <w:lang w:bidi="fa-IR"/>
        </w:rPr>
        <w:t xml:space="preserve">غالباً دولت میزبان مشتری نهایی یا خریدار پروژه </w:t>
      </w:r>
      <w:r w:rsidRPr="00532D79">
        <w:rPr>
          <w:rFonts w:asciiTheme="majorBidi" w:hAnsiTheme="majorBidi" w:cstheme="majorBidi"/>
        </w:rPr>
        <w:t>BOT</w:t>
      </w:r>
      <w:r w:rsidRPr="00532D79">
        <w:rPr>
          <w:rFonts w:cs="2  Nazanin" w:hint="cs"/>
          <w:rtl/>
          <w:lang w:bidi="fa-IR"/>
        </w:rPr>
        <w:t xml:space="preserve"> </w:t>
      </w:r>
      <w:r w:rsidRPr="007B0E78">
        <w:rPr>
          <w:rFonts w:cs="2  Nazanin" w:hint="cs"/>
          <w:sz w:val="26"/>
          <w:szCs w:val="26"/>
          <w:rtl/>
          <w:lang w:bidi="fa-IR"/>
        </w:rPr>
        <w:t xml:space="preserve">است. به همین دلیل است که دولت و دستگاه های ذی صلاح از اختیارات خود استفاده کرده و پروژه را به پیش می برند. دولت میزبان یا یکی از دستگاه های ذیربط، قرارداد پروژه را با شرکت پروژه منعقد می کنند. در ابتدای فرآیند </w:t>
      </w:r>
      <w:r w:rsidRPr="00532D79">
        <w:rPr>
          <w:rFonts w:asciiTheme="majorBidi" w:hAnsiTheme="majorBidi" w:cstheme="majorBidi"/>
        </w:rPr>
        <w:t>BOT</w:t>
      </w:r>
      <w:r w:rsidRPr="00532D79">
        <w:rPr>
          <w:rFonts w:cs="2  Nazanin" w:hint="cs"/>
          <w:rtl/>
          <w:lang w:bidi="fa-IR"/>
        </w:rPr>
        <w:t xml:space="preserve"> </w:t>
      </w:r>
      <w:r w:rsidRPr="007B0E78">
        <w:rPr>
          <w:rFonts w:cs="2  Nazanin" w:hint="cs"/>
          <w:sz w:val="26"/>
          <w:szCs w:val="26"/>
          <w:rtl/>
          <w:lang w:bidi="fa-IR"/>
        </w:rPr>
        <w:t xml:space="preserve">کنسرسیومی از ذی نفعان بخش خصوصی (مشارکت بخش خصوصی و عمومی نیز ممکن است) برای تنظیم پیشنهادات، تهیه مطالعات امکان سنجی اولیه و تسلیم درخواست تشکیل می شود. ذی نفعان </w:t>
      </w:r>
      <w:r w:rsidRPr="007B0E78">
        <w:rPr>
          <w:rFonts w:cs="2  Nazanin" w:hint="cs"/>
          <w:sz w:val="26"/>
          <w:szCs w:val="26"/>
          <w:rtl/>
          <w:lang w:bidi="fa-IR"/>
        </w:rPr>
        <w:lastRenderedPageBreak/>
        <w:t xml:space="preserve">منتخب، یک شرکت با مسئولیت محدود و با هدف خاص به عنوان </w:t>
      </w:r>
      <w:r w:rsidRPr="007B0E78">
        <w:rPr>
          <w:rFonts w:cs="2  Nazanin"/>
          <w:sz w:val="26"/>
          <w:szCs w:val="26"/>
          <w:rtl/>
          <w:lang w:bidi="fa-IR"/>
        </w:rPr>
        <w:t>‹‹</w:t>
      </w:r>
      <w:r w:rsidRPr="007B0E78">
        <w:rPr>
          <w:rFonts w:cs="2  Nazanin" w:hint="cs"/>
          <w:sz w:val="26"/>
          <w:szCs w:val="26"/>
          <w:rtl/>
          <w:lang w:bidi="fa-IR"/>
        </w:rPr>
        <w:t>شرکت پروژه</w:t>
      </w:r>
      <w:r w:rsidRPr="007B0E78">
        <w:rPr>
          <w:rFonts w:cs="2  Nazanin"/>
          <w:sz w:val="26"/>
          <w:szCs w:val="26"/>
          <w:rtl/>
          <w:lang w:bidi="fa-IR"/>
        </w:rPr>
        <w:t>››</w:t>
      </w:r>
      <w:r w:rsidRPr="007B0E78">
        <w:rPr>
          <w:rFonts w:cs="2  Nazanin" w:hint="cs"/>
          <w:sz w:val="26"/>
          <w:szCs w:val="26"/>
          <w:rtl/>
          <w:lang w:bidi="fa-IR"/>
        </w:rPr>
        <w:t xml:space="preserve"> تأسیس می کنند. این شرکت با مشارکت سهمی هریک از شر</w:t>
      </w:r>
      <w:r>
        <w:rPr>
          <w:rFonts w:cs="2  Nazanin" w:hint="cs"/>
          <w:sz w:val="26"/>
          <w:szCs w:val="26"/>
          <w:rtl/>
          <w:lang w:bidi="fa-IR"/>
        </w:rPr>
        <w:t>کا شروع به فعالیت می کند.</w:t>
      </w:r>
      <w:r>
        <w:rPr>
          <w:rFonts w:cs="2  Nazanin" w:hint="cs"/>
          <w:sz w:val="26"/>
          <w:szCs w:val="26"/>
          <w:rtl/>
        </w:rPr>
        <w:t xml:space="preserve"> </w:t>
      </w:r>
      <w:r w:rsidRPr="007B0E78">
        <w:rPr>
          <w:rFonts w:cs="2  Nazanin" w:hint="cs"/>
          <w:sz w:val="26"/>
          <w:szCs w:val="26"/>
          <w:rtl/>
          <w:lang w:bidi="fa-IR"/>
        </w:rPr>
        <w:t>شرکت پروژه، شخصیتی است که می تواند با دولت میزبان، پیمانکاران ساختمانی، بهره بردار، عرضه کننده مواد اولیه و تجهیزات و ... قرارداد منعقد کند.</w:t>
      </w:r>
      <w:r>
        <w:rPr>
          <w:rFonts w:cs="2  Nazanin" w:hint="cs"/>
          <w:sz w:val="26"/>
          <w:szCs w:val="26"/>
          <w:rtl/>
        </w:rPr>
        <w:t xml:space="preserve"> </w:t>
      </w:r>
      <w:r w:rsidRPr="007B0E78">
        <w:rPr>
          <w:rFonts w:cs="2  Nazanin" w:hint="cs"/>
          <w:sz w:val="26"/>
          <w:szCs w:val="26"/>
          <w:rtl/>
          <w:lang w:bidi="fa-IR"/>
        </w:rPr>
        <w:t xml:space="preserve">کنسرسیوم می تواند متشکل از افراد یا شرکت های علاقه مندی باشد که در زمینه های ساخت و مهندسی بین المللی، عرضه تجهیزات بزرگ، مدیریت و بهره برداری و حفظ ونگهداری پروژه های بزرگ تجربه کافی داشته باشند. علاوه بر این، اعضای شرکت پروژه می توانند دربرگیرنده سرمایه گذاران سهمی همانند یک شرکت سرمایه گذار، بانک تجاری یا مؤسسه قرض دهنده بین المللی و ... باشند. در موارد خاص مشارکت سهمی دولت </w:t>
      </w:r>
      <w:r>
        <w:rPr>
          <w:rFonts w:cs="2  Nazanin" w:hint="cs"/>
          <w:sz w:val="26"/>
          <w:szCs w:val="26"/>
          <w:rtl/>
          <w:lang w:bidi="fa-IR"/>
        </w:rPr>
        <w:t xml:space="preserve">میزبان نیز امکان پذیر است. </w:t>
      </w:r>
      <w:r w:rsidRPr="007B0E78">
        <w:rPr>
          <w:rFonts w:cs="2  Nazanin" w:hint="cs"/>
          <w:sz w:val="26"/>
          <w:szCs w:val="26"/>
          <w:rtl/>
          <w:lang w:bidi="fa-IR"/>
        </w:rPr>
        <w:t xml:space="preserve">مدیریت پروژه ی </w:t>
      </w:r>
      <w:r w:rsidRPr="00532D79">
        <w:rPr>
          <w:rFonts w:asciiTheme="majorBidi" w:hAnsiTheme="majorBidi" w:cstheme="majorBidi"/>
        </w:rPr>
        <w:t>BOT</w:t>
      </w:r>
      <w:r w:rsidRPr="00532D79">
        <w:rPr>
          <w:rFonts w:cs="2  Nazanin" w:hint="cs"/>
          <w:rtl/>
          <w:lang w:bidi="fa-IR"/>
        </w:rPr>
        <w:t xml:space="preserve"> </w:t>
      </w:r>
      <w:r w:rsidRPr="007B0E78">
        <w:rPr>
          <w:rFonts w:cs="2  Nazanin" w:hint="cs"/>
          <w:sz w:val="26"/>
          <w:szCs w:val="26"/>
          <w:rtl/>
          <w:lang w:bidi="fa-IR"/>
        </w:rPr>
        <w:t xml:space="preserve">که قلب همه ی پروژه های </w:t>
      </w:r>
      <w:r w:rsidRPr="00532D79">
        <w:rPr>
          <w:rFonts w:asciiTheme="majorBidi" w:hAnsiTheme="majorBidi" w:cstheme="majorBidi"/>
        </w:rPr>
        <w:t>BOT</w:t>
      </w:r>
      <w:r w:rsidRPr="00532D79">
        <w:rPr>
          <w:rFonts w:cs="2  Nazanin" w:hint="cs"/>
          <w:rtl/>
          <w:lang w:bidi="fa-IR"/>
        </w:rPr>
        <w:t xml:space="preserve"> </w:t>
      </w:r>
      <w:r w:rsidRPr="007B0E78">
        <w:rPr>
          <w:rFonts w:cs="2  Nazanin" w:hint="cs"/>
          <w:sz w:val="26"/>
          <w:szCs w:val="26"/>
          <w:rtl/>
          <w:lang w:bidi="fa-IR"/>
        </w:rPr>
        <w:t>را تشکیل می دهد، حقوق و تعهدات شرکت پروژه و دولت میزبان برای توسعه و عملیات پروژه را تعریف می کند. مدیریت پروژه، حقوق و تعهدات مالی، ساخت و اجرای پروژه را در یک دوره زمانی</w:t>
      </w:r>
      <w:r>
        <w:rPr>
          <w:rFonts w:cs="2  Nazanin" w:hint="cs"/>
          <w:sz w:val="26"/>
          <w:szCs w:val="26"/>
          <w:rtl/>
          <w:lang w:bidi="fa-IR"/>
        </w:rPr>
        <w:t xml:space="preserve"> مشخص به ذی نفعان پروژه می دهد</w:t>
      </w:r>
      <w:r>
        <w:rPr>
          <w:rFonts w:cs="2  Nazanin"/>
          <w:sz w:val="26"/>
          <w:szCs w:val="26"/>
          <w:lang w:bidi="fa-IR"/>
        </w:rPr>
        <w:t xml:space="preserve"> </w:t>
      </w:r>
      <w:r>
        <w:rPr>
          <w:rFonts w:cs="2  Nazanin" w:hint="cs"/>
          <w:sz w:val="26"/>
          <w:szCs w:val="26"/>
          <w:rtl/>
          <w:lang w:bidi="fa-IR"/>
        </w:rPr>
        <w:t xml:space="preserve"> (سلامی و همکاران،1390). به عبارتی دیگر، در این روش، سرمایه گذار با یک کنسرسیوم متشکل از شرکت های خصوصی خارجی یا داخلی از راه برگزاری مناقصه برگزیده می شود تا یک واحد صنعتی را طراحی و راه اندازی کند. سرمایه گذار از واحد صنعتی برای یک دوره ی معین بهره برداری می کند و درآمدها در این دوره برای پوشش دادن هزینه ها و سود سرمایه گذار اختصاص می یابد. در پایان دوره، مالکیت واحد صنعتی به دولت میزبان واگذار می شود. برخلاف وام گیری، در </w:t>
      </w:r>
      <w:r w:rsidRPr="005037C5">
        <w:rPr>
          <w:rFonts w:asciiTheme="majorBidi" w:hAnsiTheme="majorBidi" w:cstheme="majorBidi"/>
          <w:lang w:bidi="fa-IR"/>
        </w:rPr>
        <w:t>BOT</w:t>
      </w:r>
      <w:r>
        <w:rPr>
          <w:rFonts w:cs="2  Nazanin" w:hint="cs"/>
          <w:sz w:val="26"/>
          <w:szCs w:val="26"/>
          <w:rtl/>
          <w:lang w:bidi="fa-IR"/>
        </w:rPr>
        <w:t>، موضوع تولید و مشارکت سرمایه گذار در ریسک مطرح است (جفره و صفار، 1390).</w:t>
      </w:r>
    </w:p>
    <w:p w:rsidR="00626A92" w:rsidRDefault="00626A92" w:rsidP="00626A92">
      <w:pPr>
        <w:bidi/>
        <w:jc w:val="both"/>
        <w:rPr>
          <w:rFonts w:cs="2  Nazanin"/>
          <w:sz w:val="26"/>
          <w:szCs w:val="26"/>
          <w:rtl/>
          <w:lang w:bidi="fa-IR"/>
        </w:rPr>
      </w:pPr>
      <w:r>
        <w:rPr>
          <w:rFonts w:cs="2  Nazanin" w:hint="cs"/>
          <w:sz w:val="26"/>
          <w:szCs w:val="26"/>
          <w:rtl/>
          <w:lang w:bidi="fa-IR"/>
        </w:rPr>
        <w:t xml:space="preserve">البته سود حاصل از واحد صنعتی می تواند به حالت های مختلف میان دولت میزبان و سرمایه گذار تقسیم شود و همچنین مالکیت واحد صنعتی می تواند بعد از مدت زمان بهره برداری سرمایه گذار و یا قبل آن به دولت میزبان واگذار شود. </w:t>
      </w:r>
    </w:p>
    <w:p w:rsidR="00626A92" w:rsidRPr="007B0E78" w:rsidRDefault="00626A92" w:rsidP="00626A92">
      <w:pPr>
        <w:bidi/>
        <w:jc w:val="both"/>
        <w:rPr>
          <w:rFonts w:cs="2  Nazanin"/>
          <w:sz w:val="26"/>
          <w:szCs w:val="26"/>
          <w:rtl/>
          <w:lang w:bidi="fa-IR"/>
        </w:rPr>
      </w:pPr>
      <w:r w:rsidRPr="00BA48B5">
        <w:rPr>
          <w:rFonts w:cs="2  Nazanin" w:hint="cs"/>
          <w:sz w:val="26"/>
          <w:szCs w:val="26"/>
          <w:rtl/>
          <w:lang w:bidi="fa-IR"/>
        </w:rPr>
        <w:t>ا</w:t>
      </w:r>
      <w:r w:rsidRPr="00BA48B5">
        <w:rPr>
          <w:rFonts w:cs="2  Nazanin"/>
          <w:sz w:val="26"/>
          <w:szCs w:val="26"/>
          <w:rtl/>
        </w:rPr>
        <w:t>ز</w:t>
      </w:r>
      <w:r w:rsidRPr="00BA48B5">
        <w:rPr>
          <w:rFonts w:cs="2  Nazanin" w:hint="cs"/>
          <w:sz w:val="26"/>
          <w:szCs w:val="26"/>
          <w:rtl/>
        </w:rPr>
        <w:t xml:space="preserve"> </w:t>
      </w:r>
      <w:r w:rsidRPr="00BA48B5">
        <w:rPr>
          <w:rFonts w:cs="2  Nazanin"/>
          <w:sz w:val="26"/>
          <w:szCs w:val="26"/>
          <w:rtl/>
        </w:rPr>
        <w:t>جمله</w:t>
      </w:r>
      <w:r w:rsidRPr="00BA48B5">
        <w:rPr>
          <w:rFonts w:cs="2  Nazanin" w:hint="cs"/>
          <w:sz w:val="26"/>
          <w:szCs w:val="26"/>
          <w:rtl/>
        </w:rPr>
        <w:t xml:space="preserve"> </w:t>
      </w:r>
      <w:r w:rsidRPr="00BA48B5">
        <w:rPr>
          <w:rFonts w:cs="2  Nazanin"/>
          <w:sz w:val="26"/>
          <w:szCs w:val="26"/>
          <w:rtl/>
        </w:rPr>
        <w:t>مزایای این رو</w:t>
      </w:r>
      <w:r w:rsidRPr="00BA48B5">
        <w:rPr>
          <w:rFonts w:cs="2  Nazanin" w:hint="cs"/>
          <w:sz w:val="26"/>
          <w:szCs w:val="26"/>
          <w:rtl/>
        </w:rPr>
        <w:t xml:space="preserve">ش، </w:t>
      </w:r>
      <w:r w:rsidRPr="00BA48B5">
        <w:rPr>
          <w:rFonts w:cs="2  Nazanin"/>
          <w:sz w:val="26"/>
          <w:szCs w:val="26"/>
          <w:rtl/>
        </w:rPr>
        <w:t>کاهش و انتقال ریسک پروژه ها به بخش خصوصی</w:t>
      </w:r>
      <w:r w:rsidRPr="00BA48B5">
        <w:rPr>
          <w:rFonts w:cs="2  Nazanin"/>
          <w:sz w:val="26"/>
          <w:szCs w:val="26"/>
          <w:lang w:bidi="fa-IR"/>
        </w:rPr>
        <w:t> </w:t>
      </w:r>
      <w:r w:rsidRPr="00BA48B5">
        <w:rPr>
          <w:rFonts w:cs="2  Nazanin" w:hint="cs"/>
          <w:sz w:val="26"/>
          <w:szCs w:val="26"/>
          <w:rtl/>
          <w:lang w:bidi="fa-IR"/>
        </w:rPr>
        <w:t xml:space="preserve">، </w:t>
      </w:r>
      <w:r w:rsidRPr="00BA48B5">
        <w:rPr>
          <w:rFonts w:cs="2  Nazanin"/>
          <w:sz w:val="26"/>
          <w:szCs w:val="26"/>
          <w:rtl/>
        </w:rPr>
        <w:t>تامین مالی پروژه های زیرساختی با استفاده از سرمایه بخش خصوصی</w:t>
      </w:r>
      <w:r w:rsidRPr="00BA48B5">
        <w:rPr>
          <w:rFonts w:cs="2  Nazanin"/>
          <w:sz w:val="26"/>
          <w:szCs w:val="26"/>
          <w:lang w:bidi="fa-IR"/>
        </w:rPr>
        <w:t> </w:t>
      </w:r>
      <w:r w:rsidRPr="00BA48B5">
        <w:rPr>
          <w:rFonts w:cs="2  Nazanin" w:hint="cs"/>
          <w:sz w:val="26"/>
          <w:szCs w:val="26"/>
          <w:rtl/>
          <w:lang w:bidi="fa-IR"/>
        </w:rPr>
        <w:t>و همچنین</w:t>
      </w:r>
      <w:r w:rsidRPr="00BA48B5">
        <w:rPr>
          <w:rFonts w:cs="2  Nazanin"/>
          <w:sz w:val="26"/>
          <w:szCs w:val="26"/>
          <w:lang w:bidi="fa-IR"/>
        </w:rPr>
        <w:t xml:space="preserve"> </w:t>
      </w:r>
      <w:r w:rsidRPr="00BA48B5">
        <w:rPr>
          <w:rFonts w:cs="2  Nazanin"/>
          <w:sz w:val="26"/>
          <w:szCs w:val="26"/>
          <w:rtl/>
        </w:rPr>
        <w:t>استفاده بهینه از ظرفیت ها و دانش و مهارت بخش خصوصی</w:t>
      </w:r>
      <w:r w:rsidRPr="00BA48B5">
        <w:rPr>
          <w:rFonts w:cs="2  Nazanin" w:hint="cs"/>
          <w:sz w:val="26"/>
          <w:szCs w:val="26"/>
          <w:rtl/>
        </w:rPr>
        <w:t xml:space="preserve"> می باشد.</w:t>
      </w:r>
    </w:p>
    <w:p w:rsidR="00626A92" w:rsidRPr="007B0E78" w:rsidRDefault="00626A92" w:rsidP="00626A92">
      <w:pPr>
        <w:bidi/>
        <w:jc w:val="both"/>
        <w:rPr>
          <w:rFonts w:cs="2  Nazanin"/>
          <w:b/>
          <w:bCs/>
          <w:sz w:val="26"/>
          <w:szCs w:val="26"/>
          <w:rtl/>
          <w:lang w:bidi="fa-IR"/>
        </w:rPr>
      </w:pPr>
      <w:r w:rsidRPr="007B0E78">
        <w:rPr>
          <w:rFonts w:cs="2  Nazanin" w:hint="cs"/>
          <w:b/>
          <w:bCs/>
          <w:sz w:val="26"/>
          <w:szCs w:val="26"/>
          <w:rtl/>
          <w:lang w:bidi="fa-IR"/>
        </w:rPr>
        <w:t xml:space="preserve">2ـ </w:t>
      </w:r>
      <w:r>
        <w:rPr>
          <w:rFonts w:cs="2  Nazanin" w:hint="cs"/>
          <w:b/>
          <w:bCs/>
          <w:sz w:val="26"/>
          <w:szCs w:val="26"/>
          <w:rtl/>
          <w:lang w:bidi="fa-IR"/>
        </w:rPr>
        <w:t>2</w:t>
      </w:r>
      <w:r w:rsidRPr="007B0E78">
        <w:rPr>
          <w:rFonts w:cs="2  Nazanin" w:hint="cs"/>
          <w:b/>
          <w:bCs/>
          <w:sz w:val="26"/>
          <w:szCs w:val="26"/>
          <w:rtl/>
          <w:lang w:bidi="fa-IR"/>
        </w:rPr>
        <w:t>ـ 2 روش</w:t>
      </w:r>
      <w:r>
        <w:rPr>
          <w:rFonts w:cs="2  Nazanin" w:hint="cs"/>
          <w:b/>
          <w:bCs/>
          <w:sz w:val="26"/>
          <w:szCs w:val="26"/>
          <w:rtl/>
          <w:lang w:bidi="fa-IR"/>
        </w:rPr>
        <w:t xml:space="preserve"> های سرمایه گذاری خارجی در این مطالعه</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با توجه به روش های سرمایه گذاری خارجی در چارچوب قانون تشویق و حمایت سرمایه گذاری خارجی و مطالعات صورت گرفته در مورد رو</w:t>
      </w:r>
      <w:r>
        <w:rPr>
          <w:rFonts w:cs="2  Nazanin" w:hint="cs"/>
          <w:sz w:val="26"/>
          <w:szCs w:val="26"/>
          <w:rtl/>
          <w:lang w:bidi="fa-IR"/>
        </w:rPr>
        <w:t xml:space="preserve">ش های مختلف سرمایه گذاری خارجی و نیز </w:t>
      </w:r>
      <w:r w:rsidRPr="007B0E78">
        <w:rPr>
          <w:rFonts w:cs="2  Nazanin" w:hint="cs"/>
          <w:sz w:val="26"/>
          <w:szCs w:val="26"/>
          <w:rtl/>
          <w:lang w:bidi="fa-IR"/>
        </w:rPr>
        <w:t>ما</w:t>
      </w:r>
      <w:r>
        <w:rPr>
          <w:rFonts w:cs="2  Nazanin" w:hint="cs"/>
          <w:sz w:val="26"/>
          <w:szCs w:val="26"/>
          <w:rtl/>
          <w:lang w:bidi="fa-IR"/>
        </w:rPr>
        <w:t>هیت خاص این صنعت</w:t>
      </w:r>
      <w:r w:rsidRPr="007B0E78">
        <w:rPr>
          <w:rFonts w:cs="2  Nazanin" w:hint="cs"/>
          <w:sz w:val="26"/>
          <w:szCs w:val="26"/>
          <w:rtl/>
          <w:lang w:bidi="fa-IR"/>
        </w:rPr>
        <w:t xml:space="preserve"> و مجوزها و قوانین مربوط به سازمان هواپیمایی کشوری، در نهایت روش های</w:t>
      </w:r>
      <w:r>
        <w:rPr>
          <w:rFonts w:cs="2  Nazanin" w:hint="cs"/>
          <w:sz w:val="26"/>
          <w:szCs w:val="26"/>
          <w:rtl/>
          <w:lang w:bidi="fa-IR"/>
        </w:rPr>
        <w:t xml:space="preserve"> سرمایه گذاری خارجی ذیل در حوزه ی </w:t>
      </w:r>
      <w:r>
        <w:rPr>
          <w:rFonts w:cs="2  Nazanin" w:hint="cs"/>
          <w:sz w:val="26"/>
          <w:szCs w:val="26"/>
          <w:rtl/>
          <w:lang w:bidi="fa-IR"/>
        </w:rPr>
        <w:lastRenderedPageBreak/>
        <w:t xml:space="preserve">تعمیرات، نگهداری و خدمات پروازی </w:t>
      </w:r>
      <w:r w:rsidRPr="007B0E78">
        <w:rPr>
          <w:rFonts w:cs="2  Nazanin" w:hint="cs"/>
          <w:sz w:val="26"/>
          <w:szCs w:val="26"/>
          <w:rtl/>
          <w:lang w:bidi="fa-IR"/>
        </w:rPr>
        <w:t>بالگرد</w:t>
      </w:r>
      <w:r>
        <w:rPr>
          <w:rFonts w:cs="2  Nazanin" w:hint="cs"/>
          <w:sz w:val="26"/>
          <w:szCs w:val="26"/>
          <w:rtl/>
          <w:lang w:bidi="fa-IR"/>
        </w:rPr>
        <w:t>های تجاری</w:t>
      </w:r>
      <w:r w:rsidRPr="007B0E78">
        <w:rPr>
          <w:rFonts w:cs="2  Nazanin" w:hint="cs"/>
          <w:sz w:val="26"/>
          <w:szCs w:val="26"/>
          <w:rtl/>
          <w:lang w:bidi="fa-IR"/>
        </w:rPr>
        <w:t xml:space="preserve"> در ایران در نظر گرفته شد:</w:t>
      </w:r>
    </w:p>
    <w:p w:rsidR="00626A92" w:rsidRPr="007B0E78" w:rsidRDefault="00626A92" w:rsidP="00626A92">
      <w:pPr>
        <w:numPr>
          <w:ilvl w:val="0"/>
          <w:numId w:val="15"/>
        </w:numPr>
        <w:bidi/>
        <w:spacing w:after="0" w:line="276" w:lineRule="auto"/>
        <w:jc w:val="both"/>
        <w:rPr>
          <w:rFonts w:cs="2  Nazanin"/>
          <w:sz w:val="26"/>
          <w:szCs w:val="26"/>
        </w:rPr>
      </w:pPr>
      <w:r w:rsidRPr="007B0E78">
        <w:rPr>
          <w:rFonts w:cs="2  Nazanin" w:hint="cs"/>
          <w:sz w:val="26"/>
          <w:szCs w:val="26"/>
          <w:rtl/>
          <w:lang w:bidi="fa-IR"/>
        </w:rPr>
        <w:t>سرمایه گذاری مشترک</w:t>
      </w:r>
    </w:p>
    <w:p w:rsidR="00626A92" w:rsidRPr="007B0E78" w:rsidRDefault="00626A92" w:rsidP="00626A92">
      <w:pPr>
        <w:numPr>
          <w:ilvl w:val="0"/>
          <w:numId w:val="15"/>
        </w:numPr>
        <w:bidi/>
        <w:spacing w:after="0" w:line="276" w:lineRule="auto"/>
        <w:jc w:val="both"/>
        <w:rPr>
          <w:rFonts w:cs="2  Nazanin"/>
          <w:sz w:val="26"/>
          <w:szCs w:val="26"/>
        </w:rPr>
      </w:pPr>
      <w:r w:rsidRPr="007B0E78">
        <w:rPr>
          <w:rFonts w:cs="2  Nazanin" w:hint="cs"/>
          <w:sz w:val="26"/>
          <w:szCs w:val="26"/>
          <w:rtl/>
          <w:lang w:bidi="fa-IR"/>
        </w:rPr>
        <w:t>قرارداد مشارکت در سود</w:t>
      </w:r>
    </w:p>
    <w:p w:rsidR="00626A92" w:rsidRPr="007B0E78" w:rsidRDefault="00626A92" w:rsidP="00626A92">
      <w:pPr>
        <w:numPr>
          <w:ilvl w:val="0"/>
          <w:numId w:val="15"/>
        </w:numPr>
        <w:bidi/>
        <w:spacing w:after="0" w:line="276" w:lineRule="auto"/>
        <w:jc w:val="both"/>
        <w:rPr>
          <w:rFonts w:cs="2  Nazanin"/>
          <w:sz w:val="26"/>
          <w:szCs w:val="26"/>
        </w:rPr>
      </w:pPr>
      <w:r w:rsidRPr="007B0E78">
        <w:rPr>
          <w:rFonts w:cs="2  Nazanin" w:hint="cs"/>
          <w:sz w:val="26"/>
          <w:szCs w:val="26"/>
          <w:rtl/>
          <w:lang w:bidi="fa-IR"/>
        </w:rPr>
        <w:t>قرارداد دانش فنی</w:t>
      </w:r>
    </w:p>
    <w:p w:rsidR="00626A92" w:rsidRDefault="00626A92" w:rsidP="00626A92">
      <w:pPr>
        <w:numPr>
          <w:ilvl w:val="0"/>
          <w:numId w:val="15"/>
        </w:numPr>
        <w:bidi/>
        <w:spacing w:after="0" w:line="276" w:lineRule="auto"/>
        <w:jc w:val="both"/>
        <w:rPr>
          <w:rFonts w:cs="2  Nazanin"/>
          <w:sz w:val="26"/>
          <w:szCs w:val="26"/>
          <w:lang w:bidi="fa-IR"/>
        </w:rPr>
      </w:pPr>
      <w:r>
        <w:rPr>
          <w:rFonts w:cs="2  Nazanin" w:hint="cs"/>
          <w:sz w:val="26"/>
          <w:szCs w:val="26"/>
          <w:rtl/>
          <w:lang w:bidi="fa-IR"/>
        </w:rPr>
        <w:t>قرارداد لیسانس</w:t>
      </w:r>
    </w:p>
    <w:p w:rsidR="00626A92" w:rsidRDefault="00626A92" w:rsidP="00626A92">
      <w:pPr>
        <w:numPr>
          <w:ilvl w:val="0"/>
          <w:numId w:val="15"/>
        </w:numPr>
        <w:bidi/>
        <w:spacing w:after="0" w:line="276" w:lineRule="auto"/>
        <w:jc w:val="both"/>
        <w:rPr>
          <w:rFonts w:cs="2  Nazanin"/>
          <w:sz w:val="26"/>
          <w:szCs w:val="26"/>
          <w:lang w:bidi="fa-IR"/>
        </w:rPr>
      </w:pPr>
      <w:r>
        <w:rPr>
          <w:rFonts w:cs="2  Nazanin" w:hint="cs"/>
          <w:sz w:val="26"/>
          <w:szCs w:val="26"/>
          <w:rtl/>
          <w:lang w:bidi="fa-IR"/>
        </w:rPr>
        <w:t>بیع متقابل</w:t>
      </w:r>
    </w:p>
    <w:p w:rsidR="00626A92" w:rsidRDefault="00626A92" w:rsidP="00626A92">
      <w:pPr>
        <w:numPr>
          <w:ilvl w:val="0"/>
          <w:numId w:val="15"/>
        </w:numPr>
        <w:bidi/>
        <w:spacing w:after="0" w:line="276" w:lineRule="auto"/>
        <w:jc w:val="both"/>
        <w:rPr>
          <w:rFonts w:cs="2  Nazanin"/>
          <w:sz w:val="26"/>
          <w:szCs w:val="26"/>
          <w:lang w:bidi="fa-IR"/>
        </w:rPr>
      </w:pPr>
      <w:r>
        <w:rPr>
          <w:rFonts w:cs="2  Nazanin" w:hint="cs"/>
          <w:sz w:val="26"/>
          <w:szCs w:val="26"/>
          <w:rtl/>
          <w:lang w:bidi="fa-IR"/>
        </w:rPr>
        <w:t xml:space="preserve">روش </w:t>
      </w:r>
      <w:r w:rsidRPr="00B90DE5">
        <w:rPr>
          <w:rFonts w:cs="2  Nazanin"/>
          <w:lang w:bidi="fa-IR"/>
        </w:rPr>
        <w:t>BOT</w:t>
      </w:r>
    </w:p>
    <w:p w:rsidR="00626A92" w:rsidRDefault="00626A92" w:rsidP="00626A92">
      <w:pPr>
        <w:numPr>
          <w:ilvl w:val="0"/>
          <w:numId w:val="15"/>
        </w:numPr>
        <w:bidi/>
        <w:spacing w:after="0" w:line="276" w:lineRule="auto"/>
        <w:jc w:val="both"/>
        <w:rPr>
          <w:rFonts w:cs="2  Nazanin"/>
          <w:sz w:val="26"/>
          <w:szCs w:val="26"/>
          <w:lang w:bidi="fa-IR"/>
        </w:rPr>
      </w:pPr>
      <w:r>
        <w:rPr>
          <w:rFonts w:cs="2  Nazanin" w:hint="cs"/>
          <w:sz w:val="26"/>
          <w:szCs w:val="26"/>
          <w:rtl/>
          <w:lang w:bidi="fa-IR"/>
        </w:rPr>
        <w:t>ادغام</w:t>
      </w:r>
    </w:p>
    <w:p w:rsidR="00626A92" w:rsidRDefault="00626A92" w:rsidP="00626A92">
      <w:pPr>
        <w:numPr>
          <w:ilvl w:val="0"/>
          <w:numId w:val="15"/>
        </w:numPr>
        <w:bidi/>
        <w:spacing w:after="200" w:line="276" w:lineRule="auto"/>
        <w:jc w:val="both"/>
        <w:rPr>
          <w:rFonts w:cs="2  Nazanin"/>
          <w:sz w:val="26"/>
          <w:szCs w:val="26"/>
          <w:lang w:bidi="fa-IR"/>
        </w:rPr>
      </w:pPr>
      <w:r>
        <w:rPr>
          <w:rFonts w:cs="2  Nazanin" w:hint="cs"/>
          <w:sz w:val="26"/>
          <w:szCs w:val="26"/>
          <w:rtl/>
          <w:lang w:bidi="fa-IR"/>
        </w:rPr>
        <w:t>کنسرسیوم</w:t>
      </w:r>
    </w:p>
    <w:p w:rsidR="00626A92" w:rsidRPr="001D09A1" w:rsidRDefault="00626A92" w:rsidP="00626A92">
      <w:pPr>
        <w:bidi/>
        <w:jc w:val="both"/>
        <w:rPr>
          <w:rFonts w:cs="2  Nazanin"/>
          <w:sz w:val="26"/>
          <w:szCs w:val="26"/>
          <w:rtl/>
          <w:lang w:bidi="fa-IR"/>
        </w:rPr>
      </w:pPr>
      <w:r>
        <w:rPr>
          <w:rFonts w:cs="2  Nazanin" w:hint="cs"/>
          <w:sz w:val="26"/>
          <w:szCs w:val="26"/>
          <w:rtl/>
          <w:lang w:bidi="fa-IR"/>
        </w:rPr>
        <w:t>در واقع، علی رغم اینکه ممکن است، درخواستی از نظر قوانین و مقررات بلامانع اعلام گردد، لیکن به علت طبقه بندی بودن صنعت هوانوردی کشور، سیاست های کلی این صنعت در کشورمان در برهه های مختلف زمانی در پذیرش و عدم پذیرش درخواست ها حتی با شرایط یکسان، بسیار مؤثر خواهد بود، به همین جهت روش هایی که مغایر با سیاست های کلی این صنعت در زمان حاضر می باشد باعث حذف خودبه خودی این روش ها گردید.</w:t>
      </w:r>
    </w:p>
    <w:p w:rsidR="00626A92" w:rsidRPr="007B0E78" w:rsidRDefault="00626A92" w:rsidP="00626A92">
      <w:pPr>
        <w:bidi/>
        <w:jc w:val="both"/>
        <w:rPr>
          <w:rFonts w:cs="2  Nazanin"/>
          <w:b/>
          <w:bCs/>
          <w:sz w:val="26"/>
          <w:szCs w:val="26"/>
        </w:rPr>
      </w:pPr>
      <w:r>
        <w:rPr>
          <w:rFonts w:cs="2  Nazanin" w:hint="cs"/>
          <w:b/>
          <w:bCs/>
          <w:sz w:val="26"/>
          <w:szCs w:val="26"/>
          <w:rtl/>
          <w:lang w:bidi="fa-IR"/>
        </w:rPr>
        <w:t>3</w:t>
      </w:r>
      <w:r w:rsidRPr="007B0E78">
        <w:rPr>
          <w:rFonts w:cs="2  Nazanin" w:hint="cs"/>
          <w:b/>
          <w:bCs/>
          <w:sz w:val="26"/>
          <w:szCs w:val="26"/>
          <w:rtl/>
          <w:lang w:bidi="fa-IR"/>
        </w:rPr>
        <w:t xml:space="preserve"> ـ 2عوامل مؤثر بر انتخاب روش های سرمایه گذاری </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به منظور انتخاب هر یک از روش های عنوان شده در قسمت قبل، می بایست فاکتورهایی که بر انتخاب روش ورود به یک اقتصاد دیگر تأثیرگذارند، شناسایی شوند تا با استفاده از این معیارها بتوان اولویت بندی روش ها را انجام داد. به همین منظور در ادامه چند تحقیق که فاکتورهای اصلی مؤثر بر انتخاب روش مناسب سرمایه گذاری خارجی را بیان می دارند، آورده شده است.</w:t>
      </w:r>
    </w:p>
    <w:p w:rsidR="00626A92" w:rsidRDefault="00626A92" w:rsidP="00626A92">
      <w:pPr>
        <w:bidi/>
        <w:jc w:val="both"/>
        <w:rPr>
          <w:rFonts w:cs="2  Nazanin"/>
          <w:sz w:val="26"/>
          <w:szCs w:val="26"/>
          <w:rtl/>
          <w:lang w:bidi="fa-IR"/>
        </w:rPr>
      </w:pPr>
      <w:r w:rsidRPr="007B0E78">
        <w:rPr>
          <w:rFonts w:cs="2  Nazanin" w:hint="cs"/>
          <w:sz w:val="26"/>
          <w:szCs w:val="26"/>
          <w:rtl/>
          <w:lang w:bidi="fa-IR"/>
        </w:rPr>
        <w:t>اسمیرتی چند</w:t>
      </w:r>
      <w:r w:rsidRPr="007B0E78">
        <w:rPr>
          <w:rFonts w:cs="2  Nazanin"/>
          <w:sz w:val="26"/>
          <w:szCs w:val="26"/>
          <w:vertAlign w:val="superscript"/>
          <w:rtl/>
          <w:lang w:bidi="fa-IR"/>
        </w:rPr>
        <w:footnoteReference w:id="21"/>
      </w:r>
      <w:r w:rsidRPr="007B0E78">
        <w:rPr>
          <w:rFonts w:cs="2  Nazanin" w:hint="cs"/>
          <w:sz w:val="26"/>
          <w:szCs w:val="26"/>
          <w:rtl/>
          <w:lang w:bidi="fa-IR"/>
        </w:rPr>
        <w:t xml:space="preserve"> در نوشته های خود، دو گروه کلی از عوامل مؤثر بر انتخاب حالت ورود به بازار خارجی را شناسایی کردند. شکل زیر به خوبی این دو گروه فاکتورها ( عوامل درونی و عوامل بیرونی) را نمایش می دهد.</w:t>
      </w:r>
    </w:p>
    <w:p w:rsidR="00626A92" w:rsidRDefault="00626A92" w:rsidP="00626A92">
      <w:pPr>
        <w:keepNext/>
        <w:bidi/>
        <w:spacing w:after="0"/>
        <w:jc w:val="both"/>
      </w:pPr>
      <w:r w:rsidRPr="007B0E78">
        <w:rPr>
          <w:noProof/>
          <w:lang w:bidi="fa-IR"/>
        </w:rPr>
        <w:lastRenderedPageBreak/>
        <w:drawing>
          <wp:inline distT="0" distB="0" distL="0" distR="0">
            <wp:extent cx="5580380" cy="364169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اسمیرتی.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88923" cy="3647272"/>
                    </a:xfrm>
                    <a:prstGeom prst="rect">
                      <a:avLst/>
                    </a:prstGeom>
                  </pic:spPr>
                </pic:pic>
              </a:graphicData>
            </a:graphic>
          </wp:inline>
        </w:drawing>
      </w:r>
    </w:p>
    <w:p w:rsidR="00626A92" w:rsidRPr="00541995" w:rsidRDefault="00626A92" w:rsidP="00626A92">
      <w:pPr>
        <w:pStyle w:val="Caption"/>
        <w:bidi/>
        <w:jc w:val="center"/>
        <w:rPr>
          <w:rFonts w:cs="2  Nazanin"/>
          <w:i w:val="0"/>
          <w:iCs w:val="0"/>
          <w:sz w:val="20"/>
          <w:szCs w:val="20"/>
          <w:rtl/>
          <w:lang w:bidi="fa-IR"/>
        </w:rPr>
      </w:pPr>
      <w:r w:rsidRPr="00541995">
        <w:rPr>
          <w:rFonts w:cs="2  Nazanin" w:hint="cs"/>
          <w:i w:val="0"/>
          <w:iCs w:val="0"/>
          <w:sz w:val="20"/>
          <w:szCs w:val="20"/>
          <w:rtl/>
        </w:rPr>
        <w:t>شکل</w:t>
      </w:r>
      <w:r w:rsidRPr="00541995">
        <w:rPr>
          <w:rFonts w:cs="2  Nazanin"/>
          <w:i w:val="0"/>
          <w:iCs w:val="0"/>
          <w:sz w:val="20"/>
          <w:szCs w:val="20"/>
        </w:rPr>
        <w:t xml:space="preserve"> </w:t>
      </w:r>
      <w:r w:rsidRPr="00541995">
        <w:rPr>
          <w:rFonts w:cs="2  Nazanin" w:hint="cs"/>
          <w:i w:val="0"/>
          <w:iCs w:val="0"/>
          <w:sz w:val="20"/>
          <w:szCs w:val="20"/>
          <w:rtl/>
          <w:lang w:bidi="fa-IR"/>
        </w:rPr>
        <w:t>3_2 عوامل مؤثر بر انتخاب حالت ورود به بازار خارجی (چند، 2013)</w:t>
      </w:r>
    </w:p>
    <w:p w:rsidR="00626A92" w:rsidRPr="007B0E78" w:rsidRDefault="00626A92" w:rsidP="00626A92">
      <w:pPr>
        <w:bidi/>
        <w:jc w:val="both"/>
        <w:rPr>
          <w:rFonts w:cs="2  Nazanin"/>
          <w:sz w:val="26"/>
          <w:szCs w:val="26"/>
          <w:rtl/>
          <w:lang w:bidi="fa-IR"/>
        </w:rPr>
      </w:pPr>
      <w:r w:rsidRPr="007B0E78">
        <w:rPr>
          <w:noProof/>
        </w:rPr>
        <w:t xml:space="preserve"> </w:t>
      </w:r>
      <w:r w:rsidRPr="007B0E78">
        <w:rPr>
          <w:rFonts w:cs="2  Nazanin" w:hint="cs"/>
          <w:sz w:val="26"/>
          <w:szCs w:val="26"/>
          <w:rtl/>
          <w:lang w:bidi="fa-IR"/>
        </w:rPr>
        <w:t>ژائو</w:t>
      </w:r>
      <w:r w:rsidRPr="007B0E78">
        <w:rPr>
          <w:rFonts w:cs="2  Nazanin"/>
          <w:sz w:val="26"/>
          <w:szCs w:val="26"/>
          <w:vertAlign w:val="superscript"/>
          <w:rtl/>
          <w:lang w:bidi="fa-IR"/>
        </w:rPr>
        <w:footnoteReference w:id="22"/>
      </w:r>
      <w:r w:rsidRPr="007B0E78">
        <w:rPr>
          <w:rFonts w:cs="2  Nazanin" w:hint="cs"/>
          <w:sz w:val="26"/>
          <w:szCs w:val="26"/>
          <w:rtl/>
          <w:lang w:bidi="fa-IR"/>
        </w:rPr>
        <w:t xml:space="preserve"> هم در مطالعات خود، عوامل مؤثر بر روش های ورود به کشورهای خارجی را به چهار دسته عوامل خاص کشورها، خاص صنعت، خاص سازمان و خاص تصمیم گیرنده تقسیم کرده است. خلاصه عوامل مذبور در جدول زیر بیان شده است.</w:t>
      </w:r>
    </w:p>
    <w:p w:rsidR="00626A92" w:rsidRPr="00E71336" w:rsidRDefault="00626A92" w:rsidP="00626A92">
      <w:pPr>
        <w:pStyle w:val="Caption"/>
        <w:keepNext/>
        <w:bidi/>
        <w:spacing w:after="0"/>
        <w:jc w:val="both"/>
        <w:rPr>
          <w:rFonts w:cs="2  Nazanin"/>
          <w:i w:val="0"/>
          <w:iCs w:val="0"/>
          <w:sz w:val="20"/>
          <w:szCs w:val="20"/>
        </w:rPr>
      </w:pPr>
      <w:r w:rsidRPr="00E71336">
        <w:rPr>
          <w:rFonts w:cs="2  Nazanin" w:hint="cs"/>
          <w:i w:val="0"/>
          <w:iCs w:val="0"/>
          <w:sz w:val="20"/>
          <w:szCs w:val="20"/>
          <w:rtl/>
        </w:rPr>
        <w:t>جدول</w:t>
      </w:r>
      <w:r w:rsidRPr="00E71336">
        <w:rPr>
          <w:rFonts w:cs="2  Nazanin"/>
          <w:i w:val="0"/>
          <w:iCs w:val="0"/>
          <w:sz w:val="20"/>
          <w:szCs w:val="20"/>
          <w:rtl/>
        </w:rPr>
        <w:t xml:space="preserve"> </w:t>
      </w:r>
      <w:r w:rsidRPr="00E71336">
        <w:rPr>
          <w:rFonts w:cs="2  Nazanin" w:hint="cs"/>
          <w:i w:val="0"/>
          <w:iCs w:val="0"/>
          <w:sz w:val="20"/>
          <w:szCs w:val="20"/>
          <w:rtl/>
        </w:rPr>
        <w:t>1_2 عوامل مؤثر بر انتخاب روش ورود (ژائو، 2005)</w:t>
      </w:r>
    </w:p>
    <w:tbl>
      <w:tblPr>
        <w:tblStyle w:val="TableGrid1"/>
        <w:bidiVisual/>
        <w:tblW w:w="0" w:type="auto"/>
        <w:tblCellMar>
          <w:left w:w="57" w:type="dxa"/>
          <w:right w:w="57" w:type="dxa"/>
        </w:tblCellMar>
        <w:tblLook w:val="04A0"/>
      </w:tblPr>
      <w:tblGrid>
        <w:gridCol w:w="1615"/>
        <w:gridCol w:w="2694"/>
        <w:gridCol w:w="4593"/>
      </w:tblGrid>
      <w:tr w:rsidR="00626A92" w:rsidRPr="00F93706" w:rsidTr="00765431">
        <w:tc>
          <w:tcPr>
            <w:tcW w:w="1615" w:type="dxa"/>
          </w:tcPr>
          <w:p w:rsidR="00626A92" w:rsidRPr="00F93706" w:rsidRDefault="00626A92" w:rsidP="00765431">
            <w:pPr>
              <w:bidi/>
              <w:spacing w:line="276" w:lineRule="auto"/>
              <w:jc w:val="center"/>
              <w:rPr>
                <w:rFonts w:cs="2  Nazanin"/>
                <w:rtl/>
                <w:lang w:bidi="fa-IR"/>
              </w:rPr>
            </w:pPr>
            <w:r w:rsidRPr="00F93706">
              <w:rPr>
                <w:rFonts w:cs="2  Nazanin" w:hint="cs"/>
                <w:rtl/>
                <w:lang w:bidi="fa-IR"/>
              </w:rPr>
              <w:t>گروه ها</w:t>
            </w:r>
          </w:p>
        </w:tc>
        <w:tc>
          <w:tcPr>
            <w:tcW w:w="2694"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عوامل بررسی شده</w:t>
            </w:r>
          </w:p>
        </w:tc>
        <w:tc>
          <w:tcPr>
            <w:tcW w:w="4593"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مطالعات</w:t>
            </w:r>
          </w:p>
        </w:tc>
      </w:tr>
      <w:tr w:rsidR="00626A92" w:rsidRPr="00F93706" w:rsidTr="00765431">
        <w:tc>
          <w:tcPr>
            <w:tcW w:w="1615" w:type="dxa"/>
            <w:vMerge w:val="restart"/>
          </w:tcPr>
          <w:p w:rsidR="00626A92" w:rsidRPr="00F93706" w:rsidRDefault="00626A92" w:rsidP="00765431">
            <w:pPr>
              <w:bidi/>
              <w:spacing w:after="200" w:line="276" w:lineRule="auto"/>
              <w:jc w:val="both"/>
              <w:rPr>
                <w:rFonts w:cs="2  Nazanin"/>
                <w:rtl/>
                <w:lang w:bidi="fa-IR"/>
              </w:rPr>
            </w:pPr>
          </w:p>
          <w:p w:rsidR="00626A92" w:rsidRPr="00F93706" w:rsidRDefault="00626A92" w:rsidP="00765431">
            <w:pPr>
              <w:bidi/>
              <w:spacing w:after="200" w:line="276" w:lineRule="auto"/>
              <w:jc w:val="both"/>
              <w:rPr>
                <w:rFonts w:cs="2  Nazanin"/>
                <w:rtl/>
                <w:lang w:bidi="fa-IR"/>
              </w:rPr>
            </w:pPr>
          </w:p>
          <w:p w:rsidR="00626A92" w:rsidRPr="00F93706" w:rsidRDefault="00626A92" w:rsidP="00765431">
            <w:pPr>
              <w:bidi/>
              <w:spacing w:after="200" w:line="276" w:lineRule="auto"/>
              <w:jc w:val="both"/>
              <w:rPr>
                <w:rFonts w:cs="2  Nazanin"/>
                <w:rtl/>
                <w:lang w:bidi="fa-IR"/>
              </w:rPr>
            </w:pPr>
          </w:p>
          <w:p w:rsidR="00626A92" w:rsidRPr="00F93706" w:rsidRDefault="00626A92" w:rsidP="00765431">
            <w:pPr>
              <w:bidi/>
              <w:spacing w:after="200" w:line="276" w:lineRule="auto"/>
              <w:jc w:val="both"/>
              <w:rPr>
                <w:rFonts w:cs="2  Nazanin"/>
                <w:rtl/>
                <w:lang w:bidi="fa-IR"/>
              </w:rPr>
            </w:pPr>
          </w:p>
          <w:p w:rsidR="00626A92" w:rsidRPr="00F93706" w:rsidRDefault="00626A92" w:rsidP="00765431">
            <w:pPr>
              <w:bidi/>
              <w:spacing w:after="200" w:line="276" w:lineRule="auto"/>
              <w:jc w:val="both"/>
              <w:rPr>
                <w:rFonts w:cs="2  Nazanin"/>
                <w:rtl/>
                <w:lang w:bidi="fa-IR"/>
              </w:rPr>
            </w:pPr>
            <w:r w:rsidRPr="00F93706">
              <w:rPr>
                <w:rFonts w:cs="2  Nazanin" w:hint="cs"/>
                <w:rtl/>
                <w:lang w:bidi="fa-IR"/>
              </w:rPr>
              <w:t>خاص کشور</w:t>
            </w:r>
          </w:p>
          <w:p w:rsidR="00626A92" w:rsidRPr="00F93706" w:rsidRDefault="00626A92" w:rsidP="00765431">
            <w:pPr>
              <w:bidi/>
              <w:spacing w:after="200" w:line="276" w:lineRule="auto"/>
              <w:jc w:val="both"/>
              <w:rPr>
                <w:rFonts w:cs="2  Nazanin"/>
                <w:rtl/>
              </w:rPr>
            </w:pPr>
          </w:p>
        </w:tc>
        <w:tc>
          <w:tcPr>
            <w:tcW w:w="2694"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اختلافات فرهنگی</w:t>
            </w:r>
          </w:p>
        </w:tc>
        <w:tc>
          <w:tcPr>
            <w:tcW w:w="4593" w:type="dxa"/>
          </w:tcPr>
          <w:p w:rsidR="00626A92" w:rsidRPr="00F93706" w:rsidRDefault="00626A92" w:rsidP="00765431">
            <w:pPr>
              <w:spacing w:after="200" w:line="276" w:lineRule="auto"/>
              <w:jc w:val="both"/>
              <w:rPr>
                <w:rFonts w:asciiTheme="majorBidi" w:hAnsiTheme="majorBidi" w:cstheme="majorBidi"/>
                <w:sz w:val="18"/>
                <w:szCs w:val="18"/>
              </w:rPr>
            </w:pPr>
            <w:r w:rsidRPr="00F93706">
              <w:rPr>
                <w:rFonts w:asciiTheme="majorBidi" w:hAnsiTheme="majorBidi" w:cstheme="majorBidi"/>
                <w:sz w:val="18"/>
                <w:szCs w:val="18"/>
              </w:rPr>
              <w:t>Chen and Hu (2002), Cristina and Esteban (2002),</w:t>
            </w:r>
          </w:p>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Evans (2002), Gillespie (2002), Leung et al. (2003)</w:t>
            </w:r>
          </w:p>
        </w:tc>
      </w:tr>
      <w:tr w:rsidR="00626A92" w:rsidRPr="00F93706" w:rsidTr="00765431">
        <w:tc>
          <w:tcPr>
            <w:tcW w:w="1615" w:type="dxa"/>
            <w:vMerge/>
          </w:tcPr>
          <w:p w:rsidR="00626A92" w:rsidRPr="00F93706" w:rsidRDefault="00626A92" w:rsidP="00765431">
            <w:pPr>
              <w:bidi/>
              <w:spacing w:after="200" w:line="276" w:lineRule="auto"/>
              <w:jc w:val="both"/>
              <w:rPr>
                <w:rFonts w:cs="2  Nazanin"/>
                <w:rtl/>
                <w:lang w:bidi="fa-IR"/>
              </w:rPr>
            </w:pPr>
          </w:p>
        </w:tc>
        <w:tc>
          <w:tcPr>
            <w:tcW w:w="2694"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قدرت نهادی</w:t>
            </w:r>
          </w:p>
        </w:tc>
        <w:tc>
          <w:tcPr>
            <w:tcW w:w="459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Meyer (2001), Said and McDonald (2002)</w:t>
            </w:r>
          </w:p>
        </w:tc>
      </w:tr>
      <w:tr w:rsidR="00626A92" w:rsidRPr="00F93706" w:rsidTr="00765431">
        <w:tc>
          <w:tcPr>
            <w:tcW w:w="1615" w:type="dxa"/>
            <w:vMerge/>
          </w:tcPr>
          <w:p w:rsidR="00626A92" w:rsidRPr="00F93706" w:rsidRDefault="00626A92" w:rsidP="00765431">
            <w:pPr>
              <w:bidi/>
              <w:spacing w:after="200" w:line="276" w:lineRule="auto"/>
              <w:jc w:val="both"/>
              <w:rPr>
                <w:rFonts w:cs="2  Nazanin"/>
                <w:rtl/>
                <w:lang w:bidi="fa-IR"/>
              </w:rPr>
            </w:pPr>
          </w:p>
        </w:tc>
        <w:tc>
          <w:tcPr>
            <w:tcW w:w="2694"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ریسک کشور و عدم اطمینان محیطی</w:t>
            </w:r>
          </w:p>
        </w:tc>
        <w:tc>
          <w:tcPr>
            <w:tcW w:w="459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Cristina and Esteban (2002)</w:t>
            </w:r>
          </w:p>
        </w:tc>
      </w:tr>
      <w:tr w:rsidR="00626A92" w:rsidRPr="00F93706" w:rsidTr="00765431">
        <w:tc>
          <w:tcPr>
            <w:tcW w:w="1615" w:type="dxa"/>
            <w:vMerge/>
          </w:tcPr>
          <w:p w:rsidR="00626A92" w:rsidRPr="00F93706" w:rsidRDefault="00626A92" w:rsidP="00765431">
            <w:pPr>
              <w:bidi/>
              <w:spacing w:after="200" w:line="276" w:lineRule="auto"/>
              <w:jc w:val="both"/>
              <w:rPr>
                <w:rFonts w:cs="2  Nazanin"/>
                <w:rtl/>
                <w:lang w:bidi="fa-IR"/>
              </w:rPr>
            </w:pPr>
          </w:p>
        </w:tc>
        <w:tc>
          <w:tcPr>
            <w:tcW w:w="2694"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نرخ مبادله و پول کشور میزبان</w:t>
            </w:r>
          </w:p>
        </w:tc>
        <w:tc>
          <w:tcPr>
            <w:tcW w:w="459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Baek and Kwok (2002)</w:t>
            </w:r>
          </w:p>
        </w:tc>
      </w:tr>
      <w:tr w:rsidR="00626A92" w:rsidRPr="00F93706" w:rsidTr="00765431">
        <w:tc>
          <w:tcPr>
            <w:tcW w:w="1615" w:type="dxa"/>
            <w:vMerge/>
          </w:tcPr>
          <w:p w:rsidR="00626A92" w:rsidRPr="00F93706" w:rsidRDefault="00626A92" w:rsidP="00765431">
            <w:pPr>
              <w:bidi/>
              <w:spacing w:after="200" w:line="276" w:lineRule="auto"/>
              <w:jc w:val="both"/>
              <w:rPr>
                <w:rFonts w:cs="2  Nazanin"/>
                <w:rtl/>
                <w:lang w:bidi="fa-IR"/>
              </w:rPr>
            </w:pPr>
          </w:p>
        </w:tc>
        <w:tc>
          <w:tcPr>
            <w:tcW w:w="2694"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اثرات مهاجرت</w:t>
            </w:r>
          </w:p>
        </w:tc>
        <w:tc>
          <w:tcPr>
            <w:tcW w:w="459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Chung and Enderwick (2001)</w:t>
            </w:r>
          </w:p>
        </w:tc>
      </w:tr>
      <w:tr w:rsidR="00626A92" w:rsidRPr="00F93706" w:rsidTr="00765431">
        <w:tc>
          <w:tcPr>
            <w:tcW w:w="1615" w:type="dxa"/>
            <w:vMerge/>
          </w:tcPr>
          <w:p w:rsidR="00626A92" w:rsidRPr="00F93706" w:rsidRDefault="00626A92" w:rsidP="00765431">
            <w:pPr>
              <w:bidi/>
              <w:spacing w:after="200" w:line="276" w:lineRule="auto"/>
              <w:jc w:val="both"/>
              <w:rPr>
                <w:rFonts w:cs="2  Nazanin"/>
                <w:rtl/>
                <w:lang w:bidi="fa-IR"/>
              </w:rPr>
            </w:pPr>
          </w:p>
        </w:tc>
        <w:tc>
          <w:tcPr>
            <w:tcW w:w="2694"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تجارب کشور</w:t>
            </w:r>
            <w:r>
              <w:rPr>
                <w:rFonts w:cs="2  Nazanin" w:hint="cs"/>
                <w:rtl/>
                <w:lang w:bidi="fa-IR"/>
              </w:rPr>
              <w:t xml:space="preserve"> </w:t>
            </w:r>
            <w:r w:rsidRPr="00F93706">
              <w:rPr>
                <w:rFonts w:cs="2  Nazanin" w:hint="cs"/>
                <w:rtl/>
                <w:lang w:bidi="fa-IR"/>
              </w:rPr>
              <w:t>و مدت روابط دیپلماتیک</w:t>
            </w:r>
          </w:p>
        </w:tc>
        <w:tc>
          <w:tcPr>
            <w:tcW w:w="459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Tse et al. (1997)</w:t>
            </w:r>
          </w:p>
        </w:tc>
      </w:tr>
      <w:tr w:rsidR="00626A92" w:rsidRPr="00F93706" w:rsidTr="00765431">
        <w:tc>
          <w:tcPr>
            <w:tcW w:w="1615" w:type="dxa"/>
            <w:vMerge/>
          </w:tcPr>
          <w:p w:rsidR="00626A92" w:rsidRPr="00F93706" w:rsidRDefault="00626A92" w:rsidP="00765431">
            <w:pPr>
              <w:bidi/>
              <w:spacing w:after="200" w:line="276" w:lineRule="auto"/>
              <w:jc w:val="both"/>
              <w:rPr>
                <w:rFonts w:cs="2  Nazanin"/>
                <w:rtl/>
                <w:lang w:bidi="fa-IR"/>
              </w:rPr>
            </w:pPr>
          </w:p>
        </w:tc>
        <w:tc>
          <w:tcPr>
            <w:tcW w:w="2694"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اندازه بازار</w:t>
            </w:r>
          </w:p>
        </w:tc>
        <w:tc>
          <w:tcPr>
            <w:tcW w:w="4593" w:type="dxa"/>
          </w:tcPr>
          <w:p w:rsidR="00626A92" w:rsidRPr="00F93706" w:rsidRDefault="00626A92" w:rsidP="00765431">
            <w:pPr>
              <w:spacing w:after="200" w:line="276" w:lineRule="auto"/>
              <w:jc w:val="both"/>
              <w:rPr>
                <w:rFonts w:asciiTheme="majorBidi" w:hAnsiTheme="majorBidi" w:cstheme="majorBidi"/>
                <w:sz w:val="18"/>
                <w:szCs w:val="18"/>
              </w:rPr>
            </w:pPr>
            <w:r w:rsidRPr="00F93706">
              <w:rPr>
                <w:rFonts w:asciiTheme="majorBidi" w:hAnsiTheme="majorBidi" w:cstheme="majorBidi"/>
                <w:sz w:val="18"/>
                <w:szCs w:val="18"/>
              </w:rPr>
              <w:t>Chung and Enderwick (2001), Eicher and Kang</w:t>
            </w:r>
          </w:p>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lastRenderedPageBreak/>
              <w:t>(2002), Nakos and Brothers (2002)</w:t>
            </w:r>
          </w:p>
        </w:tc>
      </w:tr>
      <w:tr w:rsidR="00626A92" w:rsidRPr="00F93706" w:rsidTr="00765431">
        <w:tc>
          <w:tcPr>
            <w:tcW w:w="1615" w:type="dxa"/>
            <w:vMerge w:val="restart"/>
          </w:tcPr>
          <w:p w:rsidR="00626A92" w:rsidRPr="00F93706" w:rsidRDefault="00626A92" w:rsidP="00765431">
            <w:pPr>
              <w:bidi/>
              <w:spacing w:after="200" w:line="276" w:lineRule="auto"/>
              <w:jc w:val="both"/>
              <w:rPr>
                <w:rFonts w:cs="2  Nazanin"/>
                <w:rtl/>
                <w:lang w:bidi="fa-IR"/>
              </w:rPr>
            </w:pPr>
          </w:p>
          <w:p w:rsidR="00626A92" w:rsidRPr="00F93706" w:rsidRDefault="00626A92" w:rsidP="00765431">
            <w:pPr>
              <w:bidi/>
              <w:spacing w:after="200" w:line="276" w:lineRule="auto"/>
              <w:jc w:val="both"/>
              <w:rPr>
                <w:rFonts w:cs="2  Nazanin"/>
                <w:rtl/>
                <w:lang w:bidi="fa-IR"/>
              </w:rPr>
            </w:pPr>
            <w:r w:rsidRPr="00F93706">
              <w:rPr>
                <w:rFonts w:cs="2  Nazanin" w:hint="cs"/>
                <w:rtl/>
                <w:lang w:bidi="fa-IR"/>
              </w:rPr>
              <w:t>خاص صنعت</w:t>
            </w:r>
          </w:p>
        </w:tc>
        <w:tc>
          <w:tcPr>
            <w:tcW w:w="2694"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انتقال تکنولوژی</w:t>
            </w:r>
          </w:p>
        </w:tc>
        <w:tc>
          <w:tcPr>
            <w:tcW w:w="459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Mattoo et al. (2001)</w:t>
            </w:r>
          </w:p>
        </w:tc>
      </w:tr>
      <w:tr w:rsidR="00626A92" w:rsidRPr="00F93706" w:rsidTr="00765431">
        <w:tc>
          <w:tcPr>
            <w:tcW w:w="1615" w:type="dxa"/>
            <w:vMerge/>
          </w:tcPr>
          <w:p w:rsidR="00626A92" w:rsidRPr="00F93706" w:rsidRDefault="00626A92" w:rsidP="00765431">
            <w:pPr>
              <w:bidi/>
              <w:spacing w:after="200" w:line="276" w:lineRule="auto"/>
              <w:jc w:val="both"/>
              <w:rPr>
                <w:rFonts w:cs="2  Nazanin"/>
                <w:rtl/>
                <w:lang w:bidi="fa-IR"/>
              </w:rPr>
            </w:pPr>
          </w:p>
        </w:tc>
        <w:tc>
          <w:tcPr>
            <w:tcW w:w="2694"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موانع صنعت و مزایای بنگاه</w:t>
            </w:r>
          </w:p>
        </w:tc>
        <w:tc>
          <w:tcPr>
            <w:tcW w:w="4593" w:type="dxa"/>
          </w:tcPr>
          <w:p w:rsidR="00626A92" w:rsidRPr="00F93706" w:rsidRDefault="00626A92" w:rsidP="00765431">
            <w:pPr>
              <w:spacing w:after="200" w:line="276" w:lineRule="auto"/>
              <w:jc w:val="both"/>
              <w:rPr>
                <w:rFonts w:asciiTheme="majorBidi" w:hAnsiTheme="majorBidi" w:cstheme="majorBidi"/>
                <w:sz w:val="18"/>
                <w:szCs w:val="18"/>
              </w:rPr>
            </w:pPr>
            <w:r w:rsidRPr="00F93706">
              <w:rPr>
                <w:rFonts w:asciiTheme="majorBidi" w:hAnsiTheme="majorBidi" w:cstheme="majorBidi"/>
                <w:sz w:val="18"/>
                <w:szCs w:val="18"/>
              </w:rPr>
              <w:t>Siripaisalpipat and Hosbino (2000), Chen and</w:t>
            </w:r>
          </w:p>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Hennart (2002)</w:t>
            </w:r>
          </w:p>
        </w:tc>
      </w:tr>
      <w:tr w:rsidR="00626A92" w:rsidRPr="00F93706" w:rsidTr="00765431">
        <w:tc>
          <w:tcPr>
            <w:tcW w:w="1615" w:type="dxa"/>
            <w:vMerge w:val="restart"/>
          </w:tcPr>
          <w:p w:rsidR="00626A92" w:rsidRPr="00F93706" w:rsidRDefault="00626A92" w:rsidP="00765431">
            <w:pPr>
              <w:bidi/>
              <w:spacing w:after="200" w:line="276" w:lineRule="auto"/>
              <w:jc w:val="both"/>
              <w:rPr>
                <w:rFonts w:cs="2  Nazanin"/>
                <w:rtl/>
                <w:lang w:bidi="fa-IR"/>
              </w:rPr>
            </w:pPr>
          </w:p>
          <w:p w:rsidR="00626A92" w:rsidRPr="00F93706" w:rsidRDefault="00626A92" w:rsidP="00765431">
            <w:pPr>
              <w:bidi/>
              <w:spacing w:after="200" w:line="276" w:lineRule="auto"/>
              <w:jc w:val="both"/>
              <w:rPr>
                <w:rFonts w:cs="2  Nazanin"/>
                <w:rtl/>
                <w:lang w:bidi="fa-IR"/>
              </w:rPr>
            </w:pPr>
            <w:r w:rsidRPr="00F93706">
              <w:rPr>
                <w:rFonts w:cs="2  Nazanin" w:hint="cs"/>
                <w:rtl/>
                <w:lang w:bidi="fa-IR"/>
              </w:rPr>
              <w:t>خاص سازمان</w:t>
            </w:r>
          </w:p>
        </w:tc>
        <w:tc>
          <w:tcPr>
            <w:tcW w:w="2694"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روابط شبکه ای</w:t>
            </w:r>
          </w:p>
        </w:tc>
        <w:tc>
          <w:tcPr>
            <w:tcW w:w="459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Coviello and Munro (1997)</w:t>
            </w:r>
          </w:p>
        </w:tc>
      </w:tr>
      <w:tr w:rsidR="00626A92" w:rsidRPr="00F93706" w:rsidTr="00765431">
        <w:trPr>
          <w:trHeight w:val="1016"/>
        </w:trPr>
        <w:tc>
          <w:tcPr>
            <w:tcW w:w="1615" w:type="dxa"/>
            <w:vMerge/>
          </w:tcPr>
          <w:p w:rsidR="00626A92" w:rsidRPr="00F93706" w:rsidRDefault="00626A92" w:rsidP="00765431">
            <w:pPr>
              <w:bidi/>
              <w:spacing w:after="200" w:line="276" w:lineRule="auto"/>
              <w:jc w:val="both"/>
              <w:rPr>
                <w:rFonts w:cs="2  Nazanin"/>
                <w:rtl/>
                <w:lang w:bidi="fa-IR"/>
              </w:rPr>
            </w:pPr>
          </w:p>
        </w:tc>
        <w:tc>
          <w:tcPr>
            <w:tcW w:w="2694"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اندازه بنگاه</w:t>
            </w:r>
          </w:p>
        </w:tc>
        <w:tc>
          <w:tcPr>
            <w:tcW w:w="4593" w:type="dxa"/>
          </w:tcPr>
          <w:p w:rsidR="00626A92" w:rsidRPr="00F93706" w:rsidRDefault="00626A92" w:rsidP="00765431">
            <w:pPr>
              <w:spacing w:after="200" w:line="276" w:lineRule="auto"/>
              <w:jc w:val="both"/>
              <w:rPr>
                <w:rFonts w:asciiTheme="majorBidi" w:hAnsiTheme="majorBidi" w:cstheme="majorBidi"/>
                <w:sz w:val="18"/>
                <w:szCs w:val="18"/>
              </w:rPr>
            </w:pPr>
            <w:r w:rsidRPr="00F93706">
              <w:rPr>
                <w:rFonts w:asciiTheme="majorBidi" w:hAnsiTheme="majorBidi" w:cstheme="majorBidi"/>
                <w:sz w:val="18"/>
                <w:szCs w:val="18"/>
              </w:rPr>
              <w:t>Evans (2002), Nakos and Brouthers (2002), Leung</w:t>
            </w:r>
          </w:p>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et al. (2003)</w:t>
            </w:r>
          </w:p>
        </w:tc>
      </w:tr>
      <w:tr w:rsidR="00626A92" w:rsidRPr="00F93706" w:rsidTr="00765431">
        <w:tc>
          <w:tcPr>
            <w:tcW w:w="1615" w:type="dxa"/>
            <w:vMerge/>
          </w:tcPr>
          <w:p w:rsidR="00626A92" w:rsidRPr="00F93706" w:rsidRDefault="00626A92" w:rsidP="00765431">
            <w:pPr>
              <w:bidi/>
              <w:spacing w:after="200" w:line="276" w:lineRule="auto"/>
              <w:jc w:val="both"/>
              <w:rPr>
                <w:rFonts w:cs="2  Nazanin"/>
                <w:rtl/>
                <w:lang w:bidi="fa-IR"/>
              </w:rPr>
            </w:pPr>
          </w:p>
        </w:tc>
        <w:tc>
          <w:tcPr>
            <w:tcW w:w="2694"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تجارب بین المللی</w:t>
            </w:r>
          </w:p>
        </w:tc>
        <w:tc>
          <w:tcPr>
            <w:tcW w:w="4593" w:type="dxa"/>
          </w:tcPr>
          <w:p w:rsidR="00626A92" w:rsidRPr="00F93706" w:rsidRDefault="00626A92" w:rsidP="00765431">
            <w:pPr>
              <w:spacing w:after="200" w:line="276" w:lineRule="auto"/>
              <w:jc w:val="both"/>
              <w:rPr>
                <w:rFonts w:asciiTheme="majorBidi" w:hAnsiTheme="majorBidi" w:cstheme="majorBidi"/>
                <w:sz w:val="18"/>
                <w:szCs w:val="18"/>
                <w:rtl/>
              </w:rPr>
            </w:pPr>
            <w:r w:rsidRPr="00F93706">
              <w:rPr>
                <w:rFonts w:asciiTheme="majorBidi" w:hAnsiTheme="majorBidi" w:cstheme="majorBidi"/>
                <w:sz w:val="18"/>
                <w:szCs w:val="18"/>
              </w:rPr>
              <w:t>Reuber and Fisher (1997 and 2003), Evans (2002),</w:t>
            </w:r>
            <w:r w:rsidRPr="00F93706">
              <w:rPr>
                <w:rFonts w:asciiTheme="majorBidi" w:hAnsiTheme="majorBidi" w:cstheme="majorBidi"/>
                <w:sz w:val="18"/>
                <w:szCs w:val="18"/>
                <w:rtl/>
                <w:lang w:bidi="fa-IR"/>
              </w:rPr>
              <w:t xml:space="preserve"> </w:t>
            </w:r>
            <w:r w:rsidRPr="00F93706">
              <w:rPr>
                <w:rFonts w:asciiTheme="majorBidi" w:hAnsiTheme="majorBidi" w:cstheme="majorBidi"/>
                <w:sz w:val="18"/>
                <w:szCs w:val="18"/>
              </w:rPr>
              <w:t>King and Tucci (2002)</w:t>
            </w:r>
          </w:p>
        </w:tc>
      </w:tr>
      <w:tr w:rsidR="00626A92" w:rsidRPr="00F93706" w:rsidTr="00765431">
        <w:tc>
          <w:tcPr>
            <w:tcW w:w="1615" w:type="dxa"/>
            <w:vMerge w:val="restart"/>
          </w:tcPr>
          <w:p w:rsidR="00626A92" w:rsidRDefault="00626A92" w:rsidP="00765431">
            <w:pPr>
              <w:bidi/>
              <w:spacing w:after="200" w:line="276" w:lineRule="auto"/>
              <w:jc w:val="both"/>
              <w:rPr>
                <w:rFonts w:cs="2  Nazanin"/>
                <w:rtl/>
                <w:lang w:bidi="fa-IR"/>
              </w:rPr>
            </w:pPr>
          </w:p>
          <w:p w:rsidR="00626A92" w:rsidRPr="00F93706" w:rsidRDefault="00626A92" w:rsidP="00765431">
            <w:pPr>
              <w:bidi/>
              <w:spacing w:after="200" w:line="276" w:lineRule="auto"/>
              <w:jc w:val="both"/>
              <w:rPr>
                <w:rFonts w:cs="2  Nazanin"/>
                <w:rtl/>
                <w:lang w:bidi="fa-IR"/>
              </w:rPr>
            </w:pPr>
            <w:r w:rsidRPr="00F93706">
              <w:rPr>
                <w:rFonts w:cs="2  Nazanin" w:hint="cs"/>
                <w:rtl/>
                <w:lang w:bidi="fa-IR"/>
              </w:rPr>
              <w:t>خاص تصمیم گیرنده</w:t>
            </w:r>
          </w:p>
        </w:tc>
        <w:tc>
          <w:tcPr>
            <w:tcW w:w="2694"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ویژگی های موفق</w:t>
            </w:r>
          </w:p>
        </w:tc>
        <w:tc>
          <w:tcPr>
            <w:tcW w:w="459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Herrman and Datta (2002)</w:t>
            </w:r>
          </w:p>
        </w:tc>
      </w:tr>
      <w:tr w:rsidR="00626A92" w:rsidRPr="00F93706" w:rsidTr="00765431">
        <w:tc>
          <w:tcPr>
            <w:tcW w:w="1615" w:type="dxa"/>
            <w:vMerge/>
          </w:tcPr>
          <w:p w:rsidR="00626A92" w:rsidRPr="00F93706" w:rsidRDefault="00626A92" w:rsidP="00765431">
            <w:pPr>
              <w:bidi/>
              <w:spacing w:after="200" w:line="276" w:lineRule="auto"/>
              <w:jc w:val="both"/>
              <w:rPr>
                <w:rFonts w:cs="2  Nazanin"/>
                <w:rtl/>
                <w:lang w:bidi="fa-IR"/>
              </w:rPr>
            </w:pPr>
          </w:p>
        </w:tc>
        <w:tc>
          <w:tcPr>
            <w:tcW w:w="2694"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نقش کارکنان</w:t>
            </w:r>
          </w:p>
        </w:tc>
        <w:tc>
          <w:tcPr>
            <w:tcW w:w="4593" w:type="dxa"/>
          </w:tcPr>
          <w:p w:rsidR="00626A92" w:rsidRPr="00F93706" w:rsidRDefault="00626A92" w:rsidP="00765431">
            <w:pPr>
              <w:keepNext/>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Konopaske et al. (2002)</w:t>
            </w:r>
          </w:p>
        </w:tc>
      </w:tr>
    </w:tbl>
    <w:p w:rsidR="00626A92" w:rsidRDefault="00626A92" w:rsidP="00626A92">
      <w:pPr>
        <w:bidi/>
        <w:spacing w:after="0"/>
        <w:jc w:val="both"/>
        <w:rPr>
          <w:rFonts w:cs="2  Nazanin"/>
          <w:i/>
          <w:iCs/>
          <w:color w:val="1F497D" w:themeColor="text2"/>
          <w:sz w:val="26"/>
          <w:szCs w:val="26"/>
          <w:rtl/>
          <w:lang w:bidi="fa-IR"/>
        </w:rPr>
      </w:pPr>
    </w:p>
    <w:p w:rsidR="00626A92" w:rsidRDefault="00626A92" w:rsidP="00626A92">
      <w:pPr>
        <w:bidi/>
        <w:spacing w:after="0"/>
        <w:jc w:val="both"/>
        <w:rPr>
          <w:rFonts w:cs="2  Nazanin"/>
          <w:i/>
          <w:iCs/>
          <w:color w:val="1F497D" w:themeColor="text2"/>
          <w:sz w:val="26"/>
          <w:szCs w:val="26"/>
          <w:rtl/>
          <w:lang w:bidi="fa-IR"/>
        </w:rPr>
      </w:pP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عوامل مؤثر بر انتخاب روش سرمایه گذاری خارجی(فریبرگ و لاون</w:t>
      </w:r>
      <w:r w:rsidRPr="007B0E78">
        <w:rPr>
          <w:rFonts w:cs="2  Nazanin"/>
          <w:sz w:val="26"/>
          <w:szCs w:val="26"/>
          <w:vertAlign w:val="superscript"/>
          <w:rtl/>
          <w:lang w:bidi="fa-IR"/>
        </w:rPr>
        <w:footnoteReference w:id="23"/>
      </w:r>
      <w:r w:rsidRPr="007B0E78">
        <w:rPr>
          <w:rFonts w:cs="2  Nazanin" w:hint="cs"/>
          <w:sz w:val="26"/>
          <w:szCs w:val="26"/>
          <w:rtl/>
          <w:lang w:bidi="fa-IR"/>
        </w:rPr>
        <w:t xml:space="preserve">، </w:t>
      </w:r>
      <w:r w:rsidRPr="007B0E78">
        <w:rPr>
          <w:rFonts w:cs="2  Nazanin"/>
          <w:sz w:val="26"/>
          <w:szCs w:val="26"/>
        </w:rPr>
        <w:t>2007</w:t>
      </w:r>
      <w:r w:rsidRPr="007B0E78">
        <w:rPr>
          <w:rFonts w:cs="2  Nazanin" w:hint="cs"/>
          <w:sz w:val="26"/>
          <w:szCs w:val="26"/>
          <w:rtl/>
          <w:lang w:bidi="fa-IR"/>
        </w:rPr>
        <w:t xml:space="preserve">) </w:t>
      </w:r>
    </w:p>
    <w:p w:rsidR="00626A92" w:rsidRPr="00E71336" w:rsidRDefault="00626A92" w:rsidP="00626A92">
      <w:pPr>
        <w:pStyle w:val="Caption"/>
        <w:keepNext/>
        <w:bidi/>
        <w:spacing w:after="0"/>
        <w:jc w:val="both"/>
        <w:rPr>
          <w:rFonts w:cs="2  Nazanin"/>
          <w:i w:val="0"/>
          <w:iCs w:val="0"/>
          <w:sz w:val="20"/>
          <w:szCs w:val="20"/>
        </w:rPr>
      </w:pPr>
      <w:r w:rsidRPr="00E71336">
        <w:rPr>
          <w:rFonts w:cs="2  Nazanin" w:hint="cs"/>
          <w:i w:val="0"/>
          <w:iCs w:val="0"/>
          <w:sz w:val="20"/>
          <w:szCs w:val="20"/>
          <w:rtl/>
        </w:rPr>
        <w:t>جدول</w:t>
      </w:r>
      <w:r w:rsidRPr="00E71336">
        <w:rPr>
          <w:rFonts w:cs="2  Nazanin"/>
          <w:i w:val="0"/>
          <w:iCs w:val="0"/>
          <w:sz w:val="20"/>
          <w:szCs w:val="20"/>
          <w:rtl/>
        </w:rPr>
        <w:t xml:space="preserve"> </w:t>
      </w:r>
      <w:r w:rsidRPr="00E71336">
        <w:rPr>
          <w:rFonts w:cs="2  Nazanin" w:hint="cs"/>
          <w:i w:val="0"/>
          <w:iCs w:val="0"/>
          <w:sz w:val="20"/>
          <w:szCs w:val="20"/>
          <w:rtl/>
        </w:rPr>
        <w:t>2_2 عوامل مؤثر بر انتخاب روش سرمایه گذاری خارجی (فریبرگ و لاون، 2007)</w:t>
      </w:r>
    </w:p>
    <w:tbl>
      <w:tblPr>
        <w:tblStyle w:val="TableGrid1"/>
        <w:bidiVisual/>
        <w:tblW w:w="0" w:type="auto"/>
        <w:tblLayout w:type="fixed"/>
        <w:tblLook w:val="04A0"/>
      </w:tblPr>
      <w:tblGrid>
        <w:gridCol w:w="4643"/>
        <w:gridCol w:w="2977"/>
      </w:tblGrid>
      <w:tr w:rsidR="00626A92" w:rsidRPr="00F93706" w:rsidTr="00765431">
        <w:trPr>
          <w:cantSplit/>
          <w:trHeight w:val="397"/>
        </w:trPr>
        <w:tc>
          <w:tcPr>
            <w:tcW w:w="4643"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محقق</w:t>
            </w:r>
          </w:p>
        </w:tc>
        <w:tc>
          <w:tcPr>
            <w:tcW w:w="2977"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ویژگی</w:t>
            </w:r>
          </w:p>
        </w:tc>
      </w:tr>
      <w:tr w:rsidR="00626A92" w:rsidRPr="00F93706" w:rsidTr="00765431">
        <w:trPr>
          <w:cantSplit/>
          <w:trHeight w:val="397"/>
        </w:trPr>
        <w:tc>
          <w:tcPr>
            <w:tcW w:w="4643" w:type="dxa"/>
          </w:tcPr>
          <w:p w:rsidR="00626A92" w:rsidRPr="00F93706" w:rsidRDefault="00626A92" w:rsidP="00765431">
            <w:pPr>
              <w:spacing w:after="200" w:line="276" w:lineRule="auto"/>
              <w:jc w:val="both"/>
              <w:rPr>
                <w:rFonts w:asciiTheme="majorBidi" w:hAnsiTheme="majorBidi" w:cstheme="majorBidi"/>
                <w:sz w:val="18"/>
                <w:szCs w:val="18"/>
              </w:rPr>
            </w:pPr>
            <w:r w:rsidRPr="00F93706">
              <w:rPr>
                <w:rFonts w:asciiTheme="majorBidi" w:hAnsiTheme="majorBidi" w:cstheme="majorBidi"/>
                <w:sz w:val="18"/>
                <w:szCs w:val="18"/>
              </w:rPr>
              <w:t>Caves and Mehra (1986); Barbosa et al. (2004)</w:t>
            </w:r>
          </w:p>
        </w:tc>
        <w:tc>
          <w:tcPr>
            <w:tcW w:w="2977"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تجربه بین المللی شدن قبلی</w:t>
            </w:r>
          </w:p>
        </w:tc>
      </w:tr>
      <w:tr w:rsidR="00626A92" w:rsidRPr="00F93706" w:rsidTr="00765431">
        <w:trPr>
          <w:cantSplit/>
          <w:trHeight w:val="397"/>
        </w:trPr>
        <w:tc>
          <w:tcPr>
            <w:tcW w:w="464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Yip(1982)</w:t>
            </w:r>
          </w:p>
        </w:tc>
        <w:tc>
          <w:tcPr>
            <w:tcW w:w="2977"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هزینه بالای یادگیری در مورد بازار جدید</w:t>
            </w:r>
          </w:p>
        </w:tc>
      </w:tr>
      <w:tr w:rsidR="00626A92" w:rsidRPr="00F93706" w:rsidTr="00765431">
        <w:trPr>
          <w:cantSplit/>
          <w:trHeight w:val="397"/>
        </w:trPr>
        <w:tc>
          <w:tcPr>
            <w:tcW w:w="464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Hennart and Park(1993)</w:t>
            </w:r>
          </w:p>
        </w:tc>
        <w:tc>
          <w:tcPr>
            <w:tcW w:w="2977"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متنوع سازی روش های ورود</w:t>
            </w:r>
          </w:p>
        </w:tc>
      </w:tr>
      <w:tr w:rsidR="00626A92" w:rsidRPr="00F93706" w:rsidTr="00765431">
        <w:trPr>
          <w:cantSplit/>
          <w:trHeight w:val="397"/>
        </w:trPr>
        <w:tc>
          <w:tcPr>
            <w:tcW w:w="464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Bhaumik and Gelb(2005)</w:t>
            </w:r>
          </w:p>
        </w:tc>
        <w:tc>
          <w:tcPr>
            <w:tcW w:w="2977"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قوانین و مقررات دولتی</w:t>
            </w:r>
          </w:p>
        </w:tc>
      </w:tr>
      <w:tr w:rsidR="00626A92" w:rsidRPr="00F93706" w:rsidTr="00765431">
        <w:trPr>
          <w:cantSplit/>
          <w:trHeight w:val="397"/>
        </w:trPr>
        <w:tc>
          <w:tcPr>
            <w:tcW w:w="464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Kogut and Singh(1988)</w:t>
            </w:r>
          </w:p>
        </w:tc>
        <w:tc>
          <w:tcPr>
            <w:tcW w:w="2977"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فاصله فرهنگی</w:t>
            </w:r>
          </w:p>
        </w:tc>
      </w:tr>
      <w:tr w:rsidR="00626A92" w:rsidRPr="00F93706" w:rsidTr="00765431">
        <w:trPr>
          <w:cantSplit/>
          <w:trHeight w:val="397"/>
        </w:trPr>
        <w:tc>
          <w:tcPr>
            <w:tcW w:w="464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Hennart and Park(1993)</w:t>
            </w:r>
          </w:p>
        </w:tc>
        <w:tc>
          <w:tcPr>
            <w:tcW w:w="2977"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مزیت رقابتی قوی</w:t>
            </w:r>
          </w:p>
        </w:tc>
      </w:tr>
      <w:tr w:rsidR="00626A92" w:rsidRPr="00F93706" w:rsidTr="00765431">
        <w:trPr>
          <w:cantSplit/>
          <w:trHeight w:val="397"/>
        </w:trPr>
        <w:tc>
          <w:tcPr>
            <w:tcW w:w="464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Jemison and Sitkin(1986)</w:t>
            </w:r>
          </w:p>
        </w:tc>
        <w:tc>
          <w:tcPr>
            <w:tcW w:w="2977"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برداشت نادرست فعالیت های مدیریتی</w:t>
            </w:r>
          </w:p>
        </w:tc>
      </w:tr>
      <w:tr w:rsidR="00626A92" w:rsidRPr="00F93706" w:rsidTr="00765431">
        <w:trPr>
          <w:cantSplit/>
          <w:trHeight w:val="397"/>
        </w:trPr>
        <w:tc>
          <w:tcPr>
            <w:tcW w:w="464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lastRenderedPageBreak/>
              <w:t>Hennart(1991)</w:t>
            </w:r>
          </w:p>
        </w:tc>
        <w:tc>
          <w:tcPr>
            <w:tcW w:w="2977"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تمرکز بر محصولات دارای تکنولوژی بالا</w:t>
            </w:r>
          </w:p>
        </w:tc>
      </w:tr>
      <w:tr w:rsidR="00626A92" w:rsidRPr="00F93706" w:rsidTr="00765431">
        <w:trPr>
          <w:cantSplit/>
          <w:trHeight w:val="397"/>
        </w:trPr>
        <w:tc>
          <w:tcPr>
            <w:tcW w:w="464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Taylor et al. (2000), Makino and Neupert (2000), Kogut Singh(1998), Hennart (1991), Caves and Mehra (1986)</w:t>
            </w:r>
          </w:p>
        </w:tc>
        <w:tc>
          <w:tcPr>
            <w:tcW w:w="2977"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اندازه شرکت</w:t>
            </w:r>
          </w:p>
        </w:tc>
      </w:tr>
      <w:tr w:rsidR="00626A92" w:rsidRPr="00F93706" w:rsidTr="00765431">
        <w:trPr>
          <w:cantSplit/>
          <w:trHeight w:val="397"/>
        </w:trPr>
        <w:tc>
          <w:tcPr>
            <w:tcW w:w="464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Penrose (1959)</w:t>
            </w:r>
          </w:p>
        </w:tc>
        <w:tc>
          <w:tcPr>
            <w:tcW w:w="2977"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حداکثر نرخ جذب نیرو</w:t>
            </w:r>
          </w:p>
        </w:tc>
      </w:tr>
      <w:tr w:rsidR="00626A92" w:rsidRPr="00F93706" w:rsidTr="00765431">
        <w:trPr>
          <w:cantSplit/>
          <w:trHeight w:val="397"/>
        </w:trPr>
        <w:tc>
          <w:tcPr>
            <w:tcW w:w="4643" w:type="dxa"/>
          </w:tcPr>
          <w:p w:rsidR="00626A92" w:rsidRPr="00F93706" w:rsidRDefault="00626A92" w:rsidP="00765431">
            <w:pPr>
              <w:spacing w:after="200" w:line="276" w:lineRule="auto"/>
              <w:jc w:val="both"/>
              <w:rPr>
                <w:rFonts w:asciiTheme="majorBidi" w:hAnsiTheme="majorBidi" w:cstheme="majorBidi"/>
                <w:sz w:val="18"/>
                <w:szCs w:val="18"/>
              </w:rPr>
            </w:pPr>
            <w:r w:rsidRPr="00F93706">
              <w:rPr>
                <w:rFonts w:asciiTheme="majorBidi" w:hAnsiTheme="majorBidi" w:cstheme="majorBidi"/>
                <w:sz w:val="18"/>
                <w:szCs w:val="18"/>
              </w:rPr>
              <w:t>Chatterjee (1990)</w:t>
            </w:r>
          </w:p>
        </w:tc>
        <w:tc>
          <w:tcPr>
            <w:tcW w:w="2977"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تأثیر منفی هزینه های موجودی</w:t>
            </w:r>
          </w:p>
        </w:tc>
      </w:tr>
      <w:tr w:rsidR="00626A92" w:rsidRPr="00F93706" w:rsidTr="00765431">
        <w:trPr>
          <w:cantSplit/>
          <w:trHeight w:val="397"/>
        </w:trPr>
        <w:tc>
          <w:tcPr>
            <w:tcW w:w="4643" w:type="dxa"/>
          </w:tcPr>
          <w:p w:rsidR="00626A92" w:rsidRPr="00F93706" w:rsidRDefault="00626A92" w:rsidP="00765431">
            <w:pPr>
              <w:spacing w:after="200" w:line="276" w:lineRule="auto"/>
              <w:jc w:val="both"/>
              <w:rPr>
                <w:rFonts w:asciiTheme="majorBidi" w:hAnsiTheme="majorBidi" w:cstheme="majorBidi"/>
                <w:sz w:val="18"/>
                <w:szCs w:val="18"/>
                <w:rtl/>
                <w:lang w:bidi="fa-IR"/>
              </w:rPr>
            </w:pPr>
            <w:r w:rsidRPr="00F93706">
              <w:rPr>
                <w:rFonts w:asciiTheme="majorBidi" w:hAnsiTheme="majorBidi" w:cstheme="majorBidi"/>
                <w:sz w:val="18"/>
                <w:szCs w:val="18"/>
              </w:rPr>
              <w:t>Hennart and Park (1993)</w:t>
            </w:r>
          </w:p>
        </w:tc>
        <w:tc>
          <w:tcPr>
            <w:tcW w:w="2977"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تمرکز صنعت</w:t>
            </w:r>
          </w:p>
        </w:tc>
      </w:tr>
    </w:tbl>
    <w:p w:rsidR="00626A92" w:rsidRDefault="00626A92" w:rsidP="00626A92">
      <w:pPr>
        <w:bidi/>
        <w:spacing w:after="0"/>
        <w:jc w:val="both"/>
        <w:rPr>
          <w:rFonts w:cs="2  Nazanin"/>
          <w:sz w:val="26"/>
          <w:szCs w:val="26"/>
          <w:rtl/>
          <w:lang w:bidi="fa-IR"/>
        </w:rPr>
      </w:pP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شاخص های مؤثر در انتخاب روش مناسب سرمایه گذاری خارجی (محبی، 1389)</w:t>
      </w:r>
    </w:p>
    <w:p w:rsidR="00626A92" w:rsidRPr="00E71336" w:rsidRDefault="00626A92" w:rsidP="00626A92">
      <w:pPr>
        <w:pStyle w:val="Caption"/>
        <w:keepNext/>
        <w:bidi/>
        <w:spacing w:after="0"/>
        <w:jc w:val="both"/>
        <w:rPr>
          <w:rFonts w:cs="2  Nazanin"/>
          <w:i w:val="0"/>
          <w:iCs w:val="0"/>
          <w:sz w:val="20"/>
          <w:szCs w:val="20"/>
        </w:rPr>
      </w:pPr>
      <w:r w:rsidRPr="00E71336">
        <w:rPr>
          <w:rFonts w:cs="2  Nazanin" w:hint="cs"/>
          <w:i w:val="0"/>
          <w:iCs w:val="0"/>
          <w:sz w:val="20"/>
          <w:szCs w:val="20"/>
          <w:rtl/>
        </w:rPr>
        <w:t>جدول</w:t>
      </w:r>
      <w:r w:rsidRPr="00E71336">
        <w:rPr>
          <w:rFonts w:cs="2  Nazanin"/>
          <w:i w:val="0"/>
          <w:iCs w:val="0"/>
          <w:sz w:val="20"/>
          <w:szCs w:val="20"/>
          <w:rtl/>
        </w:rPr>
        <w:t xml:space="preserve"> </w:t>
      </w:r>
      <w:r w:rsidRPr="00E71336">
        <w:rPr>
          <w:rFonts w:cs="2  Nazanin" w:hint="cs"/>
          <w:i w:val="0"/>
          <w:iCs w:val="0"/>
          <w:sz w:val="20"/>
          <w:szCs w:val="20"/>
          <w:rtl/>
        </w:rPr>
        <w:t>3_2 شاخص های مؤثر بر انتخاب روش سرمایه گذاری خارجی (محبی، 1389)</w:t>
      </w:r>
    </w:p>
    <w:tbl>
      <w:tblPr>
        <w:tblStyle w:val="TableGrid1"/>
        <w:bidiVisual/>
        <w:tblW w:w="0" w:type="auto"/>
        <w:tblLook w:val="04A0"/>
      </w:tblPr>
      <w:tblGrid>
        <w:gridCol w:w="811"/>
        <w:gridCol w:w="3832"/>
        <w:gridCol w:w="4361"/>
      </w:tblGrid>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ردیف</w:t>
            </w:r>
          </w:p>
        </w:tc>
        <w:tc>
          <w:tcPr>
            <w:tcW w:w="3832"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شاخص ها</w:t>
            </w:r>
          </w:p>
        </w:tc>
        <w:tc>
          <w:tcPr>
            <w:tcW w:w="436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منبع</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1</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شرایط مالکیت و حاکمیت</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آماتی،2006ـ پاین و کی، 2002ـ آنکتاد،2006ـ جمالی،1382ـ پاکدامن،1383</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2</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هزینه های سرمایه ای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موسی،2002ـ لال و استریتن،1997</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3</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شیوه جبران هزینه ی سرمایه گذاری (سود، سهم،...)</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پاکدامن،1383ـ جمالی، 1382ـ آنکتاد،2006</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4</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توجیه اقتصادی پروژه سرمایه گذاری (نرخ و مدت بازگشت سرمایه و ...)</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توریموکی،2006ـ آنکتاد،</w:t>
            </w:r>
            <w:r w:rsidRPr="00F93706">
              <w:rPr>
                <w:rFonts w:cs="2  Nazanin"/>
              </w:rPr>
              <w:t>2007a</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5</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اشتغال زایی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هونگ و همکاران،2007ـ گیتنز،2006ـ آنکتاد،2007</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6</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ارتقاء توان نیروهای داخلی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گیتنز،2006ـ آنکتاد،2006ـ هونگ و همکاران،2007</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7</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ارتقاء فناوری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آنکتاد،</w:t>
            </w:r>
            <w:r w:rsidRPr="00F93706">
              <w:rPr>
                <w:rFonts w:cs="2  Nazanin"/>
              </w:rPr>
              <w:t>2007b</w:t>
            </w:r>
            <w:r w:rsidRPr="00F93706">
              <w:rPr>
                <w:rFonts w:cs="2  Nazanin" w:hint="cs"/>
                <w:rtl/>
                <w:lang w:bidi="fa-IR"/>
              </w:rPr>
              <w:t>ـ موسی،2002ـ لال و استریتن،1977ـ جمالی، 1382</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8</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بهره گیری از توان فنی مهندسی داخلی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گیتنز،2006ـ پاکدامن،1383ـ جمالی،1382</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9</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ریسک سرمایه گذاری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بانک جهانی،2010ـ لو وهمکاران،2009ـ لی، 2007ـ وایت و فن،2006ـ آنکتاد،2006ـ جمالی،1382</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10</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افزایش صادرات خدمات</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فراگه2007ـ آنکتاد،</w:t>
            </w:r>
            <w:r w:rsidRPr="00F93706">
              <w:rPr>
                <w:rFonts w:cs="2  Nazanin"/>
              </w:rPr>
              <w:t>2007a</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lastRenderedPageBreak/>
              <w:t>11</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محدودیت های قانونی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هونگ و همکاران،2007ـ آنکتاد،2006ـ جمالی،1382ـ امیریان،1387</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12</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ملاحظات فرهنگی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گراف،2008ـ باردواج و همکاران،2007ـ آنکتاد،2006ـ روت،1987</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13</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کنترل و نظارت حین و پس از سرمایه گذاری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آماتی،2006</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14</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حفظ و نگهداری از سرمایه های فیزیکی (زمین، ساختمان، تجهیزات موجود و ...)</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جمال،1382</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15</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زمان بری ( اعم از مذاکره، انعقاد قرارداد/اجرا)</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یوان،2007ـ موسی،2002</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16</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سهولت جهانی سازی و دسترسی به بازارهای بین المللی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هونگ و همکاران،2007ـ آنکتاد،1998ـ پاکدامن،1383</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17</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تقویت بازار رقابتی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پاین و کی،2004ـ زارع،1385</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18</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رعایت مسائل زیست محیطی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آنکتاد،</w:t>
            </w:r>
            <w:r w:rsidRPr="00F93706">
              <w:rPr>
                <w:rFonts w:cs="2  Nazanin"/>
              </w:rPr>
              <w:t>2007a</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19</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حمایت های دولتی (مالی، اطلاعاتی، قانونی و ...)</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چیو،2010ـ هونگ و همکاران،2007</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20</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ارتقاء کیفیت محصولات و استاندارد خدمات</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آنکتاد،</w:t>
            </w:r>
            <w:r w:rsidRPr="00F93706">
              <w:rPr>
                <w:rFonts w:cs="2  Nazanin"/>
              </w:rPr>
              <w:t>2007a</w:t>
            </w:r>
            <w:r w:rsidRPr="00F93706">
              <w:rPr>
                <w:rFonts w:cs="2  Nazanin" w:hint="cs"/>
                <w:rtl/>
                <w:lang w:bidi="fa-IR"/>
              </w:rPr>
              <w:t>ـ یوان،2007</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21</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وضعیت اقتصادی بنگاه سرمایه گذار ( درآمد، نرخ اشتغال، سهم بازار)</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آنکتاد،</w:t>
            </w:r>
            <w:r w:rsidRPr="00F93706">
              <w:rPr>
                <w:rFonts w:cs="2  Nazanin"/>
              </w:rPr>
              <w:t>2007a</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22</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سهولت بکارگیری روش سرمایه گذاری خارجی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آنکتاد،1998ـ پاکدامن،1383</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23</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صرفه جویی در منابع داخلی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موسی،2002ـ لال و استریتن،1977</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24</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انعطاف پذیری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لی لی،2010</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25</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بازاریابی و برندسازی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موسی،2002ـ لال و استریتن،1977ـ پاکدامن،1384</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26</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تداوم سرمایه گذاری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توریموکی،2006</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27</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تسهیل توسعه شرکت</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هونگ و همکاران،2007</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28</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افزایش بهره وری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هادی زنور،1388ـ هاو،2005</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lastRenderedPageBreak/>
              <w:t>29</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اثرات روش سرمایه گذاری بر امنیت ملی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هادی زنور،1388ـ آنکتاد،2006ـ سازمان همکاری ها و توسعه اقتصادی،2007</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30</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ایجاد درآمدهای نفتی</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آنکتاد،</w:t>
            </w:r>
            <w:r w:rsidRPr="00F93706">
              <w:rPr>
                <w:rFonts w:cs="2  Nazanin"/>
              </w:rPr>
              <w:t>2007a</w:t>
            </w:r>
            <w:r w:rsidRPr="00F93706">
              <w:rPr>
                <w:rFonts w:cs="2  Nazanin" w:hint="cs"/>
                <w:rtl/>
                <w:lang w:bidi="fa-IR"/>
              </w:rPr>
              <w:t>ـ هادی زنور،1388</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31</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بهبود شیوه های مدیریت</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موسی،2002ـ لال و استریتن،1977ـ پاین و کی،2004</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32</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تمرکز فعالیت های شرکت سرمایه گذار ( ساخت و ساز، مدیریت، مشاوره، بازاریابی و ...)</w:t>
            </w:r>
          </w:p>
        </w:tc>
        <w:tc>
          <w:tcPr>
            <w:tcW w:w="4361"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وانگ و همکاران، 2009ـ سادیکف،2007</w:t>
            </w:r>
          </w:p>
        </w:tc>
      </w:tr>
      <w:tr w:rsidR="00626A92" w:rsidRPr="00F93706" w:rsidTr="00765431">
        <w:trPr>
          <w:trHeight w:val="340"/>
        </w:trPr>
        <w:tc>
          <w:tcPr>
            <w:tcW w:w="811" w:type="dxa"/>
          </w:tcPr>
          <w:p w:rsidR="00626A92" w:rsidRPr="00F93706" w:rsidRDefault="00626A92" w:rsidP="00765431">
            <w:pPr>
              <w:bidi/>
              <w:spacing w:after="200" w:line="276" w:lineRule="auto"/>
              <w:jc w:val="center"/>
              <w:rPr>
                <w:rFonts w:cs="2  Nazanin"/>
                <w:rtl/>
                <w:lang w:bidi="fa-IR"/>
              </w:rPr>
            </w:pPr>
            <w:r w:rsidRPr="00F93706">
              <w:rPr>
                <w:rFonts w:cs="2  Nazanin" w:hint="cs"/>
                <w:rtl/>
                <w:lang w:bidi="fa-IR"/>
              </w:rPr>
              <w:t>33</w:t>
            </w:r>
          </w:p>
        </w:tc>
        <w:tc>
          <w:tcPr>
            <w:tcW w:w="3832" w:type="dxa"/>
          </w:tcPr>
          <w:p w:rsidR="00626A92" w:rsidRPr="00F93706" w:rsidRDefault="00626A92" w:rsidP="00765431">
            <w:pPr>
              <w:bidi/>
              <w:spacing w:after="200" w:line="276" w:lineRule="auto"/>
              <w:jc w:val="both"/>
              <w:rPr>
                <w:rFonts w:cs="2  Nazanin"/>
                <w:rtl/>
                <w:lang w:bidi="fa-IR"/>
              </w:rPr>
            </w:pPr>
            <w:r w:rsidRPr="00F93706">
              <w:rPr>
                <w:rFonts w:cs="2  Nazanin" w:hint="cs"/>
                <w:rtl/>
                <w:lang w:bidi="fa-IR"/>
              </w:rPr>
              <w:t>توسعه صنایع مرتبط</w:t>
            </w:r>
          </w:p>
        </w:tc>
        <w:tc>
          <w:tcPr>
            <w:tcW w:w="4361" w:type="dxa"/>
          </w:tcPr>
          <w:p w:rsidR="00626A92" w:rsidRPr="00F93706" w:rsidRDefault="00626A92" w:rsidP="00765431">
            <w:pPr>
              <w:bidi/>
              <w:spacing w:after="200" w:line="276" w:lineRule="auto"/>
              <w:rPr>
                <w:rFonts w:cs="2  Nazanin"/>
              </w:rPr>
            </w:pPr>
            <w:r w:rsidRPr="00F93706">
              <w:rPr>
                <w:rFonts w:cs="2  Nazanin" w:hint="cs"/>
                <w:rtl/>
                <w:lang w:bidi="fa-IR"/>
              </w:rPr>
              <w:t>وانگ و همکاران،2009ـ رازین و سادک،2007ـ آنکتاد،</w:t>
            </w:r>
            <w:r w:rsidRPr="00F93706">
              <w:rPr>
                <w:rFonts w:cs="2  Nazanin"/>
              </w:rPr>
              <w:t>2007a</w:t>
            </w:r>
          </w:p>
        </w:tc>
      </w:tr>
    </w:tbl>
    <w:p w:rsidR="00626A92" w:rsidRPr="007B0E78" w:rsidRDefault="00626A92" w:rsidP="00626A92">
      <w:pPr>
        <w:bidi/>
        <w:spacing w:after="0"/>
        <w:jc w:val="both"/>
        <w:rPr>
          <w:rFonts w:cs="2  Nazanin"/>
          <w:b/>
          <w:bCs/>
          <w:sz w:val="26"/>
          <w:szCs w:val="26"/>
          <w:lang w:bidi="fa-IR"/>
        </w:rPr>
      </w:pPr>
    </w:p>
    <w:p w:rsidR="00626A92" w:rsidRPr="007B0E78" w:rsidRDefault="00626A92" w:rsidP="00626A92">
      <w:pPr>
        <w:bidi/>
        <w:jc w:val="both"/>
        <w:rPr>
          <w:rFonts w:cs="2  Nazanin"/>
          <w:b/>
          <w:bCs/>
          <w:sz w:val="26"/>
          <w:szCs w:val="26"/>
          <w:rtl/>
          <w:lang w:bidi="fa-IR"/>
        </w:rPr>
      </w:pPr>
      <w:r w:rsidRPr="007B0E78">
        <w:rPr>
          <w:rFonts w:cs="2  Nazanin" w:hint="cs"/>
          <w:b/>
          <w:bCs/>
          <w:sz w:val="26"/>
          <w:szCs w:val="26"/>
          <w:rtl/>
          <w:lang w:bidi="fa-IR"/>
        </w:rPr>
        <w:t xml:space="preserve">1ـ </w:t>
      </w:r>
      <w:r>
        <w:rPr>
          <w:rFonts w:cs="2  Nazanin" w:hint="cs"/>
          <w:b/>
          <w:bCs/>
          <w:sz w:val="26"/>
          <w:szCs w:val="26"/>
          <w:rtl/>
          <w:lang w:bidi="fa-IR"/>
        </w:rPr>
        <w:t>3</w:t>
      </w:r>
      <w:r w:rsidRPr="007B0E78">
        <w:rPr>
          <w:rFonts w:cs="2  Nazanin" w:hint="cs"/>
          <w:b/>
          <w:bCs/>
          <w:sz w:val="26"/>
          <w:szCs w:val="26"/>
          <w:rtl/>
          <w:lang w:bidi="fa-IR"/>
        </w:rPr>
        <w:t>ـ 2 معیارهای مهم انتخاب روش سرمایه گذاری خارجی در صنعت بالگرد</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به منظور شناسایی فاکتورهای مهم تأثیر گذار بر روند انتخاب روش سرمایه گذاری خارجی در صنعت بالگرد، در ابتدا با مروری بر ادبیات و سپس با مصاحبه و مشاوره با افراد خبره در این صنعت در نهایت این دسته از عوامل شناسایی شدند.</w:t>
      </w:r>
    </w:p>
    <w:p w:rsidR="00626A92" w:rsidRPr="007B0E78" w:rsidRDefault="00626A92" w:rsidP="00626A92">
      <w:pPr>
        <w:bidi/>
        <w:jc w:val="both"/>
        <w:rPr>
          <w:rFonts w:cs="2  Nazanin"/>
          <w:sz w:val="26"/>
          <w:szCs w:val="26"/>
        </w:rPr>
      </w:pPr>
      <w:r>
        <w:rPr>
          <w:rFonts w:cs="2  Nazanin" w:hint="cs"/>
          <w:sz w:val="26"/>
          <w:szCs w:val="26"/>
          <w:rtl/>
          <w:lang w:bidi="fa-IR"/>
        </w:rPr>
        <w:t xml:space="preserve">1ـ مالکیت و کنترل </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مسأله مهم در تصمیم گیری مربوط به موافقتنامه سرمایه گذاری مشترک، تعیین درصد سهامی است که باید به تملک شریک درآید. تعداد و نوع سهامی که هر شریک پرداخت آن را تعهد می کند، بستگی به میزان تمایلش در موارد زیر دارد:</w:t>
      </w:r>
    </w:p>
    <w:p w:rsidR="00626A92" w:rsidRPr="007B0E78" w:rsidRDefault="00626A92" w:rsidP="00626A92">
      <w:pPr>
        <w:bidi/>
        <w:spacing w:after="0"/>
        <w:jc w:val="both"/>
        <w:rPr>
          <w:rFonts w:cs="2  Nazanin"/>
          <w:sz w:val="26"/>
          <w:szCs w:val="26"/>
          <w:rtl/>
          <w:lang w:bidi="fa-IR"/>
        </w:rPr>
      </w:pPr>
      <w:r w:rsidRPr="007B0E78">
        <w:rPr>
          <w:rFonts w:cs="2  Nazanin" w:hint="cs"/>
          <w:sz w:val="26"/>
          <w:szCs w:val="26"/>
          <w:rtl/>
          <w:lang w:bidi="fa-IR"/>
        </w:rPr>
        <w:t>الف) مشارکت در منافع و رشد شرکت؛</w:t>
      </w:r>
    </w:p>
    <w:p w:rsidR="00626A92" w:rsidRPr="007B0E78" w:rsidRDefault="00626A92" w:rsidP="00626A92">
      <w:pPr>
        <w:bidi/>
        <w:spacing w:after="0"/>
        <w:jc w:val="both"/>
        <w:rPr>
          <w:rFonts w:cs="2  Nazanin"/>
          <w:sz w:val="26"/>
          <w:szCs w:val="26"/>
          <w:rtl/>
          <w:lang w:bidi="fa-IR"/>
        </w:rPr>
      </w:pPr>
      <w:r w:rsidRPr="007B0E78">
        <w:rPr>
          <w:rFonts w:cs="2  Nazanin" w:hint="cs"/>
          <w:sz w:val="26"/>
          <w:szCs w:val="26"/>
          <w:rtl/>
          <w:lang w:bidi="fa-IR"/>
        </w:rPr>
        <w:t>ب) سهیم شدن در دارائی شرکت در زمان انحلال یا تصفیه؛</w:t>
      </w:r>
    </w:p>
    <w:p w:rsidR="00626A92" w:rsidRPr="007B0E78" w:rsidRDefault="00626A92" w:rsidP="00626A92">
      <w:pPr>
        <w:bidi/>
        <w:spacing w:after="0"/>
        <w:jc w:val="both"/>
        <w:rPr>
          <w:rFonts w:cs="2  Nazanin"/>
          <w:sz w:val="26"/>
          <w:szCs w:val="26"/>
          <w:rtl/>
          <w:lang w:bidi="fa-IR"/>
        </w:rPr>
      </w:pPr>
      <w:r w:rsidRPr="007B0E78">
        <w:rPr>
          <w:rFonts w:cs="2  Nazanin" w:hint="cs"/>
          <w:sz w:val="26"/>
          <w:szCs w:val="26"/>
          <w:rtl/>
          <w:lang w:bidi="fa-IR"/>
        </w:rPr>
        <w:t>ج) به عنوان یک سهامدار داشتن حق رأی در مورد مسائلی مانند: انتصاب مدیران؛ توزیع دارائی های شرکت؛</w:t>
      </w:r>
      <w:r>
        <w:rPr>
          <w:rFonts w:cs="2  Nazanin" w:hint="cs"/>
          <w:sz w:val="26"/>
          <w:szCs w:val="26"/>
          <w:rtl/>
          <w:lang w:bidi="fa-IR"/>
        </w:rPr>
        <w:t xml:space="preserve"> </w:t>
      </w:r>
      <w:r w:rsidRPr="007B0E78">
        <w:rPr>
          <w:rFonts w:cs="2  Nazanin" w:hint="cs"/>
          <w:sz w:val="26"/>
          <w:szCs w:val="26"/>
          <w:rtl/>
          <w:lang w:bidi="fa-IR"/>
        </w:rPr>
        <w:t>تغییرات در اهداف شرکت مشترک؛</w:t>
      </w:r>
      <w:r>
        <w:rPr>
          <w:rFonts w:cs="2  Nazanin" w:hint="cs"/>
          <w:sz w:val="26"/>
          <w:szCs w:val="26"/>
          <w:rtl/>
          <w:lang w:bidi="fa-IR"/>
        </w:rPr>
        <w:t xml:space="preserve"> تغییرات در ترکیب سرمایه و </w:t>
      </w:r>
      <w:r w:rsidRPr="007B0E78">
        <w:rPr>
          <w:rFonts w:cs="2  Nazanin" w:hint="cs"/>
          <w:sz w:val="26"/>
          <w:szCs w:val="26"/>
          <w:rtl/>
          <w:lang w:bidi="fa-IR"/>
        </w:rPr>
        <w:t>موارد دیگری که ممکن است برای سهامداران در اسناد ثبت شرکت، قانون، موافقتنامه و غیره در</w:t>
      </w:r>
      <w:r>
        <w:rPr>
          <w:rFonts w:cs="2  Nazanin" w:hint="cs"/>
          <w:sz w:val="26"/>
          <w:szCs w:val="26"/>
          <w:rtl/>
          <w:lang w:bidi="fa-IR"/>
        </w:rPr>
        <w:t xml:space="preserve"> نظر گرفته شده باشد و همچنین </w:t>
      </w:r>
      <w:r w:rsidRPr="007B0E78">
        <w:rPr>
          <w:rFonts w:cs="2  Nazanin" w:hint="cs"/>
          <w:sz w:val="26"/>
          <w:szCs w:val="26"/>
          <w:rtl/>
          <w:lang w:bidi="fa-IR"/>
        </w:rPr>
        <w:t>رعایت سیاست های کشور میزبان در زمینه مالکیت خارجی.</w:t>
      </w:r>
    </w:p>
    <w:p w:rsidR="00626A92" w:rsidRPr="007B0E78" w:rsidRDefault="00626A92" w:rsidP="00626A92">
      <w:pPr>
        <w:bidi/>
        <w:spacing w:before="240"/>
        <w:jc w:val="both"/>
        <w:rPr>
          <w:rFonts w:cs="2  Nazanin"/>
          <w:sz w:val="26"/>
          <w:szCs w:val="26"/>
          <w:rtl/>
          <w:lang w:bidi="fa-IR"/>
        </w:rPr>
      </w:pPr>
      <w:r w:rsidRPr="007B0E78">
        <w:rPr>
          <w:rFonts w:cs="2  Nazanin" w:hint="cs"/>
          <w:sz w:val="26"/>
          <w:szCs w:val="26"/>
          <w:rtl/>
          <w:lang w:bidi="fa-IR"/>
        </w:rPr>
        <w:t>پنج شکل ممکن در روش سرمایه گذاری مشترک به شکل ذیل بوده که سه نوع اول آن متداول تر می باشد.</w:t>
      </w:r>
      <w:r>
        <w:rPr>
          <w:rFonts w:cs="2  Nazanin" w:hint="cs"/>
          <w:sz w:val="26"/>
          <w:szCs w:val="26"/>
          <w:rtl/>
          <w:lang w:bidi="fa-IR"/>
        </w:rPr>
        <w:t xml:space="preserve"> </w:t>
      </w:r>
      <w:r w:rsidRPr="007B0E78">
        <w:rPr>
          <w:rFonts w:cs="2  Nazanin" w:hint="cs"/>
          <w:sz w:val="26"/>
          <w:szCs w:val="26"/>
          <w:rtl/>
          <w:lang w:bidi="fa-IR"/>
        </w:rPr>
        <w:t>اقلیت سهام در مالکیت خارجی؛</w:t>
      </w:r>
      <w:r>
        <w:rPr>
          <w:rFonts w:cs="2  Nazanin" w:hint="cs"/>
          <w:sz w:val="26"/>
          <w:szCs w:val="26"/>
          <w:rtl/>
          <w:lang w:bidi="fa-IR"/>
        </w:rPr>
        <w:t xml:space="preserve"> </w:t>
      </w:r>
      <w:r w:rsidRPr="007B0E78">
        <w:rPr>
          <w:rFonts w:cs="2  Nazanin" w:hint="cs"/>
          <w:sz w:val="26"/>
          <w:szCs w:val="26"/>
          <w:rtl/>
          <w:lang w:bidi="fa-IR"/>
        </w:rPr>
        <w:t>اکثریت سهام در مالکیت خارجی؛</w:t>
      </w:r>
      <w:r>
        <w:rPr>
          <w:rFonts w:cs="2  Nazanin" w:hint="cs"/>
          <w:sz w:val="26"/>
          <w:szCs w:val="26"/>
          <w:rtl/>
          <w:lang w:bidi="fa-IR"/>
        </w:rPr>
        <w:t xml:space="preserve"> </w:t>
      </w:r>
      <w:r w:rsidRPr="007B0E78">
        <w:rPr>
          <w:rFonts w:cs="2  Nazanin" w:hint="cs"/>
          <w:sz w:val="26"/>
          <w:szCs w:val="26"/>
          <w:rtl/>
          <w:lang w:bidi="fa-IR"/>
        </w:rPr>
        <w:t>مالکیت سهام به نحو مساوی (پنجاه/ پنجاه)؛</w:t>
      </w:r>
      <w:r>
        <w:rPr>
          <w:rFonts w:cs="2  Nazanin" w:hint="cs"/>
          <w:sz w:val="26"/>
          <w:szCs w:val="26"/>
          <w:rtl/>
          <w:lang w:bidi="fa-IR"/>
        </w:rPr>
        <w:t xml:space="preserve"> </w:t>
      </w:r>
      <w:r w:rsidRPr="007B0E78">
        <w:rPr>
          <w:rFonts w:cs="2  Nazanin" w:hint="cs"/>
          <w:sz w:val="26"/>
          <w:szCs w:val="26"/>
          <w:rtl/>
          <w:lang w:bidi="fa-IR"/>
        </w:rPr>
        <w:t xml:space="preserve">چهل و نه درصد سهام در مالکیت شریک محلی و همین مقدار در مالکیت شریک خارجی، و مالکیت دو درصد سهام کنترل کننده در اختیار یک شخص ثالث مستقل قرار داده </w:t>
      </w:r>
      <w:r w:rsidRPr="007B0E78">
        <w:rPr>
          <w:rFonts w:cs="2  Nazanin" w:hint="cs"/>
          <w:sz w:val="26"/>
          <w:szCs w:val="26"/>
          <w:rtl/>
          <w:lang w:bidi="fa-IR"/>
        </w:rPr>
        <w:lastRenderedPageBreak/>
        <w:t>می شود؛</w:t>
      </w:r>
      <w:r>
        <w:rPr>
          <w:rFonts w:cs="2  Nazanin" w:hint="cs"/>
          <w:sz w:val="26"/>
          <w:szCs w:val="26"/>
          <w:rtl/>
          <w:lang w:bidi="fa-IR"/>
        </w:rPr>
        <w:t xml:space="preserve"> و </w:t>
      </w:r>
      <w:r w:rsidRPr="007B0E78">
        <w:rPr>
          <w:rFonts w:cs="2  Nazanin" w:hint="cs"/>
          <w:sz w:val="26"/>
          <w:szCs w:val="26"/>
          <w:rtl/>
          <w:lang w:bidi="fa-IR"/>
        </w:rPr>
        <w:t>صد در صد مالکیت سرمایه به یک شریک واگذار می شود و شریک دیگر اختیار تحصیل همه یا قسمتی از سهام را دارد (محبی، 1389).</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2ـ هزینه های سرمایه ای</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 xml:space="preserve">از آن جایی که برای انجام برخی از طرح ها در صنعت بالگرد، هزینه های سرمایه ای زیادی (اعم از نقدی و غیرنقدی) مورد نیاز است و تأمین این سرمایه از طریق منابع داخلی </w:t>
      </w:r>
      <w:r>
        <w:rPr>
          <w:rFonts w:cs="2  Nazanin" w:hint="cs"/>
          <w:sz w:val="26"/>
          <w:szCs w:val="26"/>
          <w:rtl/>
          <w:lang w:bidi="fa-IR"/>
        </w:rPr>
        <w:t>بسیار کم می باشد</w:t>
      </w:r>
      <w:r w:rsidRPr="007B0E78">
        <w:rPr>
          <w:rFonts w:cs="2  Nazanin" w:hint="cs"/>
          <w:sz w:val="26"/>
          <w:szCs w:val="26"/>
          <w:rtl/>
          <w:lang w:bidi="fa-IR"/>
        </w:rPr>
        <w:t>، لذا منابع مالی خارجی می توانند ما را در اتمام هرچه سریعتر این طرح ها یاری نمایند. یکی از مهمترین نکته ها در قراردادهای سرمایه گذاری خارجی، سرمایه ای است که شرکت های سرمایه گذار برای به اجرا در آوردن آن قرارداد باید تأمین کنند. هزینه های اتمام پروژه های سرمایه گذاری بایستی بطور دقیق و صحیح برآورده شوند؛ چرا که شرکت های خارجی به دلیل منافع مشخصی مایلند سرمایه کمتری را لحاظ نمایند، که در این حالت معمولاً پیشرفت عملیات به کندی صورت می گیرد. معلوم بودن و همچنین بالا و پایین بودن این هزینه ها بر روی انتخاب نوع روش سرمایه گذاری از جانب کارفرما یا میزبان سرمایه تأثیر می گذارد. عوامل مؤثر بر میزان هزینه های سرمایه ای عبارتند از : پیچیدگی فنی پروژه، حجم پروژه، نرخ بهره تسهیلات مالی، نرخ مالیات دریافتی از پیمانکار خارجی، ریسک های مختلف پروژه و ...</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 xml:space="preserve">3ـ </w:t>
      </w:r>
      <w:r>
        <w:rPr>
          <w:rFonts w:cs="2  Nazanin" w:hint="cs"/>
          <w:sz w:val="26"/>
          <w:szCs w:val="26"/>
          <w:rtl/>
          <w:lang w:bidi="fa-IR"/>
        </w:rPr>
        <w:t>توجیه اقتصادی پروژه (نرخ و مدت زمان بازگشت سرمایه)</w:t>
      </w:r>
    </w:p>
    <w:p w:rsidR="00626A92" w:rsidRDefault="00626A92" w:rsidP="00626A92">
      <w:pPr>
        <w:bidi/>
        <w:jc w:val="both"/>
        <w:rPr>
          <w:rFonts w:cs="2  Nazanin"/>
          <w:sz w:val="26"/>
          <w:szCs w:val="26"/>
          <w:rtl/>
          <w:lang w:bidi="fa-IR"/>
        </w:rPr>
      </w:pPr>
      <w:r>
        <w:rPr>
          <w:rFonts w:cs="2  Nazanin" w:hint="cs"/>
          <w:sz w:val="26"/>
          <w:szCs w:val="26"/>
          <w:rtl/>
          <w:lang w:bidi="fa-IR"/>
        </w:rPr>
        <w:t xml:space="preserve">توجیه اقتصادی پروژه توسط دو شاخص نرخ بازگشت سرمایه و مدت زمان بازگشت سرمایه برآورد می شود. نرخ بازگشت سرمایه، </w:t>
      </w:r>
      <w:r w:rsidRPr="007B0E78">
        <w:rPr>
          <w:rFonts w:cs="2  Nazanin" w:hint="cs"/>
          <w:sz w:val="26"/>
          <w:szCs w:val="26"/>
          <w:rtl/>
          <w:lang w:bidi="fa-IR"/>
        </w:rPr>
        <w:t>میزان سودی است که نصیب کشور (یا شرکت) سرمایه پذیر می شود. هر چه میزان سود اقتصادی روش سرمایه گذاری بالاتر باشد، کشور میزبان تمایل بیشتری به انتخاب آن روش سرمایه گذاری خارجی خواهد داشت.</w:t>
      </w:r>
      <w:r>
        <w:rPr>
          <w:rFonts w:cs="2  Nazanin" w:hint="cs"/>
          <w:sz w:val="26"/>
          <w:szCs w:val="26"/>
          <w:rtl/>
          <w:lang w:bidi="fa-IR"/>
        </w:rPr>
        <w:t xml:space="preserve"> </w:t>
      </w:r>
      <w:r w:rsidRPr="007B0E78">
        <w:rPr>
          <w:rFonts w:cs="2  Nazanin" w:hint="cs"/>
          <w:sz w:val="26"/>
          <w:szCs w:val="26"/>
          <w:rtl/>
          <w:lang w:bidi="fa-IR"/>
        </w:rPr>
        <w:t xml:space="preserve">اهمیت مدت زمان بازگشت سرمایه برای سرمایه پذیر </w:t>
      </w:r>
      <w:r>
        <w:rPr>
          <w:rFonts w:cs="2  Nazanin" w:hint="cs"/>
          <w:sz w:val="26"/>
          <w:szCs w:val="26"/>
          <w:rtl/>
          <w:lang w:bidi="fa-IR"/>
        </w:rPr>
        <w:t xml:space="preserve">هم </w:t>
      </w:r>
      <w:r w:rsidRPr="007B0E78">
        <w:rPr>
          <w:rFonts w:cs="2  Nazanin" w:hint="cs"/>
          <w:sz w:val="26"/>
          <w:szCs w:val="26"/>
          <w:rtl/>
          <w:lang w:bidi="fa-IR"/>
        </w:rPr>
        <w:t>می تواند از این جهت باشد که در برخی روش های سرمایه گذاری ممکن است سرمایه گذار پیش از رسیدن زمان بازدهی سرمایه گذاری بتواند از ریسک های موجود شانه خالی کند.</w:t>
      </w:r>
    </w:p>
    <w:p w:rsidR="00626A92" w:rsidRDefault="00626A92" w:rsidP="00626A92">
      <w:pPr>
        <w:bidi/>
        <w:jc w:val="both"/>
        <w:rPr>
          <w:rFonts w:cs="2  Nazanin"/>
          <w:sz w:val="26"/>
          <w:szCs w:val="26"/>
          <w:rtl/>
          <w:lang w:bidi="fa-IR"/>
        </w:rPr>
      </w:pPr>
      <w:r>
        <w:rPr>
          <w:rFonts w:cs="2  Nazanin" w:hint="cs"/>
          <w:sz w:val="26"/>
          <w:szCs w:val="26"/>
          <w:rtl/>
          <w:lang w:bidi="fa-IR"/>
        </w:rPr>
        <w:t>4ـ</w:t>
      </w:r>
      <w:r w:rsidRPr="005F2C84">
        <w:rPr>
          <w:rFonts w:cs="2  Nazanin" w:hint="cs"/>
          <w:sz w:val="26"/>
          <w:szCs w:val="26"/>
          <w:rtl/>
          <w:lang w:bidi="fa-IR"/>
        </w:rPr>
        <w:t xml:space="preserve"> حفظ و نگهداری از سرمایه های فیزیکی (زمین، ساختمان، تجهیزات موجود و ...)</w:t>
      </w:r>
    </w:p>
    <w:p w:rsidR="00626A92" w:rsidRPr="007B0E78" w:rsidRDefault="00626A92" w:rsidP="00626A92">
      <w:pPr>
        <w:bidi/>
        <w:jc w:val="both"/>
        <w:rPr>
          <w:rFonts w:cs="2  Nazanin"/>
          <w:sz w:val="26"/>
          <w:szCs w:val="26"/>
          <w:rtl/>
          <w:lang w:bidi="fa-IR"/>
        </w:rPr>
      </w:pPr>
      <w:r>
        <w:rPr>
          <w:rFonts w:cs="2  Nazanin" w:hint="cs"/>
          <w:sz w:val="26"/>
          <w:szCs w:val="26"/>
          <w:rtl/>
          <w:lang w:bidi="fa-IR"/>
        </w:rPr>
        <w:t xml:space="preserve">اهمیت حفظ و نگهداری از سرمایه های فیزیکی مانند زمین، تجهیزات موجود، ساختمان و ... برای کشور سرمایه پذیر می تواند از این باب باشد که پس از اتمام پروژه سرمایه گذاری، قابلیت استفاده از این سرمایه های فیزیکی برای او مقدور می باشد و توانایی استفاده از آن را دارا می باشد. </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lastRenderedPageBreak/>
        <w:t>5ـ اشتغال زایی</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پتانسیل اشتغال زایی صنعت بالگردی، یکی از دلایل مهم جذب سرمایه گذار خارجی می باشد. همانطور که واضح است موارد زیادی می تواند بر سهم اشتغال زایی در صنعت تأثیر گذار باشد از جمله میزان پیچیدگی فنی  تکنولوژیکی محصول، میزان سهم بازار شرکت ، تنوع ذائقه مشتریان، الزامات قانونی و ... . می توان سهم اشتغال زایی در صنعت بالگرد را فاکتوری مهم برای تعیین روش سرمایه گذاری خارجی در نظر گرفت.</w:t>
      </w:r>
    </w:p>
    <w:p w:rsidR="00626A92" w:rsidRPr="007B0E78" w:rsidRDefault="00626A92" w:rsidP="00626A92">
      <w:pPr>
        <w:bidi/>
        <w:jc w:val="both"/>
        <w:rPr>
          <w:rFonts w:cs="2  Nazanin"/>
          <w:sz w:val="26"/>
          <w:szCs w:val="26"/>
          <w:rtl/>
          <w:lang w:bidi="fa-IR"/>
        </w:rPr>
      </w:pPr>
      <w:r>
        <w:rPr>
          <w:rFonts w:cs="2  Nazanin" w:hint="cs"/>
          <w:sz w:val="26"/>
          <w:szCs w:val="26"/>
          <w:rtl/>
          <w:lang w:bidi="fa-IR"/>
        </w:rPr>
        <w:t xml:space="preserve">6ـ ارتقاء </w:t>
      </w:r>
      <w:r w:rsidRPr="007B0E78">
        <w:rPr>
          <w:rFonts w:cs="2  Nazanin" w:hint="cs"/>
          <w:sz w:val="26"/>
          <w:szCs w:val="26"/>
          <w:rtl/>
          <w:lang w:bidi="fa-IR"/>
        </w:rPr>
        <w:t>توان نیروهای داخلی</w:t>
      </w:r>
    </w:p>
    <w:p w:rsidR="00626A92" w:rsidRDefault="00626A92" w:rsidP="00626A92">
      <w:pPr>
        <w:bidi/>
        <w:jc w:val="both"/>
        <w:rPr>
          <w:rFonts w:cs="2  Nazanin"/>
          <w:sz w:val="26"/>
          <w:szCs w:val="26"/>
          <w:rtl/>
          <w:lang w:bidi="fa-IR"/>
        </w:rPr>
      </w:pPr>
      <w:r w:rsidRPr="007B0E78">
        <w:rPr>
          <w:rFonts w:cs="2  Nazanin" w:hint="cs"/>
          <w:sz w:val="26"/>
          <w:szCs w:val="26"/>
          <w:rtl/>
          <w:lang w:bidi="fa-IR"/>
        </w:rPr>
        <w:t>کشور میزبان باید تصمیم بگیرد که تعهدات شریک خارجی جهت آموزش و ارتقاء توان کارکنان خارجی در جریان سرمایه گذاری چگونه خواهد بود. در اکثر موافقتنامه های خارجی، هم در کشور میزبان و هم در یک یا تعدادی از مکان های استقرار شرکت چندملیتی سرمایه گذار در خارج از کشور، آموزش کارکنان بومی پیش بینی می گردد.</w:t>
      </w:r>
      <w:r>
        <w:rPr>
          <w:rFonts w:cs="2  Nazanin" w:hint="cs"/>
          <w:sz w:val="26"/>
          <w:szCs w:val="26"/>
          <w:rtl/>
          <w:lang w:bidi="fa-IR"/>
        </w:rPr>
        <w:t xml:space="preserve"> </w:t>
      </w:r>
    </w:p>
    <w:p w:rsidR="00626A92" w:rsidRPr="007B0E78" w:rsidRDefault="00626A92" w:rsidP="00626A92">
      <w:pPr>
        <w:bidi/>
        <w:jc w:val="both"/>
        <w:rPr>
          <w:rFonts w:cs="2  Nazanin"/>
          <w:sz w:val="26"/>
          <w:szCs w:val="26"/>
          <w:rtl/>
          <w:lang w:bidi="fa-IR"/>
        </w:rPr>
      </w:pP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7ـ ارتقاء فناوری</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سرمایه گذاری خارجی نه تنها در اشکال مختلف چون خرید کالاهای سرمایه ای، امتیاز و لیسانس، کمک های فنی و مهندسی و ... به انتقال دانش و مهارت های فنی روزآمد به کشور پذیرنده سرمایه می پردازد، بلکه می تواند در صورت توانمندی شرکای داخلی و نهادهای ذی ربط، از طریق بومی ساختن این دانش و مهارت ها، به نشر آن و ارتقاء مهارت های نیروی کار داخلی بیانجامد.</w:t>
      </w:r>
      <w:r>
        <w:rPr>
          <w:rFonts w:cs="2  Nazanin" w:hint="cs"/>
          <w:sz w:val="26"/>
          <w:szCs w:val="26"/>
          <w:rtl/>
          <w:lang w:bidi="fa-IR"/>
        </w:rPr>
        <w:t xml:space="preserve"> </w:t>
      </w:r>
      <w:r w:rsidRPr="007B0E78">
        <w:rPr>
          <w:rFonts w:cs="2  Nazanin" w:hint="cs"/>
          <w:sz w:val="26"/>
          <w:szCs w:val="26"/>
          <w:rtl/>
          <w:lang w:bidi="fa-IR"/>
        </w:rPr>
        <w:t>سرمایه گذاری خارجی، شامل دو نوع تکنولوژی سخت افزاری و نرم افزاری است. تکنولوژی نرم افزاری از قبیل دانش فنی و مهارت های مدیریتی، امکان استفاده بهتر از تکنولوژی های سخت افزاری را در زمان بهره برداری فراهم می کند.</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8ـ ریسک سرمایه گذاری</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انواع مختلفی از ریسک در ارتباط با یک پروژه سرمایه گذاری بین المللی وجود دارد. وجود انواع ریسک در کنار یکدیگر، محیط های ریسکی را ایجاد می کنند که بر اساس طبیعت رویدادهای مخاطره آمیز مرتبط از یکدیگر متمایز می شوند. به عبارت دیگر این محیط های ریسک بر اساس بخش اقتصاد یا صنعت و کشور مورد نظر متفاوتند. انواع ریسک سرمایه گذاری را می توان از عام به خاص تقسیم بندی کرد، از ریسک جهانی، صنعتی و کشوری تا ریسک بنگاه و پروژه . در ادامه چارچوبی جامع از انواع مختلف ریسک پیش روی یک بنگاه آورده شده است (محبی، 1389).</w:t>
      </w:r>
    </w:p>
    <w:p w:rsidR="00626A92" w:rsidRPr="00BA086B" w:rsidRDefault="00626A92" w:rsidP="00626A92">
      <w:pPr>
        <w:pStyle w:val="Caption"/>
        <w:keepNext/>
        <w:bidi/>
        <w:spacing w:after="0"/>
        <w:jc w:val="both"/>
        <w:rPr>
          <w:rFonts w:cs="2  Nazanin"/>
          <w:i w:val="0"/>
          <w:iCs w:val="0"/>
          <w:sz w:val="20"/>
          <w:szCs w:val="20"/>
        </w:rPr>
      </w:pPr>
      <w:r w:rsidRPr="00BA086B">
        <w:rPr>
          <w:rFonts w:cs="2  Nazanin" w:hint="cs"/>
          <w:i w:val="0"/>
          <w:iCs w:val="0"/>
          <w:sz w:val="20"/>
          <w:szCs w:val="20"/>
          <w:rtl/>
        </w:rPr>
        <w:lastRenderedPageBreak/>
        <w:t>جدول</w:t>
      </w:r>
      <w:r w:rsidRPr="00BA086B">
        <w:rPr>
          <w:rFonts w:cs="2  Nazanin"/>
          <w:i w:val="0"/>
          <w:iCs w:val="0"/>
          <w:sz w:val="20"/>
          <w:szCs w:val="20"/>
          <w:rtl/>
        </w:rPr>
        <w:t xml:space="preserve"> </w:t>
      </w:r>
      <w:r w:rsidRPr="00BA086B">
        <w:rPr>
          <w:rFonts w:cs="2  Nazanin" w:hint="cs"/>
          <w:i w:val="0"/>
          <w:iCs w:val="0"/>
          <w:sz w:val="20"/>
          <w:szCs w:val="20"/>
          <w:rtl/>
        </w:rPr>
        <w:t>4_2 انواع مختلف ریسک برای یک بنگاه (محبی، 1389)</w:t>
      </w:r>
    </w:p>
    <w:tbl>
      <w:tblPr>
        <w:tblStyle w:val="TableGrid1"/>
        <w:bidiVisual/>
        <w:tblW w:w="8679" w:type="dxa"/>
        <w:tblInd w:w="217" w:type="dxa"/>
        <w:tblLayout w:type="fixed"/>
        <w:tblLook w:val="04A0"/>
      </w:tblPr>
      <w:tblGrid>
        <w:gridCol w:w="1697"/>
        <w:gridCol w:w="1988"/>
        <w:gridCol w:w="2726"/>
        <w:gridCol w:w="2268"/>
      </w:tblGrid>
      <w:tr w:rsidR="00626A92" w:rsidRPr="00F93706" w:rsidTr="00765431">
        <w:trPr>
          <w:trHeight w:val="340"/>
        </w:trPr>
        <w:tc>
          <w:tcPr>
            <w:tcW w:w="8679" w:type="dxa"/>
            <w:gridSpan w:val="4"/>
            <w:tcBorders>
              <w:bottom w:val="nil"/>
            </w:tcBorders>
          </w:tcPr>
          <w:p w:rsidR="00626A92" w:rsidRPr="00F93706" w:rsidRDefault="00626A92" w:rsidP="00765431">
            <w:pPr>
              <w:bidi/>
              <w:spacing w:line="276" w:lineRule="auto"/>
              <w:jc w:val="lowKashida"/>
              <w:rPr>
                <w:rFonts w:cs="2  Nazanin"/>
                <w:rtl/>
                <w:lang w:bidi="fa-IR"/>
              </w:rPr>
            </w:pPr>
            <w:r w:rsidRPr="00F93706">
              <w:rPr>
                <w:rFonts w:cs="2  Nazanin" w:hint="cs"/>
                <w:rtl/>
                <w:lang w:bidi="fa-IR"/>
              </w:rPr>
              <w:t>چارچوب ریسک</w:t>
            </w:r>
          </w:p>
        </w:tc>
      </w:tr>
      <w:tr w:rsidR="00626A92" w:rsidRPr="00F93706" w:rsidTr="00765431">
        <w:trPr>
          <w:trHeight w:val="340"/>
        </w:trPr>
        <w:tc>
          <w:tcPr>
            <w:tcW w:w="1697" w:type="dxa"/>
          </w:tcPr>
          <w:p w:rsidR="00626A92" w:rsidRPr="00F93706" w:rsidRDefault="00626A92" w:rsidP="00765431">
            <w:pPr>
              <w:bidi/>
              <w:spacing w:line="276" w:lineRule="auto"/>
              <w:jc w:val="lowKashida"/>
              <w:rPr>
                <w:rFonts w:cs="2  Nazanin"/>
                <w:rtl/>
                <w:lang w:bidi="fa-IR"/>
              </w:rPr>
            </w:pPr>
            <w:r w:rsidRPr="00F93706">
              <w:rPr>
                <w:rFonts w:cs="2  Nazanin" w:hint="cs"/>
                <w:rtl/>
                <w:lang w:bidi="fa-IR"/>
              </w:rPr>
              <w:t>ریسک جهانی</w:t>
            </w:r>
          </w:p>
        </w:tc>
        <w:tc>
          <w:tcPr>
            <w:tcW w:w="1988" w:type="dxa"/>
            <w:tcBorders>
              <w:top w:val="single" w:sz="4" w:space="0" w:color="auto"/>
            </w:tcBorders>
          </w:tcPr>
          <w:p w:rsidR="00626A92" w:rsidRPr="00F93706" w:rsidRDefault="00626A92" w:rsidP="00765431">
            <w:pPr>
              <w:bidi/>
              <w:spacing w:line="276" w:lineRule="auto"/>
              <w:jc w:val="lowKashida"/>
              <w:rPr>
                <w:rFonts w:cs="2  Nazanin"/>
                <w:rtl/>
                <w:lang w:bidi="fa-IR"/>
              </w:rPr>
            </w:pPr>
            <w:r w:rsidRPr="00F93706">
              <w:rPr>
                <w:rFonts w:cs="2  Nazanin" w:hint="cs"/>
                <w:rtl/>
                <w:lang w:bidi="fa-IR"/>
              </w:rPr>
              <w:t>ریسک کشور</w:t>
            </w:r>
          </w:p>
        </w:tc>
        <w:tc>
          <w:tcPr>
            <w:tcW w:w="2726" w:type="dxa"/>
          </w:tcPr>
          <w:p w:rsidR="00626A92" w:rsidRPr="00F93706" w:rsidRDefault="00626A92" w:rsidP="00765431">
            <w:pPr>
              <w:bidi/>
              <w:spacing w:line="276" w:lineRule="auto"/>
              <w:jc w:val="lowKashida"/>
              <w:rPr>
                <w:rFonts w:cs="2  Nazanin"/>
                <w:rtl/>
                <w:lang w:bidi="fa-IR"/>
              </w:rPr>
            </w:pPr>
            <w:r w:rsidRPr="00F93706">
              <w:rPr>
                <w:rFonts w:cs="2  Nazanin" w:hint="cs"/>
                <w:rtl/>
                <w:lang w:bidi="fa-IR"/>
              </w:rPr>
              <w:t>ریسک صنعت</w:t>
            </w:r>
          </w:p>
        </w:tc>
        <w:tc>
          <w:tcPr>
            <w:tcW w:w="2268" w:type="dxa"/>
          </w:tcPr>
          <w:p w:rsidR="00626A92" w:rsidRPr="00F93706" w:rsidRDefault="00626A92" w:rsidP="00765431">
            <w:pPr>
              <w:bidi/>
              <w:spacing w:line="276" w:lineRule="auto"/>
              <w:jc w:val="lowKashida"/>
              <w:rPr>
                <w:rFonts w:cs="2  Nazanin"/>
                <w:rtl/>
                <w:lang w:bidi="fa-IR"/>
              </w:rPr>
            </w:pPr>
            <w:r w:rsidRPr="00F93706">
              <w:rPr>
                <w:rFonts w:cs="2  Nazanin" w:hint="cs"/>
                <w:rtl/>
                <w:lang w:bidi="fa-IR"/>
              </w:rPr>
              <w:t>ریسک بنگاه</w:t>
            </w:r>
          </w:p>
        </w:tc>
      </w:tr>
      <w:tr w:rsidR="00626A92" w:rsidRPr="00F93706" w:rsidTr="00765431">
        <w:trPr>
          <w:trHeight w:val="340"/>
        </w:trPr>
        <w:tc>
          <w:tcPr>
            <w:tcW w:w="1697" w:type="dxa"/>
          </w:tcPr>
          <w:p w:rsidR="00626A92" w:rsidRPr="00F93706" w:rsidRDefault="00626A92" w:rsidP="00765431">
            <w:pPr>
              <w:bidi/>
              <w:spacing w:after="200" w:line="276" w:lineRule="auto"/>
              <w:jc w:val="lowKashida"/>
              <w:rPr>
                <w:rFonts w:cs="2  Nazanin"/>
              </w:rPr>
            </w:pPr>
            <w:r w:rsidRPr="00F93706">
              <w:rPr>
                <w:rFonts w:cs="2  Nazanin"/>
              </w:rPr>
              <w:t>_</w:t>
            </w:r>
            <w:r w:rsidRPr="00F93706">
              <w:rPr>
                <w:rFonts w:cs="2  Nazanin" w:hint="cs"/>
                <w:rtl/>
                <w:lang w:bidi="fa-IR"/>
              </w:rPr>
              <w:t>حوادث طبیعی</w:t>
            </w:r>
          </w:p>
          <w:p w:rsidR="00626A92" w:rsidRPr="00F93706" w:rsidRDefault="00626A92" w:rsidP="00765431">
            <w:pPr>
              <w:bidi/>
              <w:spacing w:line="276" w:lineRule="auto"/>
              <w:jc w:val="lowKashida"/>
              <w:rPr>
                <w:rFonts w:cs="2  Nazanin"/>
                <w:rtl/>
                <w:lang w:bidi="fa-IR"/>
              </w:rPr>
            </w:pPr>
            <w:r w:rsidRPr="00F93706">
              <w:rPr>
                <w:rFonts w:cs="2  Nazanin" w:hint="cs"/>
                <w:rtl/>
                <w:lang w:bidi="fa-IR"/>
              </w:rPr>
              <w:t>(خشکسالی، زلزله، سیل)</w:t>
            </w:r>
          </w:p>
          <w:p w:rsidR="00626A92" w:rsidRPr="00F93706" w:rsidRDefault="00626A92" w:rsidP="00765431">
            <w:pPr>
              <w:bidi/>
              <w:spacing w:line="276" w:lineRule="auto"/>
              <w:jc w:val="lowKashida"/>
              <w:rPr>
                <w:rFonts w:cs="2  Nazanin"/>
              </w:rPr>
            </w:pPr>
            <w:r w:rsidRPr="00F93706">
              <w:rPr>
                <w:rFonts w:cs="2  Nazanin"/>
              </w:rPr>
              <w:t>_</w:t>
            </w:r>
            <w:r w:rsidRPr="00F93706">
              <w:rPr>
                <w:rFonts w:cs="2  Nazanin" w:hint="cs"/>
                <w:rtl/>
                <w:lang w:bidi="fa-IR"/>
              </w:rPr>
              <w:t>وقایع اجتماعی</w:t>
            </w:r>
          </w:p>
          <w:p w:rsidR="00626A92" w:rsidRPr="00F93706" w:rsidRDefault="00626A92" w:rsidP="00765431">
            <w:pPr>
              <w:bidi/>
              <w:spacing w:line="276" w:lineRule="auto"/>
              <w:jc w:val="lowKashida"/>
              <w:rPr>
                <w:rFonts w:cs="2  Nazanin"/>
                <w:rtl/>
                <w:lang w:bidi="fa-IR"/>
              </w:rPr>
            </w:pPr>
            <w:r w:rsidRPr="00F93706">
              <w:rPr>
                <w:rFonts w:cs="2  Nazanin" w:hint="cs"/>
                <w:rtl/>
                <w:lang w:bidi="fa-IR"/>
              </w:rPr>
              <w:t>(بیماری های همه گیر)</w:t>
            </w:r>
          </w:p>
          <w:p w:rsidR="00626A92" w:rsidRPr="00F93706" w:rsidRDefault="00626A92" w:rsidP="00765431">
            <w:pPr>
              <w:bidi/>
              <w:spacing w:line="276" w:lineRule="auto"/>
              <w:jc w:val="lowKashida"/>
              <w:rPr>
                <w:rFonts w:cs="2  Nazanin"/>
              </w:rPr>
            </w:pPr>
            <w:r w:rsidRPr="00F93706">
              <w:rPr>
                <w:rFonts w:cs="2  Nazanin"/>
              </w:rPr>
              <w:t>_</w:t>
            </w:r>
            <w:r w:rsidRPr="00F93706">
              <w:rPr>
                <w:rFonts w:cs="2  Nazanin" w:hint="cs"/>
                <w:rtl/>
                <w:lang w:bidi="fa-IR"/>
              </w:rPr>
              <w:t>رویدادهای تکنیکی</w:t>
            </w:r>
          </w:p>
          <w:p w:rsidR="00626A92" w:rsidRPr="00F93706" w:rsidRDefault="00626A92" w:rsidP="00765431">
            <w:pPr>
              <w:bidi/>
              <w:spacing w:line="276" w:lineRule="auto"/>
              <w:jc w:val="lowKashida"/>
              <w:rPr>
                <w:rFonts w:cs="2  Nazanin"/>
                <w:rtl/>
                <w:lang w:bidi="fa-IR"/>
              </w:rPr>
            </w:pPr>
            <w:r w:rsidRPr="00F93706">
              <w:rPr>
                <w:rFonts w:cs="2  Nazanin" w:hint="cs"/>
                <w:rtl/>
                <w:lang w:bidi="fa-IR"/>
              </w:rPr>
              <w:t>(ویروس های رایانه ای)</w:t>
            </w:r>
          </w:p>
        </w:tc>
        <w:tc>
          <w:tcPr>
            <w:tcW w:w="1988" w:type="dxa"/>
          </w:tcPr>
          <w:p w:rsidR="00626A92" w:rsidRPr="00F93706" w:rsidRDefault="00626A92" w:rsidP="00765431">
            <w:pPr>
              <w:bidi/>
              <w:spacing w:line="276" w:lineRule="auto"/>
              <w:jc w:val="lowKashida"/>
              <w:rPr>
                <w:rFonts w:cs="2  Nazanin"/>
              </w:rPr>
            </w:pPr>
            <w:r w:rsidRPr="00F93706">
              <w:rPr>
                <w:rFonts w:cs="2  Nazanin"/>
              </w:rPr>
              <w:t>_</w:t>
            </w:r>
            <w:r w:rsidRPr="00F93706">
              <w:rPr>
                <w:rFonts w:cs="2  Nazanin" w:hint="cs"/>
                <w:rtl/>
                <w:lang w:bidi="fa-IR"/>
              </w:rPr>
              <w:t>ریسک های سیاسی</w:t>
            </w:r>
          </w:p>
          <w:p w:rsidR="00626A92" w:rsidRPr="00F93706" w:rsidRDefault="00626A92" w:rsidP="00765431">
            <w:pPr>
              <w:bidi/>
              <w:spacing w:line="276" w:lineRule="auto"/>
              <w:jc w:val="lowKashida"/>
              <w:rPr>
                <w:rFonts w:cs="2  Nazanin"/>
              </w:rPr>
            </w:pPr>
            <w:r w:rsidRPr="00F93706">
              <w:rPr>
                <w:rFonts w:cs="2  Nazanin" w:hint="cs"/>
                <w:rtl/>
                <w:lang w:bidi="fa-IR"/>
              </w:rPr>
              <w:t>(بی ثباتی سیاسی، خط مشی های دولتی، بی ثباتی اجتماعی)</w:t>
            </w:r>
          </w:p>
          <w:p w:rsidR="00626A92" w:rsidRPr="00F93706" w:rsidRDefault="00626A92" w:rsidP="00765431">
            <w:pPr>
              <w:bidi/>
              <w:spacing w:line="276" w:lineRule="auto"/>
              <w:jc w:val="lowKashida"/>
              <w:rPr>
                <w:rFonts w:cs="2  Nazanin"/>
              </w:rPr>
            </w:pPr>
            <w:r w:rsidRPr="00F93706">
              <w:rPr>
                <w:rFonts w:cs="2  Nazanin"/>
              </w:rPr>
              <w:t>_</w:t>
            </w:r>
            <w:r w:rsidRPr="00F93706">
              <w:rPr>
                <w:rFonts w:cs="2  Nazanin" w:hint="cs"/>
                <w:rtl/>
                <w:lang w:bidi="fa-IR"/>
              </w:rPr>
              <w:t>ریسک های اقتصادی</w:t>
            </w:r>
          </w:p>
          <w:p w:rsidR="00626A92" w:rsidRPr="00F93706" w:rsidRDefault="00626A92" w:rsidP="00765431">
            <w:pPr>
              <w:bidi/>
              <w:spacing w:line="276" w:lineRule="auto"/>
              <w:jc w:val="lowKashida"/>
              <w:rPr>
                <w:rFonts w:cs="2  Nazanin"/>
              </w:rPr>
            </w:pPr>
            <w:r w:rsidRPr="00F93706">
              <w:rPr>
                <w:rFonts w:cs="2  Nazanin" w:hint="cs"/>
                <w:rtl/>
                <w:lang w:bidi="fa-IR"/>
              </w:rPr>
              <w:t>(ریسک های عملکردی، ریسک های بافت بازار، ریسک های زیرساختی)</w:t>
            </w:r>
          </w:p>
          <w:p w:rsidR="00626A92" w:rsidRPr="00F93706" w:rsidRDefault="00626A92" w:rsidP="00765431">
            <w:pPr>
              <w:bidi/>
              <w:spacing w:line="276" w:lineRule="auto"/>
              <w:jc w:val="lowKashida"/>
              <w:rPr>
                <w:rFonts w:cs="2  Nazanin"/>
              </w:rPr>
            </w:pPr>
            <w:r w:rsidRPr="00F93706">
              <w:rPr>
                <w:rFonts w:cs="2  Nazanin"/>
              </w:rPr>
              <w:t>_</w:t>
            </w:r>
            <w:r w:rsidRPr="00F93706">
              <w:rPr>
                <w:rFonts w:cs="2  Nazanin" w:hint="cs"/>
                <w:rtl/>
                <w:lang w:bidi="fa-IR"/>
              </w:rPr>
              <w:t>ریسک های فرهنگی</w:t>
            </w:r>
          </w:p>
          <w:p w:rsidR="00626A92" w:rsidRPr="00F93706" w:rsidRDefault="00626A92" w:rsidP="00765431">
            <w:pPr>
              <w:bidi/>
              <w:spacing w:line="276" w:lineRule="auto"/>
              <w:jc w:val="lowKashida"/>
              <w:rPr>
                <w:rFonts w:cs="2  Nazanin"/>
                <w:rtl/>
                <w:lang w:bidi="fa-IR"/>
              </w:rPr>
            </w:pPr>
            <w:r w:rsidRPr="00F93706">
              <w:rPr>
                <w:rFonts w:cs="2  Nazanin" w:hint="cs"/>
                <w:rtl/>
                <w:lang w:bidi="fa-IR"/>
              </w:rPr>
              <w:t>(ریسک های هزینه مبادله، ریسک های مذاکره)</w:t>
            </w:r>
          </w:p>
        </w:tc>
        <w:tc>
          <w:tcPr>
            <w:tcW w:w="2726" w:type="dxa"/>
          </w:tcPr>
          <w:p w:rsidR="00626A92" w:rsidRPr="00F93706" w:rsidRDefault="00626A92" w:rsidP="00765431">
            <w:pPr>
              <w:bidi/>
              <w:spacing w:line="276" w:lineRule="auto"/>
              <w:jc w:val="lowKashida"/>
              <w:rPr>
                <w:rFonts w:cs="2  Nazanin"/>
              </w:rPr>
            </w:pPr>
            <w:r w:rsidRPr="00F93706">
              <w:rPr>
                <w:rFonts w:cs="2  Nazanin"/>
              </w:rPr>
              <w:t>_</w:t>
            </w:r>
            <w:r w:rsidRPr="00F93706">
              <w:rPr>
                <w:rFonts w:cs="2  Nazanin" w:hint="cs"/>
                <w:rtl/>
                <w:lang w:bidi="fa-IR"/>
              </w:rPr>
              <w:t>ریسک های ذاتی محصول</w:t>
            </w:r>
          </w:p>
          <w:p w:rsidR="00626A92" w:rsidRPr="00F93706" w:rsidRDefault="00626A92" w:rsidP="00765431">
            <w:pPr>
              <w:bidi/>
              <w:spacing w:line="276" w:lineRule="auto"/>
              <w:jc w:val="lowKashida"/>
              <w:rPr>
                <w:rFonts w:cs="2  Nazanin"/>
              </w:rPr>
            </w:pPr>
            <w:r w:rsidRPr="00F93706">
              <w:rPr>
                <w:rFonts w:cs="2  Nazanin" w:hint="cs"/>
                <w:rtl/>
                <w:lang w:bidi="fa-IR"/>
              </w:rPr>
              <w:t>(برای تولیدکننده، حمل کننده، مصرف کننده)</w:t>
            </w:r>
          </w:p>
          <w:p w:rsidR="00626A92" w:rsidRPr="00F93706" w:rsidRDefault="00626A92" w:rsidP="00765431">
            <w:pPr>
              <w:bidi/>
              <w:spacing w:line="276" w:lineRule="auto"/>
              <w:jc w:val="lowKashida"/>
              <w:rPr>
                <w:rFonts w:cs="2  Nazanin"/>
              </w:rPr>
            </w:pPr>
            <w:r w:rsidRPr="00F93706">
              <w:rPr>
                <w:rFonts w:cs="2  Nazanin"/>
              </w:rPr>
              <w:t>_</w:t>
            </w:r>
            <w:r w:rsidRPr="00F93706">
              <w:rPr>
                <w:rFonts w:cs="2  Nazanin" w:hint="cs"/>
                <w:rtl/>
                <w:lang w:bidi="fa-IR"/>
              </w:rPr>
              <w:t>ریسک های بازار محصول</w:t>
            </w:r>
          </w:p>
          <w:p w:rsidR="00626A92" w:rsidRPr="00F93706" w:rsidRDefault="00626A92" w:rsidP="00765431">
            <w:pPr>
              <w:bidi/>
              <w:spacing w:line="276" w:lineRule="auto"/>
              <w:jc w:val="lowKashida"/>
              <w:rPr>
                <w:rFonts w:cs="2  Nazanin"/>
              </w:rPr>
            </w:pPr>
            <w:r w:rsidRPr="00F93706">
              <w:rPr>
                <w:rFonts w:cs="2  Nazanin" w:hint="cs"/>
                <w:rtl/>
                <w:lang w:bidi="fa-IR"/>
              </w:rPr>
              <w:t>(تغییر در ذائقه مصرف کنندگان، وجود محصولات جایگزین، کمیابی محصولات تکمیلی)</w:t>
            </w:r>
          </w:p>
          <w:p w:rsidR="00626A92" w:rsidRPr="00F93706" w:rsidRDefault="00626A92" w:rsidP="00765431">
            <w:pPr>
              <w:bidi/>
              <w:spacing w:line="276" w:lineRule="auto"/>
              <w:jc w:val="lowKashida"/>
              <w:rPr>
                <w:rFonts w:cs="2  Nazanin"/>
              </w:rPr>
            </w:pPr>
            <w:r w:rsidRPr="00F93706">
              <w:rPr>
                <w:rFonts w:cs="2  Nazanin"/>
              </w:rPr>
              <w:t>_</w:t>
            </w:r>
            <w:r w:rsidRPr="00F93706">
              <w:rPr>
                <w:rFonts w:cs="2  Nazanin" w:hint="cs"/>
                <w:rtl/>
                <w:lang w:bidi="fa-IR"/>
              </w:rPr>
              <w:t>ریسک های تکنولوژیکی</w:t>
            </w:r>
          </w:p>
          <w:p w:rsidR="00626A92" w:rsidRPr="00F93706" w:rsidRDefault="00626A92" w:rsidP="00765431">
            <w:pPr>
              <w:bidi/>
              <w:spacing w:line="276" w:lineRule="auto"/>
              <w:jc w:val="lowKashida"/>
              <w:rPr>
                <w:rFonts w:cs="2  Nazanin"/>
              </w:rPr>
            </w:pPr>
            <w:r w:rsidRPr="00F93706">
              <w:rPr>
                <w:rFonts w:cs="2  Nazanin" w:hint="cs"/>
                <w:rtl/>
                <w:lang w:bidi="fa-IR"/>
              </w:rPr>
              <w:t>(نوآوری در محصول، نوآوری در فرآیند)</w:t>
            </w:r>
          </w:p>
          <w:p w:rsidR="00626A92" w:rsidRPr="00F93706" w:rsidRDefault="00626A92" w:rsidP="00765431">
            <w:pPr>
              <w:bidi/>
              <w:spacing w:line="276" w:lineRule="auto"/>
              <w:jc w:val="lowKashida"/>
              <w:rPr>
                <w:rFonts w:cs="2  Nazanin"/>
              </w:rPr>
            </w:pPr>
            <w:r w:rsidRPr="00F93706">
              <w:rPr>
                <w:rFonts w:cs="2  Nazanin"/>
              </w:rPr>
              <w:t>_</w:t>
            </w:r>
            <w:r w:rsidRPr="00F93706">
              <w:rPr>
                <w:rFonts w:cs="2  Nazanin" w:hint="cs"/>
                <w:rtl/>
                <w:lang w:bidi="fa-IR"/>
              </w:rPr>
              <w:t>ریسک های قانونی</w:t>
            </w:r>
          </w:p>
          <w:p w:rsidR="00626A92" w:rsidRPr="00F93706" w:rsidRDefault="00626A92" w:rsidP="00765431">
            <w:pPr>
              <w:bidi/>
              <w:spacing w:line="276" w:lineRule="auto"/>
              <w:jc w:val="lowKashida"/>
              <w:rPr>
                <w:rFonts w:cs="2  Nazanin"/>
                <w:rtl/>
                <w:lang w:bidi="fa-IR"/>
              </w:rPr>
            </w:pPr>
            <w:r w:rsidRPr="00F93706">
              <w:rPr>
                <w:rFonts w:cs="2  Nazanin" w:hint="cs"/>
                <w:rtl/>
                <w:lang w:bidi="fa-IR"/>
              </w:rPr>
              <w:t>(استانداردهای صنعت، مقررات دولتی)</w:t>
            </w:r>
          </w:p>
        </w:tc>
        <w:tc>
          <w:tcPr>
            <w:tcW w:w="2268" w:type="dxa"/>
          </w:tcPr>
          <w:p w:rsidR="00626A92" w:rsidRPr="00F93706" w:rsidRDefault="00626A92" w:rsidP="00765431">
            <w:pPr>
              <w:bidi/>
              <w:spacing w:line="276" w:lineRule="auto"/>
              <w:jc w:val="lowKashida"/>
              <w:rPr>
                <w:rFonts w:cs="2  Nazanin"/>
              </w:rPr>
            </w:pPr>
            <w:r w:rsidRPr="00F93706">
              <w:rPr>
                <w:rFonts w:cs="2  Nazanin"/>
              </w:rPr>
              <w:t>_</w:t>
            </w:r>
            <w:r w:rsidRPr="00F93706">
              <w:rPr>
                <w:rFonts w:cs="2  Nazanin" w:hint="cs"/>
                <w:rtl/>
                <w:lang w:bidi="fa-IR"/>
              </w:rPr>
              <w:t>ریسک های عملیاتی</w:t>
            </w:r>
          </w:p>
          <w:p w:rsidR="00626A92" w:rsidRPr="00F93706" w:rsidRDefault="00626A92" w:rsidP="00765431">
            <w:pPr>
              <w:bidi/>
              <w:spacing w:line="276" w:lineRule="auto"/>
              <w:jc w:val="lowKashida"/>
              <w:rPr>
                <w:rFonts w:cs="2  Nazanin"/>
              </w:rPr>
            </w:pPr>
            <w:r w:rsidRPr="00F93706">
              <w:rPr>
                <w:rFonts w:cs="2  Nazanin" w:hint="cs"/>
                <w:rtl/>
                <w:lang w:bidi="fa-IR"/>
              </w:rPr>
              <w:t>(ریسک نیروی کار، ریسک تأمین کنندگان، ریسک تولید)</w:t>
            </w:r>
          </w:p>
          <w:p w:rsidR="00626A92" w:rsidRPr="00F93706" w:rsidRDefault="00626A92" w:rsidP="00765431">
            <w:pPr>
              <w:bidi/>
              <w:spacing w:line="276" w:lineRule="auto"/>
              <w:jc w:val="lowKashida"/>
              <w:rPr>
                <w:rFonts w:cs="2  Nazanin"/>
              </w:rPr>
            </w:pPr>
            <w:r w:rsidRPr="00F93706">
              <w:rPr>
                <w:rFonts w:cs="2  Nazanin"/>
              </w:rPr>
              <w:t>_</w:t>
            </w:r>
            <w:r w:rsidRPr="00F93706">
              <w:rPr>
                <w:rFonts w:cs="2  Nazanin" w:hint="cs"/>
                <w:rtl/>
                <w:lang w:bidi="fa-IR"/>
              </w:rPr>
              <w:t>ریسک های تأمین مالی</w:t>
            </w:r>
          </w:p>
          <w:p w:rsidR="00626A92" w:rsidRPr="00F93706" w:rsidRDefault="00626A92" w:rsidP="00765431">
            <w:pPr>
              <w:bidi/>
              <w:spacing w:line="276" w:lineRule="auto"/>
              <w:jc w:val="lowKashida"/>
              <w:rPr>
                <w:rFonts w:cs="2  Nazanin"/>
              </w:rPr>
            </w:pPr>
            <w:r w:rsidRPr="00F93706">
              <w:rPr>
                <w:rFonts w:cs="2  Nazanin" w:hint="cs"/>
                <w:rtl/>
                <w:lang w:bidi="fa-IR"/>
              </w:rPr>
              <w:t>(مشکلات نقدینگی و اعتبار)</w:t>
            </w:r>
          </w:p>
          <w:p w:rsidR="00626A92" w:rsidRPr="00F93706" w:rsidRDefault="00626A92" w:rsidP="00765431">
            <w:pPr>
              <w:bidi/>
              <w:spacing w:line="276" w:lineRule="auto"/>
              <w:jc w:val="lowKashida"/>
              <w:rPr>
                <w:rFonts w:cs="2  Nazanin"/>
              </w:rPr>
            </w:pPr>
            <w:r w:rsidRPr="00F93706">
              <w:rPr>
                <w:rFonts w:cs="2  Nazanin"/>
              </w:rPr>
              <w:t>_</w:t>
            </w:r>
            <w:r w:rsidRPr="00F93706">
              <w:rPr>
                <w:rFonts w:cs="2  Nazanin" w:hint="cs"/>
                <w:rtl/>
                <w:lang w:bidi="fa-IR"/>
              </w:rPr>
              <w:t>ریسک های رفتاری</w:t>
            </w:r>
          </w:p>
          <w:p w:rsidR="00626A92" w:rsidRPr="00F93706" w:rsidRDefault="00626A92" w:rsidP="00765431">
            <w:pPr>
              <w:bidi/>
              <w:spacing w:line="276" w:lineRule="auto"/>
              <w:jc w:val="lowKashida"/>
              <w:rPr>
                <w:rFonts w:cs="2  Nazanin"/>
                <w:rtl/>
                <w:lang w:bidi="fa-IR"/>
              </w:rPr>
            </w:pPr>
            <w:r w:rsidRPr="00F93706">
              <w:rPr>
                <w:rFonts w:cs="2  Nazanin" w:hint="cs"/>
                <w:rtl/>
                <w:lang w:bidi="fa-IR"/>
              </w:rPr>
              <w:t>(مشکلات و اقدامات مغرضانه، اقدامات مخدوش کننده اعتبار، فقدان مهارت یا تجربه)</w:t>
            </w:r>
          </w:p>
        </w:tc>
      </w:tr>
    </w:tbl>
    <w:p w:rsidR="00626A92" w:rsidRDefault="00626A92" w:rsidP="00626A92">
      <w:pPr>
        <w:bidi/>
        <w:spacing w:after="0"/>
        <w:jc w:val="both"/>
        <w:rPr>
          <w:rFonts w:cs="2  Nazanin"/>
          <w:sz w:val="26"/>
          <w:szCs w:val="26"/>
          <w:rtl/>
          <w:lang w:bidi="fa-IR"/>
        </w:rPr>
      </w:pPr>
    </w:p>
    <w:p w:rsidR="00626A92" w:rsidRPr="007B0E78" w:rsidRDefault="00626A92" w:rsidP="00626A92">
      <w:pPr>
        <w:bidi/>
        <w:spacing w:after="0"/>
        <w:jc w:val="both"/>
        <w:rPr>
          <w:rFonts w:cs="2  Nazanin"/>
          <w:sz w:val="26"/>
          <w:szCs w:val="26"/>
          <w:rtl/>
          <w:lang w:bidi="fa-IR"/>
        </w:rPr>
      </w:pPr>
      <w:r w:rsidRPr="007B0E78">
        <w:rPr>
          <w:rFonts w:cs="2  Nazanin" w:hint="cs"/>
          <w:sz w:val="26"/>
          <w:szCs w:val="26"/>
          <w:rtl/>
          <w:lang w:bidi="fa-IR"/>
        </w:rPr>
        <w:t xml:space="preserve"> </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9ـ دسترسی به بازارهای بین المللی</w:t>
      </w:r>
    </w:p>
    <w:p w:rsidR="00626A92" w:rsidRDefault="00626A92" w:rsidP="00626A92">
      <w:pPr>
        <w:bidi/>
        <w:jc w:val="both"/>
        <w:rPr>
          <w:rFonts w:cs="2  Nazanin"/>
          <w:sz w:val="26"/>
          <w:szCs w:val="26"/>
          <w:rtl/>
          <w:lang w:bidi="fa-IR"/>
        </w:rPr>
      </w:pPr>
      <w:r w:rsidRPr="007B0E78">
        <w:rPr>
          <w:rFonts w:cs="2  Nazanin" w:hint="cs"/>
          <w:sz w:val="26"/>
          <w:szCs w:val="26"/>
          <w:rtl/>
          <w:lang w:bidi="fa-IR"/>
        </w:rPr>
        <w:t>یکی از اولویت های اصلی اقتصاد ی اکثر کشورهای در حال توسعه ایجاد صنایع صادراتی و اکتساب بازارهای بین المللی به منظور تحصیل درآمدهای ارزی است، لذا یکی از معیارهای انتخاب روش مناسب سرمایه گذاری خارجی می تواند دسترسی معقول به بازارهای خارجی به ویژه کشورهای دارای پول قوی می باشد.</w:t>
      </w:r>
    </w:p>
    <w:p w:rsidR="00626A92" w:rsidRPr="00F829B5" w:rsidRDefault="00626A92" w:rsidP="00626A92">
      <w:pPr>
        <w:bidi/>
        <w:jc w:val="both"/>
        <w:rPr>
          <w:rFonts w:cs="2  Nazanin"/>
          <w:sz w:val="26"/>
          <w:szCs w:val="26"/>
          <w:rtl/>
          <w:lang w:bidi="fa-IR"/>
        </w:rPr>
      </w:pPr>
      <w:r>
        <w:rPr>
          <w:rFonts w:cs="2  Nazanin" w:hint="cs"/>
          <w:sz w:val="26"/>
          <w:szCs w:val="26"/>
          <w:rtl/>
          <w:lang w:bidi="fa-IR"/>
        </w:rPr>
        <w:t>10</w:t>
      </w:r>
      <w:r w:rsidRPr="00F829B5">
        <w:rPr>
          <w:rFonts w:cs="2  Nazanin" w:hint="cs"/>
          <w:sz w:val="26"/>
          <w:szCs w:val="26"/>
          <w:rtl/>
          <w:lang w:bidi="fa-IR"/>
        </w:rPr>
        <w:t>ـ زمان بری (اعم از مذاکره، انعقاد قرارداد، اجرا)</w:t>
      </w:r>
    </w:p>
    <w:p w:rsidR="00626A92" w:rsidRPr="007B0E78" w:rsidRDefault="00626A92" w:rsidP="00626A92">
      <w:pPr>
        <w:bidi/>
        <w:jc w:val="both"/>
        <w:rPr>
          <w:rFonts w:cs="2  Nazanin"/>
          <w:sz w:val="26"/>
          <w:szCs w:val="26"/>
          <w:rtl/>
          <w:lang w:bidi="fa-IR"/>
        </w:rPr>
      </w:pPr>
      <w:r w:rsidRPr="00F829B5">
        <w:rPr>
          <w:rFonts w:cs="2  Nazanin" w:hint="cs"/>
          <w:sz w:val="26"/>
          <w:szCs w:val="26"/>
          <w:rtl/>
          <w:lang w:bidi="fa-IR"/>
        </w:rPr>
        <w:t xml:space="preserve">در قراردادهای سرمایه گذاری، تعیین مدت زمان کلی کافی نیست، بلکه برای انجام هر مرحله از فرآیند باید زمان را مشخص کرد. آنچه در بند مدت در نظر گرفته می شود، زمان مشخص است و نه مدتی نامعلوم و مجهول. مدت زمان اجرای پروژه می تواند متأثر از عواملی چون توانمندی شرکت سرمایه گذار </w:t>
      </w:r>
      <w:r w:rsidRPr="00F829B5">
        <w:rPr>
          <w:rFonts w:cs="2  Nazanin" w:hint="cs"/>
          <w:sz w:val="26"/>
          <w:szCs w:val="26"/>
          <w:rtl/>
          <w:lang w:bidi="fa-IR"/>
        </w:rPr>
        <w:lastRenderedPageBreak/>
        <w:t>خارجی، پیچیدگی فنی و اجرائی، یکپارچگی اجرای پروژه، سطح بروکراسی قرارداد و ... باشد.</w:t>
      </w:r>
    </w:p>
    <w:p w:rsidR="00626A92" w:rsidRPr="007B0E78" w:rsidRDefault="00626A92" w:rsidP="00626A92">
      <w:pPr>
        <w:bidi/>
        <w:jc w:val="both"/>
        <w:rPr>
          <w:rFonts w:cs="2  Nazanin"/>
          <w:sz w:val="26"/>
          <w:szCs w:val="26"/>
          <w:rtl/>
          <w:lang w:bidi="fa-IR"/>
        </w:rPr>
      </w:pPr>
      <w:r>
        <w:rPr>
          <w:rFonts w:cs="2  Nazanin" w:hint="cs"/>
          <w:sz w:val="26"/>
          <w:szCs w:val="26"/>
          <w:rtl/>
          <w:lang w:bidi="fa-IR"/>
        </w:rPr>
        <w:t>11</w:t>
      </w:r>
      <w:r w:rsidRPr="007B0E78">
        <w:rPr>
          <w:rFonts w:cs="2  Nazanin" w:hint="cs"/>
          <w:sz w:val="26"/>
          <w:szCs w:val="26"/>
          <w:rtl/>
          <w:lang w:bidi="fa-IR"/>
        </w:rPr>
        <w:t>ـ محدودیت های قانونی</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فعالیت در عرصه جذب سرمایه گذاری خارجی در هر صنعتی، الزاماتی دارد که از آن جمله می توان حرکت در چارچوب قانونی از یک سو و حداکثر استفاده از ظرفیت های و مشوق های قانونی از سوی دیگر اشاره نمود. قوانین مختلفی در ارتباط با توسعه صنعت بالگرد و همچنین سرمایه گذاری خارجی درگیر هستند از جمله: برنامه چهارم توسعه کشور، قانون تشویق و حمایت از سرمایه گذاران خارجی، قوانین گمرکی، صادرات و واردات، مالیات ها، تجارت، اتباع خارجی، دریافت تسهیلات بانکی و ... . تصمیم گیری درباره روش مناسب سرمایه گذاری خارجی در صنعت بالگرد باید با توجه به این محدودیت های قاونی انجام شود.</w:t>
      </w:r>
      <w:r>
        <w:rPr>
          <w:rFonts w:cs="2  Nazanin" w:hint="cs"/>
          <w:sz w:val="26"/>
          <w:szCs w:val="26"/>
          <w:rtl/>
          <w:lang w:bidi="fa-IR"/>
        </w:rPr>
        <w:t xml:space="preserve"> البته نقش بروکراسی در اجرای این قوانین بسیار پررنگ می باشد.</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12ـ تقویت بازاررقابتی</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سرمایه گذاری خارجی، خاصیت همچشمی بازار یعنی انعطاف در ورود و خروج بنگاه ها را افزایش می دهد و از این طریق عموماً باعث افزایش رقابت می شود. با این حال در شرایط خاص ممکن است مصرف کنندگان کشور میزبان نتوانند از منافعی که سرمایه گذاری از طریق کاهش قیمت ها و بهبود کیفیت کالا و خدمات برای آنها فراهم می کند برخوردار شوند؛ چرا که بنگاه های فراملیتی که در کشور میزبان سرمایه گذاری کرده اند قیمت های انحصاری خود را از طریق موقعیت مسلطی که در بازار دارند بر آنها تحمیل کنند (محبی، 1389).</w:t>
      </w:r>
      <w:r>
        <w:rPr>
          <w:rFonts w:cs="2  Nazanin" w:hint="cs"/>
          <w:sz w:val="26"/>
          <w:szCs w:val="26"/>
          <w:rtl/>
          <w:lang w:bidi="fa-IR"/>
        </w:rPr>
        <w:t xml:space="preserve"> </w:t>
      </w:r>
      <w:r w:rsidRPr="007B0E78">
        <w:rPr>
          <w:rFonts w:cs="2  Nazanin" w:hint="cs"/>
          <w:sz w:val="26"/>
          <w:szCs w:val="26"/>
          <w:rtl/>
          <w:lang w:bidi="fa-IR"/>
        </w:rPr>
        <w:t xml:space="preserve">در هر حال ایجاد رقابت برای بنگاه ها در صنعت از طریق ورود سرمایه گذاری خارجی امری غیر قابل انکار می باشد. </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13ـ رعایت مسائل زیست محیطی</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 xml:space="preserve">سرمایه گذاری خارجی از سه طریق اصلی بر محیط زیست تأثیر می گذارد؛ عملکرد زیست محیطی شرکت های چند ملیتی، کاربردهای زیست محیطی که از نقش سرمایه گذاری خارجی در رشد اقتصادی نشأت می گیرند، و اثرات مستقیم و غیر مستقیمی که شرکت های چند ملیتی و سرمایه گذار خارجی ممکن است بر مقررات زیست محیطی ملی و بین المللی داشته باشند. در سطح عمومی اقتصاد کلان، هیچ ارتباط کاملاً مشخص و پایداری قابل شناسائی نیست؛ به این معنا که سرمایه گذاری خارجی می تواند کیفیت محیط زیست را بهبود دهد، تنزل دهد، یا تغییری ایجاد نکند. هر یک از این تأثیرات به عوامل متعددی چون نوع فعالیت و میزان تعهد بازیگران بستگی دارد. از این رو مسائل زیست محیطی می </w:t>
      </w:r>
      <w:r w:rsidRPr="007B0E78">
        <w:rPr>
          <w:rFonts w:cs="2  Nazanin" w:hint="cs"/>
          <w:sz w:val="26"/>
          <w:szCs w:val="26"/>
          <w:rtl/>
          <w:lang w:bidi="fa-IR"/>
        </w:rPr>
        <w:lastRenderedPageBreak/>
        <w:t>توانند یکی از معیارهای انتخاب روش سرمایه گذاری خارجی باشند (محبی،1389).</w:t>
      </w:r>
    </w:p>
    <w:p w:rsidR="00626A92" w:rsidRPr="007B0E78" w:rsidRDefault="00626A92" w:rsidP="00626A92">
      <w:pPr>
        <w:bidi/>
        <w:jc w:val="both"/>
        <w:rPr>
          <w:rFonts w:cs="2  Nazanin"/>
          <w:sz w:val="26"/>
          <w:szCs w:val="26"/>
          <w:rtl/>
          <w:lang w:bidi="fa-IR"/>
        </w:rPr>
      </w:pPr>
      <w:r w:rsidRPr="007B0E78">
        <w:rPr>
          <w:rFonts w:cs="2  Nazanin"/>
          <w:sz w:val="26"/>
          <w:szCs w:val="26"/>
        </w:rPr>
        <w:t>14</w:t>
      </w:r>
      <w:r w:rsidRPr="007B0E78">
        <w:rPr>
          <w:rFonts w:cs="2  Nazanin" w:hint="cs"/>
          <w:sz w:val="26"/>
          <w:szCs w:val="26"/>
          <w:rtl/>
          <w:lang w:bidi="fa-IR"/>
        </w:rPr>
        <w:t>ـ ارتقاء استاندارد خدمات</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هر یک از روش های سرمایه گذاری خارجی، فراخور میزان مشارکت و درگیری شرکت های بین المللی ممکن است تأثیر متفاوتی بر کیفیت محصولات و خدمات ارائه شده داشته باشند.</w:t>
      </w:r>
    </w:p>
    <w:p w:rsidR="00626A92" w:rsidRPr="007B0E78" w:rsidRDefault="00626A92" w:rsidP="00626A92">
      <w:pPr>
        <w:bidi/>
        <w:jc w:val="both"/>
        <w:rPr>
          <w:rFonts w:cs="2  Nazanin"/>
          <w:sz w:val="26"/>
          <w:szCs w:val="26"/>
          <w:rtl/>
          <w:lang w:bidi="fa-IR"/>
        </w:rPr>
      </w:pPr>
      <w:r w:rsidRPr="007B0E78">
        <w:rPr>
          <w:rFonts w:cs="2  Nazanin"/>
          <w:sz w:val="26"/>
          <w:szCs w:val="26"/>
        </w:rPr>
        <w:t>15</w:t>
      </w:r>
      <w:r>
        <w:rPr>
          <w:rFonts w:cs="2  Nazanin" w:hint="cs"/>
          <w:sz w:val="26"/>
          <w:szCs w:val="26"/>
          <w:rtl/>
          <w:lang w:bidi="fa-IR"/>
        </w:rPr>
        <w:t xml:space="preserve">ـ </w:t>
      </w:r>
      <w:r w:rsidRPr="007B0E78">
        <w:rPr>
          <w:rFonts w:cs="2  Nazanin" w:hint="cs"/>
          <w:sz w:val="26"/>
          <w:szCs w:val="26"/>
          <w:rtl/>
          <w:lang w:bidi="fa-IR"/>
        </w:rPr>
        <w:t>وضعیت اقتصادی بنگاه سرمایه گذار</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 xml:space="preserve">وضعیت اقتصادی بنگاه سرمایه گذار را می توان به وسیله فاکتورهای مختلفی چون میزان درآمد، تعداد و کیفیت نیروی کار و سهم بازار آن شرکت در بازارهای خارجی سنجید. طبیعتاً بالا بودن درآمد شرکت خارجی، نرخ اشتغال بالا و سهم بازار زیاد در بین رقبا، همگی تا حد زیادی نشان از جایگاه اقتصادی خوب شرکت بین المللی و کیفیت بالای محصولات و خدمات آن دارد.   </w:t>
      </w:r>
    </w:p>
    <w:p w:rsidR="00626A92" w:rsidRPr="007B0E78" w:rsidRDefault="00626A92" w:rsidP="00626A92">
      <w:pPr>
        <w:bidi/>
        <w:jc w:val="both"/>
        <w:rPr>
          <w:rFonts w:cs="2  Nazanin"/>
          <w:sz w:val="26"/>
          <w:szCs w:val="26"/>
          <w:rtl/>
          <w:lang w:bidi="fa-IR"/>
        </w:rPr>
      </w:pPr>
      <w:r w:rsidRPr="007B0E78">
        <w:rPr>
          <w:rFonts w:cs="2  Nazanin"/>
          <w:sz w:val="26"/>
          <w:szCs w:val="26"/>
        </w:rPr>
        <w:t>16</w:t>
      </w:r>
      <w:r w:rsidRPr="007B0E78">
        <w:rPr>
          <w:rFonts w:cs="2  Nazanin" w:hint="cs"/>
          <w:sz w:val="26"/>
          <w:szCs w:val="26"/>
          <w:rtl/>
          <w:lang w:bidi="fa-IR"/>
        </w:rPr>
        <w:t>ـ صرفه جویی در منابع داخلی</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برخی از صنایع به طور مستقیم به منابع ملی کشور میزبان وابسته اند. برای مثال صنایع اکتشافی مانند نفت و گاز، مواد معدنی و ... . به همین دلیل مصرف درست این منابع همواره یکی از دغدغه های تصمیم گیران در کشور میزبان می باشد. باید دید از منظر کشور میزبان این مسأله در صنعت بالگرد تا چه حد اهمیت دارد و کدام یک از روش های سرمایه گذاری در این مورد مناسب تر هستند.</w:t>
      </w:r>
    </w:p>
    <w:p w:rsidR="00626A92" w:rsidRPr="007B0E78" w:rsidRDefault="00626A92" w:rsidP="00626A92">
      <w:pPr>
        <w:bidi/>
        <w:jc w:val="both"/>
        <w:rPr>
          <w:rFonts w:cs="2  Nazanin"/>
          <w:sz w:val="26"/>
          <w:szCs w:val="26"/>
          <w:rtl/>
          <w:lang w:bidi="fa-IR"/>
        </w:rPr>
      </w:pPr>
      <w:r w:rsidRPr="007B0E78">
        <w:rPr>
          <w:rFonts w:cs="2  Nazanin"/>
          <w:sz w:val="26"/>
          <w:szCs w:val="26"/>
        </w:rPr>
        <w:t>17</w:t>
      </w:r>
      <w:r w:rsidRPr="007B0E78">
        <w:rPr>
          <w:rFonts w:cs="2  Nazanin" w:hint="cs"/>
          <w:sz w:val="26"/>
          <w:szCs w:val="26"/>
          <w:rtl/>
          <w:lang w:bidi="fa-IR"/>
        </w:rPr>
        <w:t>ـ بازاریابی و برندسازی</w:t>
      </w:r>
    </w:p>
    <w:p w:rsidR="00626A92" w:rsidRDefault="00626A92" w:rsidP="00626A92">
      <w:pPr>
        <w:bidi/>
        <w:jc w:val="both"/>
        <w:rPr>
          <w:rFonts w:cs="2  Nazanin"/>
          <w:sz w:val="26"/>
          <w:szCs w:val="26"/>
          <w:rtl/>
          <w:lang w:bidi="fa-IR"/>
        </w:rPr>
      </w:pPr>
      <w:r w:rsidRPr="007B0E78">
        <w:rPr>
          <w:rFonts w:cs="2  Nazanin" w:hint="cs"/>
          <w:sz w:val="26"/>
          <w:szCs w:val="26"/>
          <w:rtl/>
          <w:lang w:bidi="fa-IR"/>
        </w:rPr>
        <w:t>در هر اقتصاد مبتنی بر آزادی تجارت، موفقیت نهایی شراکت (شرکت مشترک) به توانایی آن در فروش محصولات و تحصیل سود معقول از این فروش ها بستگی دارد. بر این اساس شرکت سرمایه گذاری مشترک نباید از دستیابی به هر بازار ممکن هماهنگ با تعهدات و تکالیف شریک خارجی منع گردد، مگر آنکه اساس سرمایه گذاری بر محدود نمودن فعالیت های بازاریابی به کشور میزبان استوار باشد.</w:t>
      </w:r>
    </w:p>
    <w:p w:rsidR="00626A92" w:rsidRDefault="00626A92" w:rsidP="00626A92">
      <w:pPr>
        <w:bidi/>
        <w:jc w:val="both"/>
        <w:rPr>
          <w:rFonts w:cs="2  Nazanin"/>
          <w:sz w:val="26"/>
          <w:szCs w:val="26"/>
          <w:rtl/>
          <w:lang w:bidi="fa-IR"/>
        </w:rPr>
      </w:pPr>
    </w:p>
    <w:p w:rsidR="00626A92" w:rsidRPr="007B0E78" w:rsidRDefault="00626A92" w:rsidP="00626A92">
      <w:pPr>
        <w:bidi/>
        <w:jc w:val="both"/>
        <w:rPr>
          <w:rFonts w:cs="2  Nazanin"/>
          <w:sz w:val="26"/>
          <w:szCs w:val="26"/>
          <w:rtl/>
          <w:lang w:bidi="fa-IR"/>
        </w:rPr>
      </w:pPr>
    </w:p>
    <w:p w:rsidR="00626A92" w:rsidRDefault="00626A92" w:rsidP="00626A92">
      <w:pPr>
        <w:bidi/>
        <w:jc w:val="both"/>
        <w:rPr>
          <w:rFonts w:cs="2  Nazanin"/>
          <w:b/>
          <w:bCs/>
          <w:sz w:val="26"/>
          <w:szCs w:val="26"/>
          <w:rtl/>
          <w:lang w:bidi="fa-IR"/>
        </w:rPr>
      </w:pPr>
      <w:r>
        <w:rPr>
          <w:rFonts w:cs="2  Nazanin" w:hint="cs"/>
          <w:b/>
          <w:bCs/>
          <w:sz w:val="26"/>
          <w:szCs w:val="26"/>
          <w:rtl/>
          <w:lang w:bidi="fa-IR"/>
        </w:rPr>
        <w:t>4</w:t>
      </w:r>
      <w:r w:rsidRPr="007B0E78">
        <w:rPr>
          <w:rFonts w:cs="2  Nazanin" w:hint="cs"/>
          <w:b/>
          <w:bCs/>
          <w:sz w:val="26"/>
          <w:szCs w:val="26"/>
          <w:rtl/>
          <w:lang w:bidi="fa-IR"/>
        </w:rPr>
        <w:t xml:space="preserve"> ـ 2 ادبیات مربوط به انتخاب روش مناسب</w:t>
      </w:r>
    </w:p>
    <w:p w:rsidR="00626A92" w:rsidRPr="004120EC" w:rsidRDefault="00626A92" w:rsidP="00626A92">
      <w:pPr>
        <w:bidi/>
        <w:jc w:val="both"/>
        <w:rPr>
          <w:rFonts w:cs="2  Nazanin"/>
          <w:sz w:val="26"/>
          <w:szCs w:val="26"/>
          <w:rtl/>
          <w:lang w:bidi="fa-IR"/>
        </w:rPr>
      </w:pPr>
      <w:r w:rsidRPr="004120EC">
        <w:rPr>
          <w:rFonts w:cs="2  Nazanin" w:hint="cs"/>
          <w:sz w:val="26"/>
          <w:szCs w:val="26"/>
          <w:rtl/>
          <w:lang w:bidi="fa-IR"/>
        </w:rPr>
        <w:t>در این قسمت به منظور شناسایی ادبیات موضوعی، به صورت خلاصه چند مورد از مطالعات صورت گرفته در زمینه انتخاب روش مناسب سرمایه گذاری خارجی بیان خواهد شد.</w:t>
      </w:r>
    </w:p>
    <w:p w:rsidR="00626A92" w:rsidRDefault="00626A92" w:rsidP="00626A92">
      <w:pPr>
        <w:bidi/>
        <w:jc w:val="both"/>
        <w:rPr>
          <w:rFonts w:cs="2  Nazanin"/>
          <w:b/>
          <w:bCs/>
          <w:sz w:val="26"/>
          <w:szCs w:val="26"/>
          <w:rtl/>
          <w:lang w:bidi="fa-IR"/>
        </w:rPr>
      </w:pPr>
      <w:r w:rsidRPr="007B0E78">
        <w:rPr>
          <w:rFonts w:cs="2  Nazanin" w:hint="cs"/>
          <w:b/>
          <w:bCs/>
          <w:sz w:val="26"/>
          <w:szCs w:val="26"/>
          <w:rtl/>
        </w:rPr>
        <w:lastRenderedPageBreak/>
        <w:t xml:space="preserve">1ـ </w:t>
      </w:r>
      <w:r>
        <w:rPr>
          <w:rFonts w:cs="2  Nazanin" w:hint="cs"/>
          <w:b/>
          <w:bCs/>
          <w:sz w:val="26"/>
          <w:szCs w:val="26"/>
          <w:rtl/>
        </w:rPr>
        <w:t>4</w:t>
      </w:r>
      <w:r w:rsidRPr="007B0E78">
        <w:rPr>
          <w:rFonts w:cs="2  Nazanin" w:hint="cs"/>
          <w:b/>
          <w:bCs/>
          <w:sz w:val="26"/>
          <w:szCs w:val="26"/>
          <w:rtl/>
        </w:rPr>
        <w:t>ـ 2مطالعه ی  اگروال</w:t>
      </w:r>
      <w:r w:rsidRPr="007B0E78">
        <w:rPr>
          <w:rFonts w:cs="2  Nazanin"/>
          <w:b/>
          <w:bCs/>
          <w:sz w:val="26"/>
          <w:szCs w:val="26"/>
        </w:rPr>
        <w:t xml:space="preserve"> </w:t>
      </w:r>
      <w:r w:rsidRPr="007B0E78">
        <w:rPr>
          <w:rFonts w:cs="2  Nazanin" w:hint="cs"/>
          <w:b/>
          <w:bCs/>
          <w:sz w:val="26"/>
          <w:szCs w:val="26"/>
          <w:rtl/>
          <w:lang w:bidi="fa-IR"/>
        </w:rPr>
        <w:t xml:space="preserve"> و راماسوامی</w:t>
      </w:r>
      <w:r w:rsidRPr="007B0E78">
        <w:rPr>
          <w:rFonts w:cs="2  Nazanin"/>
          <w:b/>
          <w:bCs/>
          <w:sz w:val="26"/>
          <w:szCs w:val="26"/>
          <w:vertAlign w:val="superscript"/>
          <w:rtl/>
          <w:lang w:bidi="fa-IR"/>
        </w:rPr>
        <w:footnoteReference w:id="24"/>
      </w:r>
      <w:r w:rsidRPr="007B0E78">
        <w:rPr>
          <w:rFonts w:cs="2  Nazanin" w:hint="cs"/>
          <w:b/>
          <w:bCs/>
          <w:sz w:val="26"/>
          <w:szCs w:val="26"/>
          <w:rtl/>
          <w:lang w:bidi="fa-IR"/>
        </w:rPr>
        <w:t>(</w:t>
      </w:r>
      <w:r w:rsidRPr="007B0E78">
        <w:rPr>
          <w:rFonts w:cs="2  Nazanin"/>
          <w:b/>
          <w:bCs/>
          <w:sz w:val="26"/>
          <w:szCs w:val="26"/>
        </w:rPr>
        <w:t>2</w:t>
      </w:r>
      <w:r w:rsidRPr="007B0E78">
        <w:rPr>
          <w:rFonts w:cs="2  Nazanin" w:hint="cs"/>
          <w:b/>
          <w:bCs/>
          <w:sz w:val="26"/>
          <w:szCs w:val="26"/>
          <w:rtl/>
          <w:lang w:bidi="fa-IR"/>
        </w:rPr>
        <w:t>199)</w:t>
      </w:r>
    </w:p>
    <w:p w:rsidR="00626A92" w:rsidRPr="00CD21F9" w:rsidRDefault="00626A92" w:rsidP="00626A92">
      <w:pPr>
        <w:bidi/>
        <w:jc w:val="both"/>
        <w:rPr>
          <w:rFonts w:cs="2  Nazanin"/>
          <w:b/>
          <w:bCs/>
          <w:sz w:val="26"/>
          <w:szCs w:val="26"/>
          <w:rtl/>
          <w:lang w:bidi="fa-IR"/>
        </w:rPr>
      </w:pPr>
      <w:r w:rsidRPr="007B0E78">
        <w:rPr>
          <w:rFonts w:cs="2  Nazanin" w:hint="cs"/>
          <w:sz w:val="26"/>
          <w:szCs w:val="26"/>
          <w:rtl/>
        </w:rPr>
        <w:t>این دو محقق در مطالعه شان به بررسی فاکتورهای مهم برای ورود یک شرکت به بازارهای خارجی و روش های ورود این شرکت ها پرداخته اند. ایشان برای انجام این تحقیق از تحقیقات آقای دانینگ در رابطه با فاکتورهای</w:t>
      </w:r>
      <w:r>
        <w:rPr>
          <w:rFonts w:cs="2  Nazanin" w:hint="cs"/>
          <w:sz w:val="26"/>
          <w:szCs w:val="26"/>
          <w:rtl/>
        </w:rPr>
        <w:t xml:space="preserve"> </w:t>
      </w:r>
      <w:r w:rsidRPr="007B0E78">
        <w:rPr>
          <w:rFonts w:cs="2  Nazanin" w:hint="cs"/>
          <w:sz w:val="26"/>
          <w:szCs w:val="26"/>
          <w:rtl/>
        </w:rPr>
        <w:t>انتخاب بازارهای خارجی استفاده ن</w:t>
      </w:r>
      <w:r>
        <w:rPr>
          <w:rFonts w:cs="2  Nazanin" w:hint="cs"/>
          <w:sz w:val="26"/>
          <w:szCs w:val="26"/>
          <w:rtl/>
        </w:rPr>
        <w:t>مودند و آن را بسط دادند. شکل ذیل</w:t>
      </w:r>
      <w:r w:rsidRPr="007B0E78">
        <w:rPr>
          <w:rFonts w:cs="2  Nazanin" w:hint="cs"/>
          <w:sz w:val="26"/>
          <w:szCs w:val="26"/>
          <w:rtl/>
        </w:rPr>
        <w:t xml:space="preserve"> به خوبی این را نشان می</w:t>
      </w:r>
      <w:r>
        <w:rPr>
          <w:rFonts w:cs="2  Nazanin" w:hint="cs"/>
          <w:sz w:val="26"/>
          <w:szCs w:val="26"/>
          <w:rtl/>
        </w:rPr>
        <w:t xml:space="preserve"> </w:t>
      </w:r>
      <w:r w:rsidRPr="007B0E78">
        <w:rPr>
          <w:rFonts w:cs="2  Nazanin" w:hint="cs"/>
          <w:sz w:val="26"/>
          <w:szCs w:val="26"/>
          <w:rtl/>
        </w:rPr>
        <w:t>دهد</w:t>
      </w:r>
      <w:r>
        <w:rPr>
          <w:rFonts w:cs="2  Nazanin" w:hint="cs"/>
          <w:sz w:val="26"/>
          <w:szCs w:val="26"/>
          <w:rtl/>
        </w:rPr>
        <w:t>.</w:t>
      </w:r>
    </w:p>
    <w:p w:rsidR="00626A92" w:rsidRDefault="00626A92" w:rsidP="00626A92">
      <w:pPr>
        <w:keepNext/>
        <w:bidi/>
        <w:spacing w:after="0"/>
        <w:jc w:val="both"/>
      </w:pPr>
      <w:r w:rsidRPr="007B0E78">
        <w:rPr>
          <w:rFonts w:cs="2  Nazanin"/>
          <w:noProof/>
          <w:sz w:val="26"/>
          <w:szCs w:val="26"/>
          <w:rtl/>
          <w:lang w:bidi="fa-IR"/>
        </w:rPr>
        <w:drawing>
          <wp:inline distT="0" distB="0" distL="0" distR="0">
            <wp:extent cx="5163820" cy="382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اگروال.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70254" cy="3833821"/>
                    </a:xfrm>
                    <a:prstGeom prst="rect">
                      <a:avLst/>
                    </a:prstGeom>
                  </pic:spPr>
                </pic:pic>
              </a:graphicData>
            </a:graphic>
          </wp:inline>
        </w:drawing>
      </w:r>
    </w:p>
    <w:p w:rsidR="00626A92" w:rsidRPr="00BA086B" w:rsidRDefault="00626A92" w:rsidP="00626A92">
      <w:pPr>
        <w:pStyle w:val="Caption"/>
        <w:bidi/>
        <w:jc w:val="center"/>
        <w:rPr>
          <w:rFonts w:cs="2  Nazanin"/>
          <w:i w:val="0"/>
          <w:iCs w:val="0"/>
          <w:sz w:val="28"/>
          <w:szCs w:val="28"/>
          <w:rtl/>
        </w:rPr>
      </w:pPr>
      <w:r w:rsidRPr="00BA086B">
        <w:rPr>
          <w:rFonts w:cs="2  Nazanin" w:hint="cs"/>
          <w:i w:val="0"/>
          <w:iCs w:val="0"/>
          <w:sz w:val="20"/>
          <w:szCs w:val="20"/>
          <w:rtl/>
        </w:rPr>
        <w:t>شکل</w:t>
      </w:r>
      <w:r w:rsidRPr="00BA086B">
        <w:rPr>
          <w:rFonts w:cs="2  Nazanin"/>
          <w:i w:val="0"/>
          <w:iCs w:val="0"/>
          <w:sz w:val="20"/>
          <w:szCs w:val="20"/>
          <w:rtl/>
        </w:rPr>
        <w:t xml:space="preserve"> </w:t>
      </w:r>
      <w:r w:rsidRPr="00BA086B">
        <w:rPr>
          <w:rFonts w:cs="2  Nazanin" w:hint="cs"/>
          <w:i w:val="0"/>
          <w:iCs w:val="0"/>
          <w:sz w:val="20"/>
          <w:szCs w:val="20"/>
          <w:rtl/>
        </w:rPr>
        <w:t xml:space="preserve">4_2 فاکتورهای مهم مؤثر بر </w:t>
      </w:r>
      <w:r>
        <w:rPr>
          <w:rFonts w:cs="2  Nazanin" w:hint="cs"/>
          <w:i w:val="0"/>
          <w:iCs w:val="0"/>
          <w:sz w:val="20"/>
          <w:szCs w:val="20"/>
          <w:rtl/>
        </w:rPr>
        <w:t>نحوه ورود</w:t>
      </w:r>
      <w:r w:rsidRPr="00BA086B">
        <w:rPr>
          <w:rFonts w:cs="2  Nazanin" w:hint="cs"/>
          <w:i w:val="0"/>
          <w:iCs w:val="0"/>
          <w:sz w:val="20"/>
          <w:szCs w:val="20"/>
          <w:rtl/>
        </w:rPr>
        <w:t xml:space="preserve"> ( اگروال و راماسوامی، 1992)</w:t>
      </w:r>
    </w:p>
    <w:p w:rsidR="00626A92" w:rsidRPr="007B0E78" w:rsidRDefault="00626A92" w:rsidP="00626A92">
      <w:pPr>
        <w:bidi/>
        <w:jc w:val="both"/>
        <w:rPr>
          <w:rFonts w:cs="2  Nazanin"/>
          <w:sz w:val="26"/>
          <w:szCs w:val="26"/>
        </w:rPr>
      </w:pPr>
      <w:r w:rsidRPr="007B0E78">
        <w:rPr>
          <w:rFonts w:cs="2  Nazanin" w:hint="cs"/>
          <w:sz w:val="26"/>
          <w:szCs w:val="26"/>
          <w:rtl/>
        </w:rPr>
        <w:t xml:space="preserve"> برای انجام این تحقیق از رؤسای 536 شرکت بزرگ در ایالات متحده استفاده شده است. در این مطالعه هر یک از فاکتورهای بیان شده توسط معیارهای ریز دیگری اندازه گیری  شدند. برای مثال: فاکتور توسعه ی محصولات متمایز با دومعیار کیفیت برنامه آموزشی و پتانسیل نوآوری اندازه گیری شد.</w:t>
      </w:r>
      <w:r>
        <w:rPr>
          <w:rFonts w:cs="2  Nazanin" w:hint="cs"/>
          <w:sz w:val="26"/>
          <w:szCs w:val="26"/>
          <w:rtl/>
        </w:rPr>
        <w:t xml:space="preserve"> </w:t>
      </w:r>
      <w:r w:rsidRPr="007B0E78">
        <w:rPr>
          <w:rFonts w:cs="2  Nazanin" w:hint="cs"/>
          <w:sz w:val="26"/>
          <w:szCs w:val="26"/>
          <w:rtl/>
        </w:rPr>
        <w:t>برای انتخاب حالت ورود به بازار خارجی، 3 روش صادرات، سرمایه گذاری مستقل و سرمایه گذاری مشترک را در نظر گرفتند.</w:t>
      </w:r>
      <w:r>
        <w:rPr>
          <w:rFonts w:cs="2  Nazanin" w:hint="cs"/>
          <w:sz w:val="26"/>
          <w:szCs w:val="26"/>
          <w:rtl/>
        </w:rPr>
        <w:t xml:space="preserve"> </w:t>
      </w:r>
      <w:r w:rsidRPr="007B0E78">
        <w:rPr>
          <w:rFonts w:cs="2  Nazanin" w:hint="cs"/>
          <w:sz w:val="26"/>
          <w:szCs w:val="26"/>
          <w:rtl/>
        </w:rPr>
        <w:t xml:space="preserve">نتایج بدست آمده نشان داد که شرکت های بزرگتر و چندملیتی تمایل بیشتری برای ورود به بازار دارند و فقط سرمایه گذاری را برای ورود به بازار خارجی انتخاب می کنند و البته سرمایه گذاری مستقل را به سرمایه گذاری مشترک ترجیح می دهند. در عین حال شرکت هایی که توانایی بالایی برای توسعه ی محصولات </w:t>
      </w:r>
      <w:r w:rsidRPr="007B0E78">
        <w:rPr>
          <w:rFonts w:cs="2  Nazanin" w:hint="cs"/>
          <w:sz w:val="26"/>
          <w:szCs w:val="26"/>
          <w:rtl/>
        </w:rPr>
        <w:lastRenderedPageBreak/>
        <w:t xml:space="preserve">متمایز دارند تمایل زیادی برای ورود به بازار خارجی دارند اما حالت های بدون سرمایه گذاری را انتخاب می کنند. </w:t>
      </w:r>
    </w:p>
    <w:p w:rsidR="00626A92" w:rsidRPr="007B0E78" w:rsidRDefault="00626A92" w:rsidP="00626A92">
      <w:pPr>
        <w:bidi/>
        <w:jc w:val="both"/>
        <w:rPr>
          <w:rFonts w:cs="2  Nazanin"/>
          <w:b/>
          <w:bCs/>
          <w:sz w:val="26"/>
          <w:szCs w:val="26"/>
        </w:rPr>
      </w:pPr>
      <w:r w:rsidRPr="007B0E78">
        <w:rPr>
          <w:rFonts w:cs="2  Nazanin" w:hint="cs"/>
          <w:b/>
          <w:bCs/>
          <w:sz w:val="26"/>
          <w:szCs w:val="26"/>
          <w:rtl/>
          <w:lang w:bidi="fa-IR"/>
        </w:rPr>
        <w:t xml:space="preserve">2ـ </w:t>
      </w:r>
      <w:r>
        <w:rPr>
          <w:rFonts w:cs="2  Nazanin" w:hint="cs"/>
          <w:b/>
          <w:bCs/>
          <w:sz w:val="26"/>
          <w:szCs w:val="26"/>
          <w:rtl/>
          <w:lang w:bidi="fa-IR"/>
        </w:rPr>
        <w:t>4</w:t>
      </w:r>
      <w:r w:rsidRPr="007B0E78">
        <w:rPr>
          <w:rFonts w:cs="2  Nazanin" w:hint="cs"/>
          <w:b/>
          <w:bCs/>
          <w:sz w:val="26"/>
          <w:szCs w:val="26"/>
          <w:rtl/>
          <w:lang w:bidi="fa-IR"/>
        </w:rPr>
        <w:t>ـ 2مطالعه ی ایندانون</w:t>
      </w:r>
      <w:r w:rsidRPr="007B0E78">
        <w:rPr>
          <w:rFonts w:cs="2  Nazanin"/>
          <w:b/>
          <w:bCs/>
          <w:sz w:val="26"/>
          <w:szCs w:val="26"/>
          <w:vertAlign w:val="superscript"/>
          <w:rtl/>
          <w:lang w:bidi="fa-IR"/>
        </w:rPr>
        <w:footnoteReference w:id="25"/>
      </w:r>
      <w:r w:rsidRPr="007B0E78">
        <w:rPr>
          <w:rFonts w:cs="2  Nazanin" w:hint="cs"/>
          <w:b/>
          <w:bCs/>
          <w:sz w:val="26"/>
          <w:szCs w:val="26"/>
          <w:rtl/>
          <w:lang w:bidi="fa-IR"/>
        </w:rPr>
        <w:t>(2000)</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هدف از انجام این تحقیق، آزمون رفتار ورود شرکت های ارتباطات از راه دور می باشد. صنعت ارتباط از راه دور شامل تلفن های ثابت، تلفن های سیار، تلویزیون ها، رادیوها، اینترنت، کامپیوترهای شخصی، ماهواره ها و کابل ها می باشد.</w:t>
      </w:r>
      <w:r>
        <w:rPr>
          <w:rFonts w:cs="2  Nazanin" w:hint="cs"/>
          <w:sz w:val="26"/>
          <w:szCs w:val="26"/>
          <w:rtl/>
          <w:lang w:bidi="fa-IR"/>
        </w:rPr>
        <w:t xml:space="preserve"> </w:t>
      </w:r>
      <w:r w:rsidRPr="007B0E78">
        <w:rPr>
          <w:rFonts w:cs="2  Nazanin" w:hint="cs"/>
          <w:sz w:val="26"/>
          <w:szCs w:val="26"/>
          <w:rtl/>
          <w:lang w:bidi="fa-IR"/>
        </w:rPr>
        <w:t>در این مطالعه پس از بررسی پیشینه ی این صنعت، یعنی بیان تعاریف و طبقه بندی این صنعت، توسعه ی این صنعت و نقش این صنعت در تجارت جهانی ، روش های خارجی ورود به این صنعت را توضیح می دهد. روش های عنوان شده در این مطالعه شامل، صادرات، لیسانس، فرانشیز، نماینده/ توزیع، روش های قراردادی، سرمایه گذاری مشترک، همکاری های استراتژیک، خرید یک شرکت در بازار هدف، سرمایه گذاری در طرح های جدید می باشد. این روش ها در سه گروه اصلی مستقل، مشارکتی و ادغام قابل طبقه بندی هستند. روش های مستقل به روش هایی گفته می شود که شرکت برای کنترل و فروش محصولات و خدمات خود در یک بازار خارجی بر یک شرکت واقع در کشور هدف تکیه می کند. روش های لیسانس، فرانشیز، نماینده/ توزیع و قراردادها در این گروه جای می گیرند. روش های مشارکتی نیز روش هایی است که شرکت برای ورود به یک بازار هدف با یک شرکت دیگر توان و نیروی خود را ترکیب می کند. روش های همکاری استراتژیک و سرمایه گذاری مشترک در این گروه جای دارند. روش های ادغامی هم شامل خرید یک شرکت در بازار هدف و سرمایه گذاری در طرح های جدید را شامل می شود.</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از طرفی دیگر روش هایی که برای ورود به صنعت ارتباطات دور در یک بازار خارجی تعیین شده شامل 4 دسته سرمایه گذاری در طرح های جدید، سرمایه گذاری مشترک، ادغام و اکتساب و  نهایتاً لیسانس می باشد.</w:t>
      </w:r>
      <w:r>
        <w:rPr>
          <w:rFonts w:cs="2  Nazanin" w:hint="cs"/>
          <w:sz w:val="26"/>
          <w:szCs w:val="26"/>
          <w:rtl/>
          <w:lang w:bidi="fa-IR"/>
        </w:rPr>
        <w:t xml:space="preserve"> در این مقاله ذکر </w:t>
      </w:r>
      <w:r w:rsidRPr="007B0E78">
        <w:rPr>
          <w:rFonts w:cs="2  Nazanin" w:hint="cs"/>
          <w:sz w:val="26"/>
          <w:szCs w:val="26"/>
          <w:rtl/>
          <w:lang w:bidi="fa-IR"/>
        </w:rPr>
        <w:t>شده است که برای انتخاب روش ورود به با</w:t>
      </w:r>
      <w:r>
        <w:rPr>
          <w:rFonts w:cs="2  Nazanin" w:hint="cs"/>
          <w:sz w:val="26"/>
          <w:szCs w:val="26"/>
          <w:rtl/>
          <w:lang w:bidi="fa-IR"/>
        </w:rPr>
        <w:t>زار خارجی می بایست فاکتورهای ذیل</w:t>
      </w:r>
      <w:r w:rsidRPr="007B0E78">
        <w:rPr>
          <w:rFonts w:cs="2  Nazanin" w:hint="cs"/>
          <w:sz w:val="26"/>
          <w:szCs w:val="26"/>
          <w:rtl/>
          <w:lang w:bidi="fa-IR"/>
        </w:rPr>
        <w:t xml:space="preserve"> بررسی شوند: سطح کنترل، ریسک روش ورود، سود بخشی، انواع خدمات و فرهنگ ملی.</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نتایج حاصل از این تحقیق به شرح زیر می باشد:</w:t>
      </w:r>
    </w:p>
    <w:p w:rsidR="00626A92" w:rsidRPr="007B0E78" w:rsidRDefault="00626A92" w:rsidP="00626A92">
      <w:pPr>
        <w:bidi/>
        <w:jc w:val="both"/>
        <w:rPr>
          <w:rFonts w:cs="2  Nazanin"/>
          <w:sz w:val="26"/>
          <w:szCs w:val="26"/>
        </w:rPr>
      </w:pPr>
      <w:r w:rsidRPr="007B0E78">
        <w:rPr>
          <w:rFonts w:cs="2  Nazanin" w:hint="cs"/>
          <w:sz w:val="26"/>
          <w:szCs w:val="26"/>
          <w:rtl/>
          <w:lang w:bidi="fa-IR"/>
        </w:rPr>
        <w:t>شرکت های ارتباط از راه دور، روش های مستقیم را به غیرمستقیم ترجیح می دهند. روش های ورود مشهور در صنعت ارتباط از راه دور عبارتند از: سرمایه گذاری مشترک، ادغام، سرمایه گذاری در طرح های جدید و اکتساب. یک روش غیرمستقیم در این صنعت هم لیسانس می باشد. به طور خلاصه روش های همکاری در این صنعت بسیار مورد استفاده قرار می گیرند.</w:t>
      </w:r>
    </w:p>
    <w:p w:rsidR="00626A92" w:rsidRPr="007B0E78" w:rsidRDefault="00626A92" w:rsidP="00626A92">
      <w:pPr>
        <w:bidi/>
        <w:jc w:val="both"/>
        <w:rPr>
          <w:rFonts w:cs="2  Nazanin"/>
          <w:sz w:val="26"/>
          <w:szCs w:val="26"/>
        </w:rPr>
      </w:pPr>
      <w:r w:rsidRPr="007B0E78">
        <w:rPr>
          <w:rFonts w:cs="2  Nazanin" w:hint="cs"/>
          <w:sz w:val="26"/>
          <w:szCs w:val="26"/>
          <w:rtl/>
          <w:lang w:bidi="fa-IR"/>
        </w:rPr>
        <w:lastRenderedPageBreak/>
        <w:t xml:space="preserve">فاکتورهای اصلی برای تعیین روش ورود، درک سطح ریسک، سطح کنترل، سوددهی و فاصله فرهنگی می باشد. ریسک کشور که شامل ریسک سیاسی و تجاری می شود مهمترین فاکتور برای انتخاب روش ورود در این صنعت می باشد. شرکت های ارتباط از راه دور، تمایل به داشتن شریک دارند برای بازارهایی که عدم اطمینان در آنها بالاست. به خصوص برای کشورهایی که ریسک سیاسی در آنها بالاست، شرکت های ارتباط از راه دور به منظور اطمینان از امنیت سرمایه گذاری شان، به دنبال یک شرکت همکار ثابت می باشند. به علاوه اینکه همکاری با یک شرکت محلی یا دولت محلی به شما امکان اولین بودن (  فرست موور) را به خصوص در کشورهایی که از لحاظ سیاسی بی ثباتند، می دهد. همانطور که عنوان شد، شرکت های ارتباط از راه دور غالباً روش های مستقیم (سرمایه گذاری مشترک، ادغام، سرمایه گذاری در طرح های جدید و اکتساب) را انتخاب می کنند که این به وضوح نشان دهنده ی تمایل بالای آنها به داشتن کنترل بر عملیات می باشد. </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 xml:space="preserve">سوددهی هم یکی دیگر از فاکتورهای مهم برای شرکت های موجود در این صنعت می باشد. بیشتر سرمایه گذاری مستقیم خارجی انجام شده در این صنعت سرمایه گذاری مشترک سهمی می باشد. بر اساس مطالعه ی </w:t>
      </w:r>
      <w:r w:rsidRPr="00F93706">
        <w:rPr>
          <w:rFonts w:asciiTheme="majorBidi" w:hAnsiTheme="majorBidi" w:cstheme="majorBidi"/>
        </w:rPr>
        <w:t>Pan</w:t>
      </w:r>
      <w:r w:rsidRPr="007B0E78">
        <w:rPr>
          <w:rFonts w:cs="2  Nazanin" w:hint="cs"/>
          <w:sz w:val="26"/>
          <w:szCs w:val="26"/>
          <w:rtl/>
          <w:lang w:bidi="fa-IR"/>
        </w:rPr>
        <w:t xml:space="preserve">، </w:t>
      </w:r>
      <w:r w:rsidRPr="00F93706">
        <w:rPr>
          <w:rFonts w:asciiTheme="majorBidi" w:hAnsiTheme="majorBidi" w:cstheme="majorBidi"/>
        </w:rPr>
        <w:t>Li</w:t>
      </w:r>
      <w:r w:rsidRPr="00F93706">
        <w:rPr>
          <w:rFonts w:cs="2  Nazanin" w:hint="cs"/>
          <w:rtl/>
          <w:lang w:bidi="fa-IR"/>
        </w:rPr>
        <w:t xml:space="preserve"> </w:t>
      </w:r>
      <w:r w:rsidRPr="007B0E78">
        <w:rPr>
          <w:rFonts w:cs="2  Nazanin" w:hint="cs"/>
          <w:sz w:val="26"/>
          <w:szCs w:val="26"/>
          <w:rtl/>
          <w:lang w:bidi="fa-IR"/>
        </w:rPr>
        <w:t xml:space="preserve">و </w:t>
      </w:r>
      <w:r w:rsidRPr="00F93706">
        <w:rPr>
          <w:rFonts w:asciiTheme="majorBidi" w:hAnsiTheme="majorBidi" w:cstheme="majorBidi"/>
        </w:rPr>
        <w:t>Tse</w:t>
      </w:r>
      <w:r w:rsidRPr="007B0E78">
        <w:rPr>
          <w:rFonts w:cs="2  Nazanin" w:hint="cs"/>
          <w:sz w:val="26"/>
          <w:szCs w:val="26"/>
          <w:rtl/>
          <w:lang w:bidi="fa-IR"/>
        </w:rPr>
        <w:t>، سرمایه گذاری مشترک سهمی سوددهی بالاتری نسبت به سرمایه گذاری منفرد دارد. نتایج حاصل از این تحقیق نیز مطالعه ی آنها را تصدیق  می کند.</w:t>
      </w:r>
      <w:r>
        <w:rPr>
          <w:rFonts w:cs="2  Nazanin" w:hint="cs"/>
          <w:sz w:val="26"/>
          <w:szCs w:val="26"/>
          <w:rtl/>
          <w:lang w:bidi="fa-IR"/>
        </w:rPr>
        <w:t xml:space="preserve"> </w:t>
      </w:r>
      <w:r w:rsidRPr="007B0E78">
        <w:rPr>
          <w:rFonts w:cs="2  Nazanin" w:hint="cs"/>
          <w:sz w:val="26"/>
          <w:szCs w:val="26"/>
          <w:rtl/>
          <w:lang w:bidi="fa-IR"/>
        </w:rPr>
        <w:t xml:space="preserve">فاصله ی فرهنگی هم دیگر فاکتور مهم مؤثر است که باعث شده بیشتر شرکت ها از سرمایه گذاری مشترک برای ورود به یک بازار خارجی استفاده کنند. </w:t>
      </w:r>
    </w:p>
    <w:p w:rsidR="00626A92" w:rsidRPr="007B0E78" w:rsidRDefault="00626A92" w:rsidP="00626A92">
      <w:pPr>
        <w:bidi/>
        <w:jc w:val="both"/>
        <w:rPr>
          <w:rFonts w:cs="2  Nazanin"/>
          <w:b/>
          <w:bCs/>
          <w:sz w:val="26"/>
          <w:szCs w:val="26"/>
          <w:rtl/>
          <w:lang w:bidi="fa-IR"/>
        </w:rPr>
      </w:pPr>
      <w:r>
        <w:rPr>
          <w:rFonts w:cs="2  Nazanin" w:hint="cs"/>
          <w:b/>
          <w:bCs/>
          <w:sz w:val="26"/>
          <w:szCs w:val="26"/>
          <w:rtl/>
          <w:lang w:bidi="fa-IR"/>
        </w:rPr>
        <w:t>3ـ 4</w:t>
      </w:r>
      <w:r w:rsidRPr="007B0E78">
        <w:rPr>
          <w:rFonts w:cs="2  Nazanin" w:hint="cs"/>
          <w:b/>
          <w:bCs/>
          <w:sz w:val="26"/>
          <w:szCs w:val="26"/>
          <w:rtl/>
          <w:lang w:bidi="fa-IR"/>
        </w:rPr>
        <w:t xml:space="preserve">ـ 2مطالعه ی الانگو و سامهاریا </w:t>
      </w:r>
      <w:r w:rsidRPr="007B0E78">
        <w:rPr>
          <w:rFonts w:cs="2  Nazanin"/>
          <w:b/>
          <w:bCs/>
          <w:sz w:val="26"/>
          <w:szCs w:val="26"/>
          <w:vertAlign w:val="superscript"/>
          <w:rtl/>
          <w:lang w:bidi="fa-IR"/>
        </w:rPr>
        <w:footnoteReference w:id="26"/>
      </w:r>
      <w:r w:rsidRPr="007B0E78">
        <w:rPr>
          <w:rFonts w:cs="2  Nazanin" w:hint="cs"/>
          <w:b/>
          <w:bCs/>
          <w:sz w:val="26"/>
          <w:szCs w:val="26"/>
          <w:rtl/>
          <w:lang w:bidi="fa-IR"/>
        </w:rPr>
        <w:t>(2004)</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در سال 2004، دو محقق به نام الانگو و سامهاریا ، سه متغیر اصلی (متغیرهای ساختار صنعت کشور میزبان)  را جهت انتخاب روش ورود به بازار خارجی تعیین نمودند. این سه متغیر عبارتند از: موانع ورود، شرایط تقاضا و میزان رقابت. برای سنجش میزان تأثیرات این متغیرها بر انتخاب روش ورود به بازارخارجی، اطلاعاتشان را از 336 پروژه سرمایه گذاری شده در ایالات متحده که در سال های 1989 تا 1994 انجام شده بود، جمع آوری کردند.</w:t>
      </w:r>
      <w:r>
        <w:rPr>
          <w:rFonts w:cs="2  Nazanin" w:hint="cs"/>
          <w:sz w:val="26"/>
          <w:szCs w:val="26"/>
          <w:rtl/>
          <w:lang w:bidi="fa-IR"/>
        </w:rPr>
        <w:t xml:space="preserve"> </w:t>
      </w:r>
      <w:r w:rsidRPr="007B0E78">
        <w:rPr>
          <w:rFonts w:cs="2  Nazanin" w:hint="cs"/>
          <w:sz w:val="26"/>
          <w:szCs w:val="26"/>
          <w:rtl/>
          <w:lang w:bidi="fa-IR"/>
        </w:rPr>
        <w:t>شرایط تقاضا در این تحقیق با دو معیار نرخ رشد بازار و متغیر بودن تقاضا اندازه گیری شده است. همچنین برای سنجش میزان رقابت در صنایع مختلف، از دو معیار درجه تمرکز شرکت در صنعت و میزان سهم بازاری که از طریق واردات در صنعت مورد نظر کسب شده، استفاده شده است.</w:t>
      </w:r>
      <w:r>
        <w:rPr>
          <w:rFonts w:cs="2  Nazanin" w:hint="cs"/>
          <w:sz w:val="26"/>
          <w:szCs w:val="26"/>
          <w:rtl/>
          <w:lang w:bidi="fa-IR"/>
        </w:rPr>
        <w:t xml:space="preserve"> </w:t>
      </w:r>
      <w:r w:rsidRPr="007B0E78">
        <w:rPr>
          <w:rFonts w:cs="2  Nazanin" w:hint="cs"/>
          <w:sz w:val="26"/>
          <w:szCs w:val="26"/>
          <w:rtl/>
          <w:lang w:bidi="fa-IR"/>
        </w:rPr>
        <w:t>نتایج حاصل از این تحقیق به شرح زیر می باشد:</w:t>
      </w:r>
    </w:p>
    <w:p w:rsidR="00626A92" w:rsidRPr="007B0E78" w:rsidRDefault="00626A92" w:rsidP="00626A92">
      <w:pPr>
        <w:bidi/>
        <w:spacing w:after="0"/>
        <w:jc w:val="both"/>
        <w:rPr>
          <w:rFonts w:cs="2  Nazanin"/>
          <w:sz w:val="26"/>
          <w:szCs w:val="26"/>
        </w:rPr>
      </w:pPr>
      <w:r w:rsidRPr="007B0E78">
        <w:rPr>
          <w:rFonts w:cs="2  Nazanin" w:hint="cs"/>
          <w:sz w:val="26"/>
          <w:szCs w:val="26"/>
          <w:rtl/>
          <w:lang w:bidi="fa-IR"/>
        </w:rPr>
        <w:lastRenderedPageBreak/>
        <w:t>ـ در صنایع با درجه تمرکز پائین، شرکت های خارجی چون می توانند به راحتی سهم بازار را بدست آورند، سرمایه گذاری در طرح های جدید را بیشتر ترجیح می دهند. اما در صنایع با تمرکز بالا، شرکت های خارجی روش های ادغام و اکتساب را برای ورود به بازار خارجی ترجیح می دهند و این هم به دو دلیل اتفاق می افتد. اول اینکه با این روش ها، خطر تشکیل ظرفیت جدیدی که باعث ایجاد جنگ قیمت بین شرکت های بومی و واردشوندگان می شود، از بین میرود و دوم اینکه احتمال مقابله به مثل از طرف شرکت های قدیمی و بومی در صنعت را کاهش می دهد.</w:t>
      </w:r>
    </w:p>
    <w:p w:rsidR="00626A92" w:rsidRPr="007B0E78" w:rsidRDefault="00626A92" w:rsidP="00626A92">
      <w:pPr>
        <w:bidi/>
        <w:spacing w:after="0"/>
        <w:jc w:val="both"/>
        <w:rPr>
          <w:rFonts w:cs="2  Nazanin"/>
          <w:sz w:val="26"/>
          <w:szCs w:val="26"/>
        </w:rPr>
      </w:pPr>
      <w:r w:rsidRPr="007B0E78">
        <w:rPr>
          <w:rFonts w:cs="2  Nazanin" w:hint="cs"/>
          <w:sz w:val="26"/>
          <w:szCs w:val="26"/>
          <w:rtl/>
          <w:lang w:bidi="fa-IR"/>
        </w:rPr>
        <w:t>ـ در صنایع با میزان واردات بالا، شرکت های خارجی، روش سرمایه گذاری در طرح های جدید را انتخاب می کنند</w:t>
      </w:r>
      <w:r w:rsidRPr="007B0E78">
        <w:rPr>
          <w:rFonts w:cs="2  Nazanin"/>
          <w:sz w:val="26"/>
          <w:szCs w:val="26"/>
        </w:rPr>
        <w:t>.</w:t>
      </w:r>
    </w:p>
    <w:p w:rsidR="00626A92" w:rsidRPr="007B0E78" w:rsidRDefault="00626A92" w:rsidP="00626A92">
      <w:pPr>
        <w:bidi/>
        <w:spacing w:after="0"/>
        <w:jc w:val="both"/>
        <w:rPr>
          <w:rFonts w:cs="2  Nazanin"/>
          <w:sz w:val="26"/>
          <w:szCs w:val="26"/>
        </w:rPr>
      </w:pPr>
      <w:r w:rsidRPr="007B0E78">
        <w:rPr>
          <w:rFonts w:cs="2  Nazanin" w:hint="cs"/>
          <w:sz w:val="26"/>
          <w:szCs w:val="26"/>
          <w:rtl/>
          <w:lang w:bidi="fa-IR"/>
        </w:rPr>
        <w:t>ـ مانع عمومی برای ورود در صنعت تولیدی کشور میزبان، صرفه جویی های ناشی از مقیاس می باشد، به این معنی که با افزایش میزان تولید، هزینه های ناشی از تولید محصول کاهش می یابد و در صنایعی که این ویژگی را دارا می باشند، شرکت خارجی برای ورود به آن بازار، روش اکتساب یا سرمایه گذاری مشترک را انتخاب می کنند.</w:t>
      </w:r>
    </w:p>
    <w:p w:rsidR="00626A92" w:rsidRPr="007B0E78" w:rsidRDefault="00626A92" w:rsidP="00626A92">
      <w:pPr>
        <w:bidi/>
        <w:spacing w:after="0"/>
        <w:jc w:val="both"/>
        <w:rPr>
          <w:rFonts w:cs="2  Nazanin"/>
          <w:sz w:val="26"/>
          <w:szCs w:val="26"/>
        </w:rPr>
      </w:pPr>
      <w:r w:rsidRPr="007B0E78">
        <w:rPr>
          <w:rFonts w:cs="2  Nazanin" w:hint="cs"/>
          <w:sz w:val="26"/>
          <w:szCs w:val="26"/>
          <w:rtl/>
          <w:lang w:bidi="fa-IR"/>
        </w:rPr>
        <w:t xml:space="preserve">ـ در صنایعی که بازارهای در حال رشد دارند، شرکت های خارجی، روش سرمایه گذاری در طرح های جدید را نسبت به روش اکتساب یا سرمایه گذاری مشترک جهت ورود به کشور میزبان ترجیح می دهند. انتخاب این روش در این حالت به این خاطر می باشد که یک صنعت با رشد تقاضای بالا، قادر به جذب ظرفیت مازاد ایجاد شده از طریق روش سرمایه گذاری در طرح های جدید می باشد. </w:t>
      </w:r>
    </w:p>
    <w:p w:rsidR="00626A92" w:rsidRPr="007B0E78" w:rsidRDefault="00626A92" w:rsidP="00626A92">
      <w:pPr>
        <w:bidi/>
        <w:jc w:val="both"/>
        <w:rPr>
          <w:rFonts w:cs="2  Nazanin"/>
          <w:sz w:val="26"/>
          <w:szCs w:val="26"/>
        </w:rPr>
      </w:pPr>
      <w:r w:rsidRPr="007B0E78">
        <w:rPr>
          <w:rFonts w:cs="2  Nazanin" w:hint="cs"/>
          <w:sz w:val="26"/>
          <w:szCs w:val="26"/>
          <w:rtl/>
          <w:lang w:bidi="fa-IR"/>
        </w:rPr>
        <w:t>ـ در صنایع با تغییرات مکرر در تقاضای سالیانه، سطح بالایی از ریسک عملیاتی برای سرمایه گذاران خارجی جدید، وجود دارد. در چنین صنایعی، شرکت های خارجی با انتخاب روش سرمایه گذاری اکتساب یا سرمایه گذاری مشترک با شریک محلی خود در جهت به حداقل رسانی این ریسک ها تلاش می کنند.</w:t>
      </w:r>
    </w:p>
    <w:p w:rsidR="00626A92" w:rsidRDefault="00626A92" w:rsidP="00626A92">
      <w:pPr>
        <w:bidi/>
        <w:jc w:val="both"/>
        <w:rPr>
          <w:rFonts w:cs="2  Nazanin"/>
          <w:b/>
          <w:bCs/>
          <w:sz w:val="26"/>
          <w:szCs w:val="26"/>
          <w:rtl/>
          <w:lang w:bidi="fa-IR"/>
        </w:rPr>
      </w:pPr>
      <w:r w:rsidRPr="007B0E78">
        <w:rPr>
          <w:rFonts w:cs="2  Nazanin" w:hint="cs"/>
          <w:b/>
          <w:bCs/>
          <w:sz w:val="26"/>
          <w:szCs w:val="26"/>
          <w:rtl/>
          <w:lang w:bidi="fa-IR"/>
        </w:rPr>
        <w:t xml:space="preserve">4ـ </w:t>
      </w:r>
      <w:r>
        <w:rPr>
          <w:rFonts w:cs="2  Nazanin" w:hint="cs"/>
          <w:b/>
          <w:bCs/>
          <w:sz w:val="26"/>
          <w:szCs w:val="26"/>
          <w:rtl/>
          <w:lang w:bidi="fa-IR"/>
        </w:rPr>
        <w:t>4</w:t>
      </w:r>
      <w:r w:rsidRPr="007B0E78">
        <w:rPr>
          <w:rFonts w:cs="2  Nazanin" w:hint="cs"/>
          <w:b/>
          <w:bCs/>
          <w:sz w:val="26"/>
          <w:szCs w:val="26"/>
          <w:rtl/>
          <w:lang w:bidi="fa-IR"/>
        </w:rPr>
        <w:t>ـ 2مطالعه ی الانگو</w:t>
      </w:r>
      <w:r w:rsidRPr="007B0E78">
        <w:rPr>
          <w:rFonts w:cs="2  Nazanin"/>
          <w:b/>
          <w:bCs/>
          <w:sz w:val="26"/>
          <w:szCs w:val="26"/>
        </w:rPr>
        <w:t xml:space="preserve"> </w:t>
      </w:r>
      <w:r w:rsidRPr="007B0E78">
        <w:rPr>
          <w:rFonts w:cs="2  Nazanin" w:hint="cs"/>
          <w:b/>
          <w:bCs/>
          <w:sz w:val="26"/>
          <w:szCs w:val="26"/>
          <w:rtl/>
          <w:lang w:bidi="fa-IR"/>
        </w:rPr>
        <w:t xml:space="preserve"> </w:t>
      </w:r>
      <w:r w:rsidRPr="007B0E78">
        <w:rPr>
          <w:rFonts w:cs="2  Nazanin"/>
          <w:b/>
          <w:bCs/>
          <w:sz w:val="26"/>
          <w:szCs w:val="26"/>
          <w:vertAlign w:val="superscript"/>
          <w:rtl/>
          <w:lang w:bidi="fa-IR"/>
        </w:rPr>
        <w:footnoteReference w:id="27"/>
      </w:r>
      <w:r w:rsidRPr="007B0E78">
        <w:rPr>
          <w:rFonts w:cs="2  Nazanin" w:hint="cs"/>
          <w:b/>
          <w:bCs/>
          <w:sz w:val="26"/>
          <w:szCs w:val="26"/>
          <w:rtl/>
          <w:lang w:bidi="fa-IR"/>
        </w:rPr>
        <w:t>(2005)</w:t>
      </w:r>
    </w:p>
    <w:p w:rsidR="00626A92" w:rsidRDefault="00626A92" w:rsidP="00626A92">
      <w:pPr>
        <w:bidi/>
        <w:jc w:val="both"/>
        <w:rPr>
          <w:rFonts w:cs="2  Nazanin"/>
          <w:sz w:val="26"/>
          <w:szCs w:val="26"/>
          <w:rtl/>
          <w:lang w:bidi="fa-IR"/>
        </w:rPr>
      </w:pPr>
      <w:r w:rsidRPr="007B0E78">
        <w:rPr>
          <w:rFonts w:cs="2  Nazanin" w:hint="cs"/>
          <w:sz w:val="26"/>
          <w:szCs w:val="26"/>
          <w:rtl/>
          <w:lang w:bidi="fa-IR"/>
        </w:rPr>
        <w:t xml:space="preserve">در سال 2005 تحقیق مرتبط دیگری در این زمینه توسط الانگو انجام شد که در آن به بررسی تأثیر ویژگی های واحدهای صنعتی بر انتخاب روش مناسب ورود یک شرکت به بازارهای خارجی می پردازد. در این تحقیق متغیرهای کنترلی  که بر تعیین نوع ورود به یک کشور تأثیر می گذارند، اندازه شرکت، ارزش سرمایه گذاری، اختلاف فرهنگی، میزان تحقیق و توسعه و محدودیت های کشور میزبان تعیین شد. از طرف دیگر نوع دانش مورد نیاز هر واحد صنعتی را به دو دسته کلی، دانش ضمنی و دانش عینی (صریح) تقسیم نمودند. ایشان برای انجام این </w:t>
      </w:r>
      <w:r w:rsidRPr="007B0E78">
        <w:rPr>
          <w:rFonts w:cs="2  Nazanin" w:hint="cs"/>
          <w:sz w:val="26"/>
          <w:szCs w:val="26"/>
          <w:rtl/>
          <w:lang w:bidi="fa-IR"/>
        </w:rPr>
        <w:lastRenderedPageBreak/>
        <w:t>تحقیق خود، از 682 شرکت متعلق به 26 کشور مختلف که در 20 صنعت ایالات متحده آمریکا سرمایه گذاری کرده بودند، استفاده کردند.</w:t>
      </w:r>
    </w:p>
    <w:p w:rsidR="00626A92" w:rsidRPr="00187EC5" w:rsidRDefault="00626A92" w:rsidP="00626A92">
      <w:pPr>
        <w:bidi/>
        <w:jc w:val="both"/>
        <w:rPr>
          <w:rFonts w:cs="2  Nazanin"/>
          <w:sz w:val="26"/>
          <w:szCs w:val="26"/>
          <w:rtl/>
          <w:lang w:bidi="fa-IR"/>
        </w:rPr>
      </w:pPr>
      <w:r w:rsidRPr="00187EC5">
        <w:rPr>
          <w:rFonts w:cs="2  Nazanin" w:hint="cs"/>
          <w:sz w:val="26"/>
          <w:szCs w:val="26"/>
          <w:rtl/>
          <w:lang w:bidi="fa-IR"/>
        </w:rPr>
        <w:t>در این تحقیق نشان داده شد که در واحدهای صنعتی که عمده ی تمرکزشان بر سرمایه انسانی (کسب دانش ضمنی) است، شرکت های خارجی برای ورود به کشور میزبان از روش اکتساب استفاده می کنند. از سویی دیگر، برای واحدهای صنعتی که تمرکز اصلی شان بر سرمایه فیزیکی (کسب دانش عینی) می باشد، روش سرمایه گذاری در طرح های جدید توسط شرکت خارجی برای ورود به یک کشور انتخاب می شود.</w:t>
      </w:r>
      <w:r w:rsidRPr="00187EC5">
        <w:rPr>
          <w:rFonts w:cs="2  Nazanin" w:hint="cs"/>
          <w:sz w:val="26"/>
          <w:szCs w:val="26"/>
          <w:rtl/>
        </w:rPr>
        <w:t xml:space="preserve"> </w:t>
      </w:r>
    </w:p>
    <w:p w:rsidR="00626A92" w:rsidRPr="00AD746B" w:rsidRDefault="00626A92" w:rsidP="00626A92">
      <w:pPr>
        <w:bidi/>
        <w:jc w:val="both"/>
        <w:rPr>
          <w:rFonts w:cs="2  Nazanin"/>
          <w:b/>
          <w:bCs/>
          <w:sz w:val="26"/>
          <w:szCs w:val="26"/>
          <w:rtl/>
          <w:lang w:bidi="fa-IR"/>
        </w:rPr>
      </w:pPr>
    </w:p>
    <w:p w:rsidR="00626A92" w:rsidRDefault="00626A92" w:rsidP="00626A92">
      <w:pPr>
        <w:keepNext/>
        <w:bidi/>
        <w:spacing w:after="0"/>
        <w:jc w:val="both"/>
      </w:pPr>
      <w:r w:rsidRPr="00403E45">
        <w:rPr>
          <w:rFonts w:cs="2  Nazanin"/>
          <w:noProof/>
          <w:sz w:val="26"/>
          <w:szCs w:val="26"/>
          <w:rtl/>
        </w:rPr>
        <w:t xml:space="preserve"> </w:t>
      </w:r>
      <w:r w:rsidRPr="007B0E78">
        <w:rPr>
          <w:rFonts w:cs="2  Nazanin"/>
          <w:noProof/>
          <w:sz w:val="26"/>
          <w:szCs w:val="26"/>
          <w:rtl/>
          <w:lang w:bidi="fa-IR"/>
        </w:rPr>
        <w:drawing>
          <wp:inline distT="0" distB="0" distL="0" distR="0">
            <wp:extent cx="5323614" cy="326155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روش ورود.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39309" cy="3271168"/>
                    </a:xfrm>
                    <a:prstGeom prst="rect">
                      <a:avLst/>
                    </a:prstGeom>
                  </pic:spPr>
                </pic:pic>
              </a:graphicData>
            </a:graphic>
          </wp:inline>
        </w:drawing>
      </w:r>
    </w:p>
    <w:p w:rsidR="00626A92" w:rsidRPr="00403E45" w:rsidRDefault="00626A92" w:rsidP="00626A92">
      <w:pPr>
        <w:pStyle w:val="Caption"/>
        <w:bidi/>
        <w:jc w:val="center"/>
        <w:rPr>
          <w:rFonts w:cs="2  Nazanin"/>
          <w:i w:val="0"/>
          <w:iCs w:val="0"/>
          <w:sz w:val="28"/>
          <w:szCs w:val="28"/>
          <w:rtl/>
          <w:lang w:bidi="fa-IR"/>
        </w:rPr>
      </w:pPr>
      <w:r w:rsidRPr="00403E45">
        <w:rPr>
          <w:rFonts w:cs="2  Nazanin" w:hint="cs"/>
          <w:i w:val="0"/>
          <w:iCs w:val="0"/>
          <w:sz w:val="20"/>
          <w:szCs w:val="20"/>
          <w:rtl/>
        </w:rPr>
        <w:t>شکل</w:t>
      </w:r>
      <w:r w:rsidRPr="00403E45">
        <w:rPr>
          <w:rFonts w:cs="2  Nazanin"/>
          <w:i w:val="0"/>
          <w:iCs w:val="0"/>
          <w:sz w:val="20"/>
          <w:szCs w:val="20"/>
          <w:rtl/>
        </w:rPr>
        <w:t xml:space="preserve"> </w:t>
      </w:r>
      <w:r w:rsidRPr="00403E45">
        <w:rPr>
          <w:rFonts w:cs="2  Nazanin" w:hint="cs"/>
          <w:i w:val="0"/>
          <w:iCs w:val="0"/>
          <w:sz w:val="20"/>
          <w:szCs w:val="20"/>
          <w:rtl/>
        </w:rPr>
        <w:t xml:space="preserve">5_2 </w:t>
      </w:r>
      <w:r w:rsidRPr="00403E45">
        <w:rPr>
          <w:rFonts w:cs="2  Nazanin" w:hint="cs"/>
          <w:i w:val="0"/>
          <w:iCs w:val="0"/>
          <w:sz w:val="20"/>
          <w:szCs w:val="20"/>
          <w:rtl/>
          <w:lang w:bidi="fa-IR"/>
        </w:rPr>
        <w:t>تأثیر ویژگی های واحدهای صنعتی بر انتخاب روش مناسب</w:t>
      </w:r>
      <w:r>
        <w:rPr>
          <w:rFonts w:cs="2  Nazanin" w:hint="cs"/>
          <w:i w:val="0"/>
          <w:iCs w:val="0"/>
          <w:sz w:val="20"/>
          <w:szCs w:val="20"/>
          <w:rtl/>
          <w:lang w:bidi="fa-IR"/>
        </w:rPr>
        <w:t xml:space="preserve"> ورود</w:t>
      </w:r>
      <w:r w:rsidRPr="00403E45">
        <w:rPr>
          <w:rFonts w:cs="2  Nazanin" w:hint="cs"/>
          <w:i w:val="0"/>
          <w:iCs w:val="0"/>
          <w:sz w:val="20"/>
          <w:szCs w:val="20"/>
          <w:rtl/>
          <w:lang w:bidi="fa-IR"/>
        </w:rPr>
        <w:t xml:space="preserve"> (الانگو، 2005)</w:t>
      </w:r>
    </w:p>
    <w:p w:rsidR="00626A92" w:rsidRPr="007B0E78" w:rsidRDefault="00626A92" w:rsidP="00626A92">
      <w:pPr>
        <w:bidi/>
        <w:jc w:val="both"/>
        <w:rPr>
          <w:rFonts w:cs="2  Nazanin"/>
          <w:b/>
          <w:bCs/>
          <w:sz w:val="26"/>
          <w:szCs w:val="26"/>
          <w:rtl/>
          <w:lang w:bidi="fa-IR"/>
        </w:rPr>
      </w:pPr>
      <w:r w:rsidRPr="007B0E78">
        <w:rPr>
          <w:rFonts w:cs="2  Nazanin" w:hint="cs"/>
          <w:b/>
          <w:bCs/>
          <w:sz w:val="26"/>
          <w:szCs w:val="26"/>
          <w:rtl/>
          <w:lang w:bidi="fa-IR"/>
        </w:rPr>
        <w:t xml:space="preserve">5ـ </w:t>
      </w:r>
      <w:r>
        <w:rPr>
          <w:rFonts w:cs="2  Nazanin" w:hint="cs"/>
          <w:b/>
          <w:bCs/>
          <w:sz w:val="26"/>
          <w:szCs w:val="26"/>
          <w:rtl/>
          <w:lang w:bidi="fa-IR"/>
        </w:rPr>
        <w:t>4</w:t>
      </w:r>
      <w:r w:rsidRPr="007B0E78">
        <w:rPr>
          <w:rFonts w:cs="2  Nazanin" w:hint="cs"/>
          <w:b/>
          <w:bCs/>
          <w:sz w:val="26"/>
          <w:szCs w:val="26"/>
          <w:rtl/>
          <w:lang w:bidi="fa-IR"/>
        </w:rPr>
        <w:t>ـ 2مطالعه ی میر</w:t>
      </w:r>
      <w:r w:rsidRPr="007B0E78">
        <w:rPr>
          <w:rFonts w:cs="2  Nazanin"/>
          <w:b/>
          <w:bCs/>
          <w:sz w:val="26"/>
          <w:szCs w:val="26"/>
          <w:vertAlign w:val="superscript"/>
        </w:rPr>
        <w:footnoteReference w:id="28"/>
      </w:r>
      <w:r w:rsidRPr="007B0E78">
        <w:rPr>
          <w:rFonts w:cs="2  Nazanin"/>
          <w:b/>
          <w:bCs/>
          <w:sz w:val="26"/>
          <w:szCs w:val="26"/>
        </w:rPr>
        <w:t xml:space="preserve"> </w:t>
      </w:r>
      <w:r w:rsidRPr="007B0E78">
        <w:rPr>
          <w:rFonts w:cs="2  Nazanin" w:hint="cs"/>
          <w:b/>
          <w:bCs/>
          <w:sz w:val="26"/>
          <w:szCs w:val="26"/>
          <w:rtl/>
          <w:lang w:bidi="fa-IR"/>
        </w:rPr>
        <w:t>و همکاران (</w:t>
      </w:r>
      <w:r w:rsidRPr="007B0E78">
        <w:rPr>
          <w:rFonts w:cs="2  Nazanin"/>
          <w:b/>
          <w:bCs/>
          <w:sz w:val="26"/>
          <w:szCs w:val="26"/>
        </w:rPr>
        <w:t>09</w:t>
      </w:r>
      <w:r w:rsidRPr="007B0E78">
        <w:rPr>
          <w:rFonts w:cs="2  Nazanin" w:hint="cs"/>
          <w:b/>
          <w:bCs/>
          <w:sz w:val="26"/>
          <w:szCs w:val="26"/>
          <w:rtl/>
          <w:lang w:bidi="fa-IR"/>
        </w:rPr>
        <w:t>20)</w:t>
      </w:r>
    </w:p>
    <w:p w:rsidR="00626A92" w:rsidRPr="00403E45" w:rsidRDefault="00626A92" w:rsidP="00626A92">
      <w:pPr>
        <w:keepNext/>
        <w:bidi/>
        <w:jc w:val="both"/>
        <w:rPr>
          <w:rtl/>
        </w:rPr>
      </w:pPr>
      <w:r w:rsidRPr="007B0E78">
        <w:rPr>
          <w:rFonts w:cs="2  Nazanin" w:hint="cs"/>
          <w:sz w:val="26"/>
          <w:szCs w:val="26"/>
          <w:rtl/>
          <w:lang w:bidi="fa-IR"/>
        </w:rPr>
        <w:t xml:space="preserve">در سال </w:t>
      </w:r>
      <w:r w:rsidRPr="007B0E78">
        <w:rPr>
          <w:rFonts w:cs="2  Nazanin"/>
          <w:sz w:val="26"/>
          <w:szCs w:val="26"/>
        </w:rPr>
        <w:t xml:space="preserve">2009 </w:t>
      </w:r>
      <w:r w:rsidRPr="007B0E78">
        <w:rPr>
          <w:rFonts w:cs="2  Nazanin" w:hint="cs"/>
          <w:sz w:val="26"/>
          <w:szCs w:val="26"/>
          <w:rtl/>
          <w:lang w:bidi="fa-IR"/>
        </w:rPr>
        <w:t>، آقای میر</w:t>
      </w:r>
      <w:r w:rsidRPr="007B0E78">
        <w:rPr>
          <w:rFonts w:cs="2  Nazanin"/>
          <w:sz w:val="26"/>
          <w:szCs w:val="26"/>
        </w:rPr>
        <w:t xml:space="preserve"> </w:t>
      </w:r>
      <w:r w:rsidRPr="007B0E78">
        <w:rPr>
          <w:rFonts w:cs="2  Nazanin" w:hint="cs"/>
          <w:sz w:val="26"/>
          <w:szCs w:val="26"/>
          <w:rtl/>
          <w:lang w:bidi="fa-IR"/>
        </w:rPr>
        <w:t>و همکارانش در مطالعات خود، به انتخاب استراتژی برتر ورود به بازارهای خارجی با توجه به دو فاکتور چهارچوب نهادی کشور میزبان (مؤسسات و نهادهای دولتی) و نیازهای شرکت وارد شونده به منابع مختلف کشور میزبان پرداخته اند.</w:t>
      </w:r>
      <w:r>
        <w:rPr>
          <w:rFonts w:hint="cs"/>
          <w:rtl/>
        </w:rPr>
        <w:t xml:space="preserve"> </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 xml:space="preserve">برای انجام این تحقیق، از پروژه های سرمایه گذاری های انجام شده توسط شرکت های چند ملیتی در کشورهای هند، ویتنام، آفریقای جنوبی و مصر در سالهای 2001 و 2002 انجام </w:t>
      </w:r>
      <w:r w:rsidRPr="007B0E78">
        <w:rPr>
          <w:rFonts w:cs="2  Nazanin" w:hint="cs"/>
          <w:sz w:val="26"/>
          <w:szCs w:val="26"/>
          <w:rtl/>
          <w:lang w:bidi="fa-IR"/>
        </w:rPr>
        <w:lastRenderedPageBreak/>
        <w:t xml:space="preserve">شده بود، استفاده کردند. نتایج تحقیقات ایشان نشان داد که در یک کشور با چارچوب نهادی ضعیف، سرمایه گذار برای دستیابی به منابع محسوس و نامحسوس محلی، از روش سرمایه گذاری مشترک جهت ورود به آن بازار استفاده می کند. </w:t>
      </w:r>
    </w:p>
    <w:p w:rsidR="00626A92" w:rsidRDefault="00626A92" w:rsidP="00626A92">
      <w:pPr>
        <w:keepNext/>
        <w:bidi/>
        <w:spacing w:after="0"/>
        <w:jc w:val="both"/>
      </w:pPr>
      <w:r>
        <w:rPr>
          <w:rFonts w:cs="2  Nazanin"/>
          <w:noProof/>
          <w:sz w:val="26"/>
          <w:szCs w:val="26"/>
          <w:rtl/>
          <w:lang w:bidi="fa-IR"/>
        </w:rPr>
        <w:drawing>
          <wp:inline distT="0" distB="0" distL="0" distR="0">
            <wp:extent cx="5067300" cy="1743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چهارچوب.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67300" cy="1743075"/>
                    </a:xfrm>
                    <a:prstGeom prst="rect">
                      <a:avLst/>
                    </a:prstGeom>
                  </pic:spPr>
                </pic:pic>
              </a:graphicData>
            </a:graphic>
          </wp:inline>
        </w:drawing>
      </w:r>
    </w:p>
    <w:p w:rsidR="00626A92" w:rsidRPr="006E1C83" w:rsidRDefault="00626A92" w:rsidP="00626A92">
      <w:pPr>
        <w:pStyle w:val="Caption"/>
        <w:bidi/>
        <w:jc w:val="center"/>
        <w:rPr>
          <w:rFonts w:cs="2  Nazanin"/>
          <w:i w:val="0"/>
          <w:iCs w:val="0"/>
          <w:sz w:val="28"/>
          <w:szCs w:val="28"/>
          <w:rtl/>
          <w:lang w:bidi="fa-IR"/>
        </w:rPr>
      </w:pPr>
      <w:r w:rsidRPr="006E1C83">
        <w:rPr>
          <w:rFonts w:cs="2  Nazanin" w:hint="cs"/>
          <w:i w:val="0"/>
          <w:iCs w:val="0"/>
          <w:sz w:val="20"/>
          <w:szCs w:val="20"/>
          <w:rtl/>
        </w:rPr>
        <w:t xml:space="preserve">شکل 6_2 </w:t>
      </w:r>
      <w:r w:rsidRPr="006E1C83">
        <w:rPr>
          <w:rFonts w:cs="2  Nazanin" w:hint="cs"/>
          <w:i w:val="0"/>
          <w:iCs w:val="0"/>
          <w:sz w:val="20"/>
          <w:szCs w:val="20"/>
          <w:rtl/>
          <w:lang w:bidi="fa-IR"/>
        </w:rPr>
        <w:t xml:space="preserve"> انتخاب استراتژ</w:t>
      </w:r>
      <w:r>
        <w:rPr>
          <w:rFonts w:cs="2  Nazanin" w:hint="cs"/>
          <w:i w:val="0"/>
          <w:iCs w:val="0"/>
          <w:sz w:val="20"/>
          <w:szCs w:val="20"/>
          <w:rtl/>
          <w:lang w:bidi="fa-IR"/>
        </w:rPr>
        <w:t>ی ورود</w:t>
      </w:r>
      <w:r w:rsidRPr="006E1C83">
        <w:rPr>
          <w:rFonts w:cs="2  Nazanin" w:hint="cs"/>
          <w:i w:val="0"/>
          <w:iCs w:val="0"/>
          <w:sz w:val="20"/>
          <w:szCs w:val="20"/>
          <w:rtl/>
          <w:lang w:bidi="fa-IR"/>
        </w:rPr>
        <w:t xml:space="preserve"> (میر و همکاران، 2009)</w:t>
      </w:r>
    </w:p>
    <w:p w:rsidR="00626A92" w:rsidRPr="007B0E78" w:rsidRDefault="00626A92" w:rsidP="00626A92">
      <w:pPr>
        <w:bidi/>
        <w:jc w:val="both"/>
        <w:rPr>
          <w:rFonts w:cs="2  Nazanin"/>
          <w:sz w:val="26"/>
          <w:szCs w:val="26"/>
          <w:rtl/>
        </w:rPr>
      </w:pPr>
      <w:r w:rsidRPr="007B0E78">
        <w:rPr>
          <w:rFonts w:cs="2  Nazanin" w:hint="cs"/>
          <w:sz w:val="26"/>
          <w:szCs w:val="26"/>
          <w:rtl/>
          <w:lang w:bidi="fa-IR"/>
        </w:rPr>
        <w:t xml:space="preserve">در صورت وجود چاچوب نهادی قوی تر در کشور میزبان، سرمایه گذار برای دستیابی به منابع محسوس محلی از روش سرمایه گذاری در طرح های جدید بهره می گیرد.و اگر چارچوب نهادی کشور میزبان قوی باشد، به منظور کسب منابع محسوس محلی، روش اکتساب بهترین گزینه برای سرمایه گذاری خارجی در آن کشور می باشد. </w:t>
      </w:r>
      <w:r w:rsidRPr="007B0E78">
        <w:rPr>
          <w:rFonts w:cs="2  Nazanin" w:hint="cs"/>
          <w:sz w:val="26"/>
          <w:szCs w:val="26"/>
          <w:rtl/>
        </w:rPr>
        <w:t>از سویی دیگر در صورت بی نیازی به منابع محلی کشور میزبان، انتخاب روش سرمایه گذاری در طرح های جدید، گزینه ی مناسب تر برای سرمایه گذاری خارجی می باشد.</w:t>
      </w:r>
    </w:p>
    <w:p w:rsidR="00626A92" w:rsidRPr="007B0E78" w:rsidRDefault="00626A92" w:rsidP="00626A92">
      <w:pPr>
        <w:bidi/>
        <w:jc w:val="both"/>
        <w:rPr>
          <w:rFonts w:cs="2  Nazanin"/>
          <w:b/>
          <w:bCs/>
          <w:sz w:val="26"/>
          <w:szCs w:val="26"/>
        </w:rPr>
      </w:pPr>
      <w:r w:rsidRPr="007B0E78">
        <w:rPr>
          <w:rFonts w:cs="2  Nazanin" w:hint="cs"/>
          <w:b/>
          <w:bCs/>
          <w:sz w:val="26"/>
          <w:szCs w:val="26"/>
          <w:rtl/>
          <w:lang w:bidi="fa-IR"/>
        </w:rPr>
        <w:t xml:space="preserve">6ـ </w:t>
      </w:r>
      <w:r>
        <w:rPr>
          <w:rFonts w:cs="2  Nazanin" w:hint="cs"/>
          <w:b/>
          <w:bCs/>
          <w:sz w:val="26"/>
          <w:szCs w:val="26"/>
          <w:rtl/>
          <w:lang w:bidi="fa-IR"/>
        </w:rPr>
        <w:t>4</w:t>
      </w:r>
      <w:r w:rsidRPr="007B0E78">
        <w:rPr>
          <w:rFonts w:cs="2  Nazanin" w:hint="cs"/>
          <w:b/>
          <w:bCs/>
          <w:sz w:val="26"/>
          <w:szCs w:val="26"/>
          <w:rtl/>
          <w:lang w:bidi="fa-IR"/>
        </w:rPr>
        <w:t xml:space="preserve">ـ 2مطالعه ی گراند و تکزیرا </w:t>
      </w:r>
      <w:r w:rsidRPr="007B0E78">
        <w:rPr>
          <w:rFonts w:cs="2  Nazanin"/>
          <w:b/>
          <w:bCs/>
          <w:sz w:val="26"/>
          <w:szCs w:val="26"/>
          <w:vertAlign w:val="superscript"/>
          <w:rtl/>
          <w:lang w:bidi="fa-IR"/>
        </w:rPr>
        <w:footnoteReference w:id="29"/>
      </w:r>
      <w:r w:rsidRPr="007B0E78">
        <w:rPr>
          <w:rFonts w:cs="2  Nazanin" w:hint="cs"/>
          <w:b/>
          <w:bCs/>
          <w:sz w:val="26"/>
          <w:szCs w:val="26"/>
          <w:rtl/>
          <w:lang w:bidi="fa-IR"/>
        </w:rPr>
        <w:t>(2011)</w:t>
      </w:r>
    </w:p>
    <w:p w:rsidR="00626A92" w:rsidRDefault="00626A92" w:rsidP="00626A92">
      <w:pPr>
        <w:bidi/>
        <w:jc w:val="both"/>
        <w:rPr>
          <w:rFonts w:cs="2  Nazanin"/>
          <w:sz w:val="26"/>
          <w:szCs w:val="26"/>
          <w:rtl/>
          <w:lang w:bidi="fa-IR"/>
        </w:rPr>
      </w:pPr>
      <w:r w:rsidRPr="007B0E78">
        <w:rPr>
          <w:rFonts w:cs="2  Nazanin" w:hint="cs"/>
          <w:sz w:val="26"/>
          <w:szCs w:val="26"/>
          <w:rtl/>
          <w:lang w:bidi="fa-IR"/>
        </w:rPr>
        <w:t xml:space="preserve">در این مطالعه، نویسنده تلاش نموده تا همزمان با ارائه و دسته بندی انواع دیدگاه های مربوط به روش ورود به بازارهای خارجی، تأثیرات ناشی از فساد اداری در انتخاب روش ورود شرکت های چند ملیتی به یک کشور را به تصویر بکشد. با مروری بر این مقاله نشان داده می شود که در بازارهای دارای فساد مالی زیاد، شرکت های چندملیتی روش های ورود غیرسهمی  و یا با سهم اندک را انتخاب می کنند. با این وجود در برخی موارد، مثل نزدیکی فرهنگ، با اینکه فساد اداری فراگیری در کشور هدف وجود دارد، شرکت های چند ملیتی ممکن است روش سرمایه گذاری مستقل را انتخاب کنند. </w:t>
      </w:r>
      <w:r>
        <w:rPr>
          <w:rFonts w:cs="2  Nazanin" w:hint="cs"/>
          <w:sz w:val="26"/>
          <w:szCs w:val="26"/>
          <w:rtl/>
          <w:lang w:bidi="fa-IR"/>
        </w:rPr>
        <w:t xml:space="preserve">به علاوه </w:t>
      </w:r>
      <w:r w:rsidRPr="007B0E78">
        <w:rPr>
          <w:rFonts w:cs="2  Nazanin" w:hint="cs"/>
          <w:sz w:val="26"/>
          <w:szCs w:val="26"/>
          <w:rtl/>
          <w:lang w:bidi="fa-IR"/>
        </w:rPr>
        <w:t>ایشان فاکتورهای مهم برای تعیین روش های ورود شرکت های چند ملیتی به یک کشور را در غالب چند دسته فاکتور جداگانه توضیح داده است. در زیر هر کدام از فاکتورها را همراه با تأثیرشان بر انتخاب روش ورود شرکت های چند ملیتی به طور جداگانه آورده شده است.</w:t>
      </w:r>
    </w:p>
    <w:p w:rsidR="00626A92" w:rsidRDefault="00626A92" w:rsidP="00626A92">
      <w:pPr>
        <w:keepNext/>
        <w:bidi/>
        <w:spacing w:after="0"/>
        <w:jc w:val="both"/>
      </w:pPr>
      <w:r>
        <w:rPr>
          <w:rFonts w:cs="2  Nazanin"/>
          <w:noProof/>
          <w:sz w:val="26"/>
          <w:szCs w:val="26"/>
          <w:rtl/>
          <w:lang w:bidi="fa-IR"/>
        </w:rPr>
        <w:lastRenderedPageBreak/>
        <w:drawing>
          <wp:inline distT="0" distB="0" distL="0" distR="0">
            <wp:extent cx="5437505" cy="297053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گراند و تکزیرا.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37505" cy="2970530"/>
                    </a:xfrm>
                    <a:prstGeom prst="rect">
                      <a:avLst/>
                    </a:prstGeom>
                  </pic:spPr>
                </pic:pic>
              </a:graphicData>
            </a:graphic>
          </wp:inline>
        </w:drawing>
      </w:r>
    </w:p>
    <w:p w:rsidR="00626A92" w:rsidRPr="005D3E16" w:rsidRDefault="00626A92" w:rsidP="00626A92">
      <w:pPr>
        <w:pStyle w:val="Caption"/>
        <w:bidi/>
        <w:jc w:val="center"/>
        <w:rPr>
          <w:rFonts w:cs="2  Nazanin"/>
          <w:i w:val="0"/>
          <w:iCs w:val="0"/>
          <w:sz w:val="28"/>
          <w:szCs w:val="28"/>
          <w:rtl/>
          <w:lang w:bidi="fa-IR"/>
        </w:rPr>
      </w:pPr>
      <w:r w:rsidRPr="005D3E16">
        <w:rPr>
          <w:rFonts w:cs="2  Nazanin" w:hint="cs"/>
          <w:i w:val="0"/>
          <w:iCs w:val="0"/>
          <w:sz w:val="20"/>
          <w:szCs w:val="20"/>
          <w:rtl/>
        </w:rPr>
        <w:t>شکل</w:t>
      </w:r>
      <w:r w:rsidRPr="005D3E16">
        <w:rPr>
          <w:rFonts w:cs="2  Nazanin"/>
          <w:i w:val="0"/>
          <w:iCs w:val="0"/>
          <w:sz w:val="20"/>
          <w:szCs w:val="20"/>
          <w:rtl/>
        </w:rPr>
        <w:t xml:space="preserve"> </w:t>
      </w:r>
      <w:r w:rsidRPr="005D3E16">
        <w:rPr>
          <w:rFonts w:cs="2  Nazanin" w:hint="cs"/>
          <w:i w:val="0"/>
          <w:iCs w:val="0"/>
          <w:sz w:val="20"/>
          <w:szCs w:val="20"/>
          <w:rtl/>
        </w:rPr>
        <w:t>7_2 دسته بندی روش های ورود (گراند و تکزیرا، 2011)</w:t>
      </w:r>
    </w:p>
    <w:p w:rsidR="00626A92" w:rsidRDefault="00626A92" w:rsidP="00626A92">
      <w:pPr>
        <w:bidi/>
        <w:jc w:val="both"/>
        <w:rPr>
          <w:rFonts w:cs="2  Nazanin"/>
          <w:sz w:val="26"/>
          <w:szCs w:val="26"/>
          <w:rtl/>
          <w:lang w:bidi="fa-IR"/>
        </w:rPr>
      </w:pPr>
    </w:p>
    <w:p w:rsidR="00626A92" w:rsidRDefault="00626A92" w:rsidP="00626A92">
      <w:pPr>
        <w:bidi/>
        <w:jc w:val="both"/>
        <w:rPr>
          <w:rFonts w:cs="2  Nazanin"/>
          <w:sz w:val="26"/>
          <w:szCs w:val="26"/>
          <w:rtl/>
          <w:lang w:bidi="fa-IR"/>
        </w:rPr>
      </w:pP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دیدگاه ها و فاکتورهای مهم هزینه ای:</w:t>
      </w:r>
      <w:r w:rsidRPr="007B0E78">
        <w:rPr>
          <w:rFonts w:cs="2  Nazanin"/>
          <w:sz w:val="26"/>
          <w:szCs w:val="26"/>
        </w:rPr>
        <w:t xml:space="preserve"> </w:t>
      </w:r>
    </w:p>
    <w:p w:rsidR="00626A92" w:rsidRPr="005D3E16" w:rsidRDefault="00626A92" w:rsidP="00626A92">
      <w:pPr>
        <w:pStyle w:val="Caption"/>
        <w:keepNext/>
        <w:bidi/>
        <w:spacing w:after="0"/>
        <w:jc w:val="both"/>
        <w:rPr>
          <w:rFonts w:cs="2  Nazanin"/>
          <w:i w:val="0"/>
          <w:iCs w:val="0"/>
          <w:sz w:val="20"/>
          <w:szCs w:val="20"/>
        </w:rPr>
      </w:pPr>
      <w:r w:rsidRPr="005D3E16">
        <w:rPr>
          <w:rFonts w:cs="2  Nazanin" w:hint="cs"/>
          <w:i w:val="0"/>
          <w:iCs w:val="0"/>
          <w:sz w:val="20"/>
          <w:szCs w:val="20"/>
          <w:rtl/>
        </w:rPr>
        <w:t>جدول</w:t>
      </w:r>
      <w:r w:rsidRPr="005D3E16">
        <w:rPr>
          <w:rFonts w:cs="2  Nazanin"/>
          <w:i w:val="0"/>
          <w:iCs w:val="0"/>
          <w:sz w:val="20"/>
          <w:szCs w:val="20"/>
          <w:rtl/>
        </w:rPr>
        <w:t xml:space="preserve"> </w:t>
      </w:r>
      <w:r w:rsidRPr="005D3E16">
        <w:rPr>
          <w:rFonts w:cs="2  Nazanin" w:hint="cs"/>
          <w:i w:val="0"/>
          <w:iCs w:val="0"/>
          <w:sz w:val="20"/>
          <w:szCs w:val="20"/>
          <w:rtl/>
        </w:rPr>
        <w:t>5_2 فاکتورهای مهم هزینه ای</w:t>
      </w:r>
      <w:r>
        <w:rPr>
          <w:rFonts w:cs="2  Nazanin" w:hint="cs"/>
          <w:i w:val="0"/>
          <w:iCs w:val="0"/>
          <w:sz w:val="20"/>
          <w:szCs w:val="20"/>
          <w:rtl/>
        </w:rPr>
        <w:t xml:space="preserve"> مؤثر بر تعیین روش ورود به یک بازار</w:t>
      </w:r>
      <w:r w:rsidRPr="005D3E16">
        <w:rPr>
          <w:rFonts w:cs="2  Nazanin" w:hint="cs"/>
          <w:i w:val="0"/>
          <w:iCs w:val="0"/>
          <w:sz w:val="20"/>
          <w:szCs w:val="20"/>
          <w:rtl/>
        </w:rPr>
        <w:t xml:space="preserve"> (گراند و تکزیرا، 2011)</w:t>
      </w:r>
    </w:p>
    <w:tbl>
      <w:tblPr>
        <w:tblStyle w:val="TableGrid1"/>
        <w:bidiVisual/>
        <w:tblW w:w="0" w:type="auto"/>
        <w:tblInd w:w="63" w:type="dxa"/>
        <w:tblLook w:val="04A0"/>
      </w:tblPr>
      <w:tblGrid>
        <w:gridCol w:w="1009"/>
        <w:gridCol w:w="1096"/>
        <w:gridCol w:w="5453"/>
        <w:gridCol w:w="1383"/>
      </w:tblGrid>
      <w:tr w:rsidR="00626A92" w:rsidRPr="00AD746B" w:rsidTr="00765431">
        <w:tc>
          <w:tcPr>
            <w:tcW w:w="2088" w:type="dxa"/>
            <w:gridSpan w:val="2"/>
          </w:tcPr>
          <w:p w:rsidR="00626A92" w:rsidRPr="00AD746B" w:rsidRDefault="00626A92" w:rsidP="00765431">
            <w:pPr>
              <w:bidi/>
              <w:spacing w:after="200" w:line="276" w:lineRule="auto"/>
              <w:jc w:val="center"/>
              <w:rPr>
                <w:rFonts w:cs="2  Nazanin"/>
                <w:rtl/>
                <w:lang w:bidi="fa-IR"/>
              </w:rPr>
            </w:pPr>
            <w:r w:rsidRPr="00AD746B">
              <w:rPr>
                <w:rFonts w:cs="2  Nazanin" w:hint="cs"/>
                <w:rtl/>
                <w:lang w:bidi="fa-IR"/>
              </w:rPr>
              <w:t>فاکتورهای مهم</w:t>
            </w:r>
          </w:p>
        </w:tc>
        <w:tc>
          <w:tcPr>
            <w:tcW w:w="5469" w:type="dxa"/>
          </w:tcPr>
          <w:p w:rsidR="00626A92" w:rsidRPr="00AD746B" w:rsidRDefault="00626A92" w:rsidP="00765431">
            <w:pPr>
              <w:bidi/>
              <w:spacing w:after="200" w:line="276" w:lineRule="auto"/>
              <w:jc w:val="center"/>
              <w:rPr>
                <w:rFonts w:cs="2  Nazanin"/>
                <w:rtl/>
                <w:lang w:bidi="fa-IR"/>
              </w:rPr>
            </w:pPr>
            <w:r w:rsidRPr="00AD746B">
              <w:rPr>
                <w:rFonts w:cs="2  Nazanin" w:hint="cs"/>
                <w:rtl/>
                <w:lang w:bidi="fa-IR"/>
              </w:rPr>
              <w:t>تأثیر فاکتورها بر انتخاب روش ورود شرکت های چند ملیتی</w:t>
            </w:r>
          </w:p>
        </w:tc>
        <w:tc>
          <w:tcPr>
            <w:tcW w:w="1384" w:type="dxa"/>
          </w:tcPr>
          <w:p w:rsidR="00626A92" w:rsidRPr="00AD746B" w:rsidRDefault="00626A92" w:rsidP="00765431">
            <w:pPr>
              <w:bidi/>
              <w:spacing w:after="200" w:line="276" w:lineRule="auto"/>
              <w:jc w:val="center"/>
              <w:rPr>
                <w:rFonts w:cs="2  Nazanin"/>
                <w:rtl/>
                <w:lang w:bidi="fa-IR"/>
              </w:rPr>
            </w:pPr>
            <w:r w:rsidRPr="00AD746B">
              <w:rPr>
                <w:rFonts w:cs="2  Nazanin" w:hint="cs"/>
                <w:rtl/>
                <w:lang w:bidi="fa-IR"/>
              </w:rPr>
              <w:t>مطالعات</w:t>
            </w:r>
          </w:p>
        </w:tc>
      </w:tr>
      <w:tr w:rsidR="00626A92" w:rsidRPr="00AD746B" w:rsidTr="00765431">
        <w:tc>
          <w:tcPr>
            <w:tcW w:w="991" w:type="dxa"/>
            <w:vMerge w:val="restart"/>
          </w:tcPr>
          <w:p w:rsidR="00626A92" w:rsidRPr="00AD746B" w:rsidRDefault="00626A92" w:rsidP="00765431">
            <w:pPr>
              <w:bidi/>
              <w:spacing w:after="200" w:line="276" w:lineRule="auto"/>
              <w:rPr>
                <w:rFonts w:cs="2  Nazanin"/>
                <w:rtl/>
                <w:lang w:bidi="fa-IR"/>
              </w:rPr>
            </w:pPr>
          </w:p>
          <w:p w:rsidR="00626A92" w:rsidRPr="00AD746B" w:rsidRDefault="00626A92" w:rsidP="00765431">
            <w:pPr>
              <w:bidi/>
              <w:spacing w:after="200" w:line="276" w:lineRule="auto"/>
              <w:rPr>
                <w:rFonts w:cs="2  Nazanin"/>
                <w:rtl/>
                <w:lang w:bidi="fa-IR"/>
              </w:rPr>
            </w:pPr>
          </w:p>
          <w:p w:rsidR="00626A92" w:rsidRPr="00AD746B" w:rsidRDefault="00626A92" w:rsidP="00765431">
            <w:pPr>
              <w:bidi/>
              <w:spacing w:after="200" w:line="276" w:lineRule="auto"/>
              <w:rPr>
                <w:rFonts w:cs="2  Nazanin"/>
                <w:rtl/>
                <w:lang w:bidi="fa-IR"/>
              </w:rPr>
            </w:pPr>
          </w:p>
          <w:p w:rsidR="00626A92" w:rsidRPr="00AD746B" w:rsidRDefault="00626A92" w:rsidP="00765431">
            <w:pPr>
              <w:bidi/>
              <w:spacing w:after="200" w:line="276" w:lineRule="auto"/>
              <w:rPr>
                <w:rFonts w:cs="2  Nazanin"/>
                <w:rtl/>
                <w:lang w:bidi="fa-IR"/>
              </w:rPr>
            </w:pPr>
          </w:p>
          <w:p w:rsidR="00626A92" w:rsidRPr="00AD746B" w:rsidRDefault="00626A92" w:rsidP="00765431">
            <w:pPr>
              <w:bidi/>
              <w:spacing w:after="200" w:line="276" w:lineRule="auto"/>
              <w:rPr>
                <w:rFonts w:cs="2  Nazanin"/>
                <w:rtl/>
                <w:lang w:bidi="fa-IR"/>
              </w:rPr>
            </w:pPr>
            <w:r w:rsidRPr="00AD746B">
              <w:rPr>
                <w:rFonts w:cs="2  Nazanin" w:hint="cs"/>
                <w:rtl/>
                <w:lang w:bidi="fa-IR"/>
              </w:rPr>
              <w:t>هزینه های مستقیم</w:t>
            </w:r>
          </w:p>
        </w:tc>
        <w:tc>
          <w:tcPr>
            <w:tcW w:w="1097"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هزینه های ثابت</w:t>
            </w:r>
          </w:p>
        </w:tc>
        <w:tc>
          <w:tcPr>
            <w:tcW w:w="5469"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به منظور کاهش هزینه های ثابت مربوط به روش های اکتساب، ادغام و سرمایه گذاری در طرح های جدید، شرکت های  چند ملیتی برای ورود به بازار خارجی به سرمایه گذاری مشترک رو می آورند.</w:t>
            </w:r>
          </w:p>
        </w:tc>
        <w:tc>
          <w:tcPr>
            <w:tcW w:w="1384"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Raff et al., 2009</w:t>
            </w:r>
          </w:p>
        </w:tc>
      </w:tr>
      <w:tr w:rsidR="00626A92" w:rsidRPr="00AD746B" w:rsidTr="00765431">
        <w:tc>
          <w:tcPr>
            <w:tcW w:w="991" w:type="dxa"/>
            <w:vMerge/>
          </w:tcPr>
          <w:p w:rsidR="00626A92" w:rsidRPr="00AD746B" w:rsidRDefault="00626A92" w:rsidP="00765431">
            <w:pPr>
              <w:bidi/>
              <w:spacing w:after="200" w:line="276" w:lineRule="auto"/>
              <w:rPr>
                <w:rFonts w:cs="2  Nazanin"/>
                <w:rtl/>
                <w:lang w:bidi="fa-IR"/>
              </w:rPr>
            </w:pPr>
          </w:p>
        </w:tc>
        <w:tc>
          <w:tcPr>
            <w:tcW w:w="1097"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هزینه های خارجی</w:t>
            </w:r>
          </w:p>
        </w:tc>
        <w:tc>
          <w:tcPr>
            <w:tcW w:w="5469"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شرکت های چند ملیتی به احتمال قوی، به سرمایه گذاری مشترک رو می آورند زیرا این روش نسبت به سرمایه گذاری مستقل نیازمند منابع و هزینه های خارجی کمتری است.</w:t>
            </w:r>
          </w:p>
        </w:tc>
        <w:tc>
          <w:tcPr>
            <w:tcW w:w="1384"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Slangen and Hennart, 2008</w:t>
            </w:r>
          </w:p>
        </w:tc>
      </w:tr>
      <w:tr w:rsidR="00626A92" w:rsidRPr="00AD746B" w:rsidTr="00765431">
        <w:trPr>
          <w:trHeight w:val="725"/>
        </w:trPr>
        <w:tc>
          <w:tcPr>
            <w:tcW w:w="991" w:type="dxa"/>
            <w:vMerge/>
          </w:tcPr>
          <w:p w:rsidR="00626A92" w:rsidRPr="00AD746B" w:rsidRDefault="00626A92" w:rsidP="00765431">
            <w:pPr>
              <w:bidi/>
              <w:spacing w:after="200" w:line="276" w:lineRule="auto"/>
              <w:rPr>
                <w:rFonts w:cs="2  Nazanin"/>
                <w:rtl/>
                <w:lang w:bidi="fa-IR"/>
              </w:rPr>
            </w:pPr>
          </w:p>
        </w:tc>
        <w:tc>
          <w:tcPr>
            <w:tcW w:w="1097"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هزینه های ورود</w:t>
            </w:r>
          </w:p>
        </w:tc>
        <w:tc>
          <w:tcPr>
            <w:tcW w:w="5469"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به منظور اجتناب از هزینه های بالای ورود، شرکت های چندملیتی از سرمایه گذاری مشترک استفاده می کنند.</w:t>
            </w:r>
          </w:p>
        </w:tc>
        <w:tc>
          <w:tcPr>
            <w:tcW w:w="1384"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Madok, 1998</w:t>
            </w:r>
          </w:p>
        </w:tc>
      </w:tr>
      <w:tr w:rsidR="00626A92" w:rsidRPr="00AD746B" w:rsidTr="00765431">
        <w:trPr>
          <w:trHeight w:val="611"/>
        </w:trPr>
        <w:tc>
          <w:tcPr>
            <w:tcW w:w="991" w:type="dxa"/>
            <w:vMerge/>
          </w:tcPr>
          <w:p w:rsidR="00626A92" w:rsidRPr="00AD746B" w:rsidRDefault="00626A92" w:rsidP="00765431">
            <w:pPr>
              <w:bidi/>
              <w:spacing w:after="200" w:line="276" w:lineRule="auto"/>
              <w:rPr>
                <w:rFonts w:cs="2  Nazanin"/>
                <w:rtl/>
                <w:lang w:bidi="fa-IR"/>
              </w:rPr>
            </w:pPr>
          </w:p>
        </w:tc>
        <w:tc>
          <w:tcPr>
            <w:tcW w:w="1097" w:type="dxa"/>
            <w:vMerge/>
          </w:tcPr>
          <w:p w:rsidR="00626A92" w:rsidRPr="00AD746B" w:rsidRDefault="00626A92" w:rsidP="00765431">
            <w:pPr>
              <w:bidi/>
              <w:spacing w:after="200" w:line="276" w:lineRule="auto"/>
              <w:rPr>
                <w:rFonts w:cs="2  Nazanin"/>
                <w:rtl/>
                <w:lang w:bidi="fa-IR"/>
              </w:rPr>
            </w:pPr>
          </w:p>
        </w:tc>
        <w:tc>
          <w:tcPr>
            <w:tcW w:w="5469"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زمانی که هزینه های ورود بسیار بالا باشد، شرکت های چند ملیتی، روش اکتساب را بر سرمایه گذاری در طرح های جدید ترجیح می دهند.</w:t>
            </w:r>
          </w:p>
        </w:tc>
        <w:tc>
          <w:tcPr>
            <w:tcW w:w="1384"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Fatica, 2010</w:t>
            </w:r>
          </w:p>
        </w:tc>
      </w:tr>
      <w:tr w:rsidR="00626A92" w:rsidRPr="00AD746B" w:rsidTr="00765431">
        <w:tc>
          <w:tcPr>
            <w:tcW w:w="991" w:type="dxa"/>
            <w:vMerge w:val="restart"/>
          </w:tcPr>
          <w:p w:rsidR="00626A92" w:rsidRPr="00AD746B" w:rsidRDefault="00626A92" w:rsidP="00765431">
            <w:pPr>
              <w:bidi/>
              <w:spacing w:after="200" w:line="276" w:lineRule="auto"/>
              <w:rPr>
                <w:rFonts w:cs="2  Nazanin"/>
                <w:rtl/>
                <w:lang w:bidi="fa-IR"/>
              </w:rPr>
            </w:pPr>
          </w:p>
          <w:p w:rsidR="00626A92" w:rsidRPr="00AD746B" w:rsidRDefault="00626A92" w:rsidP="00765431">
            <w:pPr>
              <w:bidi/>
              <w:spacing w:after="200" w:line="276" w:lineRule="auto"/>
              <w:rPr>
                <w:rFonts w:cs="2  Nazanin"/>
                <w:rtl/>
                <w:lang w:bidi="fa-IR"/>
              </w:rPr>
            </w:pPr>
            <w:r w:rsidRPr="00AD746B">
              <w:rPr>
                <w:rFonts w:cs="2  Nazanin" w:hint="cs"/>
                <w:rtl/>
                <w:lang w:bidi="fa-IR"/>
              </w:rPr>
              <w:lastRenderedPageBreak/>
              <w:t>هزینه های غیر مستقیم</w:t>
            </w:r>
          </w:p>
        </w:tc>
        <w:tc>
          <w:tcPr>
            <w:tcW w:w="1097" w:type="dxa"/>
          </w:tcPr>
          <w:p w:rsidR="00626A92" w:rsidRPr="00AD746B" w:rsidRDefault="00626A92" w:rsidP="00765431">
            <w:pPr>
              <w:bidi/>
              <w:spacing w:after="200" w:line="276" w:lineRule="auto"/>
              <w:rPr>
                <w:rFonts w:cs="2  Nazanin"/>
                <w:rtl/>
                <w:lang w:bidi="fa-IR"/>
              </w:rPr>
            </w:pPr>
            <w:r w:rsidRPr="00AD746B">
              <w:rPr>
                <w:rFonts w:cs="2  Nazanin" w:hint="cs"/>
                <w:rtl/>
                <w:lang w:bidi="fa-IR"/>
              </w:rPr>
              <w:lastRenderedPageBreak/>
              <w:t xml:space="preserve">موانع </w:t>
            </w:r>
            <w:r w:rsidRPr="00AD746B">
              <w:rPr>
                <w:rFonts w:cs="2  Nazanin" w:hint="cs"/>
                <w:rtl/>
                <w:lang w:bidi="fa-IR"/>
              </w:rPr>
              <w:lastRenderedPageBreak/>
              <w:t>تجارت</w:t>
            </w:r>
          </w:p>
        </w:tc>
        <w:tc>
          <w:tcPr>
            <w:tcW w:w="5469"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lastRenderedPageBreak/>
              <w:t xml:space="preserve">بازارهایی با موانع ورود زیاد، برای ورود </w:t>
            </w:r>
            <w:r w:rsidRPr="00AD746B">
              <w:rPr>
                <w:rFonts w:cs="2  Nazanin" w:hint="cs"/>
                <w:rtl/>
                <w:lang w:bidi="fa-IR"/>
              </w:rPr>
              <w:lastRenderedPageBreak/>
              <w:t>از طریق سرمایه گذاری مستقیم خارجی نسبت به صادرات مساعدترند، در صورتی که هزینه های ثابت خیلی بالا نباشند.</w:t>
            </w:r>
          </w:p>
        </w:tc>
        <w:tc>
          <w:tcPr>
            <w:tcW w:w="1384"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lastRenderedPageBreak/>
              <w:t xml:space="preserve">Eicher and </w:t>
            </w:r>
            <w:r w:rsidRPr="00AD746B">
              <w:rPr>
                <w:rFonts w:asciiTheme="majorBidi" w:hAnsiTheme="majorBidi" w:cstheme="majorBidi"/>
                <w:sz w:val="18"/>
                <w:szCs w:val="18"/>
              </w:rPr>
              <w:lastRenderedPageBreak/>
              <w:t>Kang, 2005</w:t>
            </w:r>
          </w:p>
        </w:tc>
      </w:tr>
      <w:tr w:rsidR="00626A92" w:rsidRPr="00AD746B" w:rsidTr="00765431">
        <w:tc>
          <w:tcPr>
            <w:tcW w:w="991" w:type="dxa"/>
            <w:vMerge/>
          </w:tcPr>
          <w:p w:rsidR="00626A92" w:rsidRPr="00AD746B" w:rsidRDefault="00626A92" w:rsidP="00765431">
            <w:pPr>
              <w:bidi/>
              <w:spacing w:after="200" w:line="276" w:lineRule="auto"/>
              <w:jc w:val="both"/>
              <w:rPr>
                <w:rFonts w:cs="2  Nazanin"/>
                <w:rtl/>
                <w:lang w:bidi="fa-IR"/>
              </w:rPr>
            </w:pPr>
          </w:p>
        </w:tc>
        <w:tc>
          <w:tcPr>
            <w:tcW w:w="1097"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نقص های بازار</w:t>
            </w:r>
          </w:p>
        </w:tc>
        <w:tc>
          <w:tcPr>
            <w:tcW w:w="5469"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در صورت وجود هزینه های بالای مربوط به نقص بازار، شرکت های چند ملیتی ترجیح می دهند که فعالیت های تجاری شان را از طریق روش های غیر سهمی اداره کنند. </w:t>
            </w:r>
          </w:p>
        </w:tc>
        <w:tc>
          <w:tcPr>
            <w:tcW w:w="1384"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Mok et al., 2002</w:t>
            </w:r>
          </w:p>
        </w:tc>
      </w:tr>
    </w:tbl>
    <w:p w:rsidR="00626A92" w:rsidRDefault="00626A92" w:rsidP="00626A92">
      <w:pPr>
        <w:bidi/>
        <w:spacing w:after="0"/>
        <w:jc w:val="both"/>
        <w:rPr>
          <w:rFonts w:cs="2  Nazanin"/>
          <w:sz w:val="26"/>
          <w:szCs w:val="26"/>
          <w:rtl/>
          <w:lang w:bidi="fa-IR"/>
        </w:rPr>
      </w:pP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دیدگاه ها و فاکتورهای مربوط به ابعاد مالکیت:</w:t>
      </w:r>
    </w:p>
    <w:p w:rsidR="00626A92" w:rsidRPr="005D3E16" w:rsidRDefault="00626A92" w:rsidP="00626A92">
      <w:pPr>
        <w:pStyle w:val="Caption"/>
        <w:keepNext/>
        <w:bidi/>
        <w:spacing w:after="0"/>
        <w:jc w:val="both"/>
        <w:rPr>
          <w:rFonts w:cs="2  Nazanin"/>
          <w:i w:val="0"/>
          <w:iCs w:val="0"/>
          <w:sz w:val="20"/>
          <w:szCs w:val="20"/>
        </w:rPr>
      </w:pPr>
      <w:r w:rsidRPr="005D3E16">
        <w:rPr>
          <w:rFonts w:cs="2  Nazanin" w:hint="cs"/>
          <w:i w:val="0"/>
          <w:iCs w:val="0"/>
          <w:sz w:val="20"/>
          <w:szCs w:val="20"/>
          <w:rtl/>
        </w:rPr>
        <w:t>جدول</w:t>
      </w:r>
      <w:r w:rsidRPr="005D3E16">
        <w:rPr>
          <w:rFonts w:cs="2  Nazanin"/>
          <w:i w:val="0"/>
          <w:iCs w:val="0"/>
          <w:sz w:val="20"/>
          <w:szCs w:val="20"/>
          <w:rtl/>
        </w:rPr>
        <w:t xml:space="preserve"> </w:t>
      </w:r>
      <w:r>
        <w:rPr>
          <w:rFonts w:cs="2  Nazanin" w:hint="cs"/>
          <w:i w:val="0"/>
          <w:iCs w:val="0"/>
          <w:sz w:val="20"/>
          <w:szCs w:val="20"/>
          <w:rtl/>
        </w:rPr>
        <w:t>6_2 فاکتورهای مهم مالکیتی مؤثر</w:t>
      </w:r>
      <w:r w:rsidRPr="005D3E16">
        <w:rPr>
          <w:rFonts w:cs="2  Nazanin" w:hint="cs"/>
          <w:i w:val="0"/>
          <w:iCs w:val="0"/>
          <w:sz w:val="20"/>
          <w:szCs w:val="20"/>
          <w:rtl/>
        </w:rPr>
        <w:t xml:space="preserve"> </w:t>
      </w:r>
      <w:r>
        <w:rPr>
          <w:rFonts w:cs="2  Nazanin" w:hint="cs"/>
          <w:i w:val="0"/>
          <w:iCs w:val="0"/>
          <w:sz w:val="20"/>
          <w:szCs w:val="20"/>
          <w:rtl/>
        </w:rPr>
        <w:t>بر تعیین روش ورود به یک بازار</w:t>
      </w:r>
      <w:r w:rsidRPr="005D3E16">
        <w:rPr>
          <w:rFonts w:cs="2  Nazanin" w:hint="cs"/>
          <w:i w:val="0"/>
          <w:iCs w:val="0"/>
          <w:sz w:val="20"/>
          <w:szCs w:val="20"/>
          <w:rtl/>
        </w:rPr>
        <w:t xml:space="preserve"> (گراند و تکزیرا، 2011)</w:t>
      </w:r>
    </w:p>
    <w:tbl>
      <w:tblPr>
        <w:tblStyle w:val="TableGrid1"/>
        <w:bidiVisual/>
        <w:tblW w:w="0" w:type="auto"/>
        <w:tblInd w:w="63" w:type="dxa"/>
        <w:tblLook w:val="04A0"/>
      </w:tblPr>
      <w:tblGrid>
        <w:gridCol w:w="1053"/>
        <w:gridCol w:w="1273"/>
        <w:gridCol w:w="4883"/>
        <w:gridCol w:w="1732"/>
      </w:tblGrid>
      <w:tr w:rsidR="00626A92" w:rsidRPr="00AD746B" w:rsidTr="00765431">
        <w:tc>
          <w:tcPr>
            <w:tcW w:w="2128"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فاکتورهای مهم</w:t>
            </w: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تاثیر فاکتورها بر انتخاب روش ورود شرکت های چند ملیتی به یک کشور</w:t>
            </w:r>
          </w:p>
        </w:tc>
        <w:tc>
          <w:tcPr>
            <w:tcW w:w="1762"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مطالعات</w:t>
            </w:r>
          </w:p>
        </w:tc>
      </w:tr>
      <w:tr w:rsidR="00626A92" w:rsidRPr="00AD746B" w:rsidTr="00765431">
        <w:trPr>
          <w:trHeight w:val="645"/>
        </w:trPr>
        <w:tc>
          <w:tcPr>
            <w:tcW w:w="1055"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دارائی های غیر قابل لمس</w:t>
            </w:r>
          </w:p>
        </w:tc>
        <w:tc>
          <w:tcPr>
            <w:tcW w:w="1073"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قابلیت های شرکت</w:t>
            </w: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در بازارهای رقابتی با پویایی تکنولوژی، شرکت ها برای بقای رقابت پذیری سرمایه گذاری مستقل را بر سرمایه گذاری مشترک ترجیح می دهند.</w:t>
            </w:r>
          </w:p>
        </w:tc>
        <w:tc>
          <w:tcPr>
            <w:tcW w:w="1762"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Madok, 1998</w:t>
            </w:r>
          </w:p>
        </w:tc>
      </w:tr>
      <w:tr w:rsidR="00626A92" w:rsidRPr="00AD746B" w:rsidTr="00765431">
        <w:trPr>
          <w:trHeight w:val="748"/>
        </w:trPr>
        <w:tc>
          <w:tcPr>
            <w:tcW w:w="1055" w:type="dxa"/>
            <w:vMerge/>
          </w:tcPr>
          <w:p w:rsidR="00626A92" w:rsidRPr="00AD746B" w:rsidRDefault="00626A92" w:rsidP="00765431">
            <w:pPr>
              <w:bidi/>
              <w:spacing w:after="200" w:line="276" w:lineRule="auto"/>
              <w:rPr>
                <w:rFonts w:cs="2  Nazanin"/>
                <w:rtl/>
                <w:lang w:bidi="fa-IR"/>
              </w:rPr>
            </w:pPr>
          </w:p>
        </w:tc>
        <w:tc>
          <w:tcPr>
            <w:tcW w:w="1073" w:type="dxa"/>
            <w:vMerge/>
          </w:tcPr>
          <w:p w:rsidR="00626A92" w:rsidRPr="00AD746B" w:rsidRDefault="00626A92" w:rsidP="00765431">
            <w:pPr>
              <w:bidi/>
              <w:spacing w:after="200" w:line="276" w:lineRule="auto"/>
              <w:rPr>
                <w:rFonts w:cs="2  Nazanin"/>
                <w:rtl/>
                <w:lang w:bidi="fa-IR"/>
              </w:rPr>
            </w:pP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شرکت هایی که قابلیت بالایی در ارتباط با بازار دارند، سرمایه گذاری مستقل را بر سرمایه گذاری مشترک ترجیح می دهند.</w:t>
            </w:r>
          </w:p>
        </w:tc>
        <w:tc>
          <w:tcPr>
            <w:tcW w:w="1762"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Tseng and Lee, 2010</w:t>
            </w:r>
          </w:p>
        </w:tc>
      </w:tr>
      <w:tr w:rsidR="00626A92" w:rsidRPr="00AD746B" w:rsidTr="00765431">
        <w:trPr>
          <w:trHeight w:val="933"/>
        </w:trPr>
        <w:tc>
          <w:tcPr>
            <w:tcW w:w="1055" w:type="dxa"/>
            <w:vMerge/>
          </w:tcPr>
          <w:p w:rsidR="00626A92" w:rsidRPr="00AD746B" w:rsidRDefault="00626A92" w:rsidP="00765431">
            <w:pPr>
              <w:bidi/>
              <w:spacing w:after="200" w:line="276" w:lineRule="auto"/>
              <w:rPr>
                <w:rFonts w:cs="2  Nazanin"/>
                <w:rtl/>
                <w:lang w:bidi="fa-IR"/>
              </w:rPr>
            </w:pPr>
          </w:p>
        </w:tc>
        <w:tc>
          <w:tcPr>
            <w:tcW w:w="1073" w:type="dxa"/>
            <w:vMerge/>
          </w:tcPr>
          <w:p w:rsidR="00626A92" w:rsidRPr="00AD746B" w:rsidRDefault="00626A92" w:rsidP="00765431">
            <w:pPr>
              <w:bidi/>
              <w:spacing w:after="200" w:line="276" w:lineRule="auto"/>
              <w:rPr>
                <w:rFonts w:cs="2  Nazanin"/>
                <w:rtl/>
                <w:lang w:bidi="fa-IR"/>
              </w:rPr>
            </w:pP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زمانی که موفقیت رقابتی شرکت ها بر توانائی هایشان باشد، برای ترکیب منابع تحقیق و توسعه و مبادله ی دانش درون شرکتی، شرکت ها سرمایه گذاری مشترک را ترجیح می دهند.</w:t>
            </w:r>
          </w:p>
        </w:tc>
        <w:tc>
          <w:tcPr>
            <w:tcW w:w="1762"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Mutinelli and Piscitello, 1998</w:t>
            </w:r>
          </w:p>
        </w:tc>
      </w:tr>
      <w:tr w:rsidR="00626A92" w:rsidRPr="00AD746B" w:rsidTr="00765431">
        <w:trPr>
          <w:trHeight w:val="702"/>
        </w:trPr>
        <w:tc>
          <w:tcPr>
            <w:tcW w:w="1055" w:type="dxa"/>
            <w:vMerge/>
          </w:tcPr>
          <w:p w:rsidR="00626A92" w:rsidRPr="00AD746B" w:rsidRDefault="00626A92" w:rsidP="00765431">
            <w:pPr>
              <w:bidi/>
              <w:spacing w:after="200" w:line="276" w:lineRule="auto"/>
              <w:rPr>
                <w:rFonts w:cs="2  Nazanin"/>
                <w:rtl/>
                <w:lang w:bidi="fa-IR"/>
              </w:rPr>
            </w:pPr>
          </w:p>
        </w:tc>
        <w:tc>
          <w:tcPr>
            <w:tcW w:w="1073"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دارائی های خاص شرکت</w:t>
            </w: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زمانی که دارائی های خاص شرکت قابل انتقال و جابجایی است، به منظور حفظ آنها برای خود، شرکت ها روش سرمایه گذاری مستقل را انجام می دهند.</w:t>
            </w:r>
          </w:p>
        </w:tc>
        <w:tc>
          <w:tcPr>
            <w:tcW w:w="1762"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Sreenivas Rajan and Pangarkar, 2000</w:t>
            </w:r>
          </w:p>
        </w:tc>
      </w:tr>
      <w:tr w:rsidR="00626A92" w:rsidRPr="00AD746B" w:rsidTr="00765431">
        <w:trPr>
          <w:trHeight w:val="417"/>
        </w:trPr>
        <w:tc>
          <w:tcPr>
            <w:tcW w:w="1055" w:type="dxa"/>
            <w:vMerge/>
          </w:tcPr>
          <w:p w:rsidR="00626A92" w:rsidRPr="00AD746B" w:rsidRDefault="00626A92" w:rsidP="00765431">
            <w:pPr>
              <w:bidi/>
              <w:spacing w:after="200" w:line="276" w:lineRule="auto"/>
              <w:rPr>
                <w:rFonts w:cs="2  Nazanin"/>
                <w:rtl/>
                <w:lang w:bidi="fa-IR"/>
              </w:rPr>
            </w:pPr>
          </w:p>
        </w:tc>
        <w:tc>
          <w:tcPr>
            <w:tcW w:w="1073" w:type="dxa"/>
            <w:vMerge/>
          </w:tcPr>
          <w:p w:rsidR="00626A92" w:rsidRPr="00AD746B" w:rsidRDefault="00626A92" w:rsidP="00765431">
            <w:pPr>
              <w:bidi/>
              <w:spacing w:after="200" w:line="276" w:lineRule="auto"/>
              <w:rPr>
                <w:rFonts w:cs="2  Nazanin"/>
                <w:rtl/>
                <w:lang w:bidi="fa-IR"/>
              </w:rPr>
            </w:pP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شرکت هایی با دارائی های خاص قوی، سرمایه گذاری مستقل را ترجیح می دهند.</w:t>
            </w:r>
          </w:p>
        </w:tc>
        <w:tc>
          <w:tcPr>
            <w:tcW w:w="1762"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Chiao et al., 2010</w:t>
            </w:r>
          </w:p>
        </w:tc>
      </w:tr>
      <w:tr w:rsidR="00626A92" w:rsidRPr="00AD746B" w:rsidTr="00765431">
        <w:trPr>
          <w:trHeight w:val="576"/>
        </w:trPr>
        <w:tc>
          <w:tcPr>
            <w:tcW w:w="1055" w:type="dxa"/>
            <w:vMerge/>
          </w:tcPr>
          <w:p w:rsidR="00626A92" w:rsidRPr="00AD746B" w:rsidRDefault="00626A92" w:rsidP="00765431">
            <w:pPr>
              <w:bidi/>
              <w:spacing w:after="200" w:line="276" w:lineRule="auto"/>
              <w:rPr>
                <w:rFonts w:cs="2  Nazanin"/>
                <w:rtl/>
                <w:lang w:bidi="fa-IR"/>
              </w:rPr>
            </w:pPr>
          </w:p>
        </w:tc>
        <w:tc>
          <w:tcPr>
            <w:tcW w:w="1073" w:type="dxa"/>
            <w:vMerge/>
          </w:tcPr>
          <w:p w:rsidR="00626A92" w:rsidRPr="00AD746B" w:rsidRDefault="00626A92" w:rsidP="00765431">
            <w:pPr>
              <w:bidi/>
              <w:spacing w:after="200" w:line="276" w:lineRule="auto"/>
              <w:rPr>
                <w:rFonts w:cs="2  Nazanin"/>
                <w:rtl/>
                <w:lang w:bidi="fa-IR"/>
              </w:rPr>
            </w:pP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به منظور حفظ کنترل بر منابع خاص، شرکت ها سرمایه گذاری مستقل را ترجیح می دهند.</w:t>
            </w:r>
          </w:p>
        </w:tc>
        <w:tc>
          <w:tcPr>
            <w:tcW w:w="1762"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Chen and Hu, 2002</w:t>
            </w:r>
          </w:p>
        </w:tc>
      </w:tr>
      <w:tr w:rsidR="00626A92" w:rsidRPr="00AD746B" w:rsidTr="00765431">
        <w:tc>
          <w:tcPr>
            <w:tcW w:w="1055" w:type="dxa"/>
            <w:vMerge/>
          </w:tcPr>
          <w:p w:rsidR="00626A92" w:rsidRPr="00AD746B" w:rsidRDefault="00626A92" w:rsidP="00765431">
            <w:pPr>
              <w:bidi/>
              <w:spacing w:after="200" w:line="276" w:lineRule="auto"/>
              <w:rPr>
                <w:rFonts w:cs="2  Nazanin"/>
                <w:rtl/>
                <w:lang w:bidi="fa-IR"/>
              </w:rPr>
            </w:pPr>
          </w:p>
        </w:tc>
        <w:tc>
          <w:tcPr>
            <w:tcW w:w="1073"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تجارب بین المللی</w:t>
            </w: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شرکت های با تجربه، به منظور گرامی داشتن یادگیری فزاینده ی خود، روش سرمایه گذاری مستقل را انتخاب می کنند.</w:t>
            </w:r>
          </w:p>
        </w:tc>
        <w:tc>
          <w:tcPr>
            <w:tcW w:w="1762"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Mutinelli and Piscitello, 1998; Chiao et al., 2010</w:t>
            </w:r>
          </w:p>
        </w:tc>
      </w:tr>
      <w:tr w:rsidR="00626A92" w:rsidRPr="00AD746B" w:rsidTr="00765431">
        <w:tc>
          <w:tcPr>
            <w:tcW w:w="1055" w:type="dxa"/>
            <w:vMerge/>
          </w:tcPr>
          <w:p w:rsidR="00626A92" w:rsidRPr="00AD746B" w:rsidRDefault="00626A92" w:rsidP="00765431">
            <w:pPr>
              <w:bidi/>
              <w:spacing w:after="200" w:line="276" w:lineRule="auto"/>
              <w:rPr>
                <w:rFonts w:cs="2  Nazanin"/>
                <w:rtl/>
                <w:lang w:bidi="fa-IR"/>
              </w:rPr>
            </w:pPr>
          </w:p>
        </w:tc>
        <w:tc>
          <w:tcPr>
            <w:tcW w:w="1073"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ضرورت کنترل</w:t>
            </w: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زمانی که فعالیت های خاص شرکت ها نیازمند سطح بالایی از کنترل باشند، شرکت ها از سرمایه گذاری مشترک اجتناب می ورزند و سرمایه گذاری مستقل را ترجیح می دهند.</w:t>
            </w:r>
          </w:p>
        </w:tc>
        <w:tc>
          <w:tcPr>
            <w:tcW w:w="1762"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Edwards and buckley, 1998</w:t>
            </w:r>
          </w:p>
        </w:tc>
      </w:tr>
      <w:tr w:rsidR="00626A92" w:rsidRPr="00AD746B" w:rsidTr="00765431">
        <w:trPr>
          <w:trHeight w:val="748"/>
        </w:trPr>
        <w:tc>
          <w:tcPr>
            <w:tcW w:w="1055" w:type="dxa"/>
            <w:vMerge/>
          </w:tcPr>
          <w:p w:rsidR="00626A92" w:rsidRPr="00AD746B" w:rsidRDefault="00626A92" w:rsidP="00765431">
            <w:pPr>
              <w:bidi/>
              <w:spacing w:after="200" w:line="276" w:lineRule="auto"/>
              <w:rPr>
                <w:rFonts w:cs="2  Nazanin"/>
                <w:rtl/>
                <w:lang w:bidi="fa-IR"/>
              </w:rPr>
            </w:pPr>
          </w:p>
        </w:tc>
        <w:tc>
          <w:tcPr>
            <w:tcW w:w="1073"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دارائی های تکنولوژی محور</w:t>
            </w: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شرکت های دارای منابع تکنولوژی بالا، سرمایه گذاری مستقل را بر سرمایه گذاری مشترک ترجیح می دهند.</w:t>
            </w:r>
          </w:p>
        </w:tc>
        <w:tc>
          <w:tcPr>
            <w:tcW w:w="1762"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Sun, 1999</w:t>
            </w:r>
          </w:p>
        </w:tc>
      </w:tr>
      <w:tr w:rsidR="00626A92" w:rsidRPr="00AD746B" w:rsidTr="00765431">
        <w:trPr>
          <w:trHeight w:val="588"/>
        </w:trPr>
        <w:tc>
          <w:tcPr>
            <w:tcW w:w="1055" w:type="dxa"/>
            <w:vMerge/>
          </w:tcPr>
          <w:p w:rsidR="00626A92" w:rsidRPr="00AD746B" w:rsidRDefault="00626A92" w:rsidP="00765431">
            <w:pPr>
              <w:bidi/>
              <w:spacing w:after="200" w:line="276" w:lineRule="auto"/>
              <w:rPr>
                <w:rFonts w:cs="2  Nazanin"/>
                <w:rtl/>
                <w:lang w:bidi="fa-IR"/>
              </w:rPr>
            </w:pPr>
          </w:p>
        </w:tc>
        <w:tc>
          <w:tcPr>
            <w:tcW w:w="1073" w:type="dxa"/>
            <w:vMerge w:val="restart"/>
          </w:tcPr>
          <w:p w:rsidR="00626A92" w:rsidRPr="00AD746B" w:rsidRDefault="00626A92" w:rsidP="00765431">
            <w:pPr>
              <w:bidi/>
              <w:spacing w:after="200" w:line="276" w:lineRule="auto"/>
              <w:rPr>
                <w:rFonts w:cs="2  Nazanin"/>
                <w:rtl/>
                <w:lang w:bidi="fa-IR"/>
              </w:rPr>
            </w:pP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لیسانس کردن تکنولوژی یک روش مناسب برای شرکت های دارای منابع تکنولوژی هستند.</w:t>
            </w:r>
          </w:p>
        </w:tc>
        <w:tc>
          <w:tcPr>
            <w:tcW w:w="1762"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Chen, 2010</w:t>
            </w:r>
          </w:p>
        </w:tc>
      </w:tr>
      <w:tr w:rsidR="00626A92" w:rsidRPr="00AD746B" w:rsidTr="00765431">
        <w:trPr>
          <w:trHeight w:val="714"/>
        </w:trPr>
        <w:tc>
          <w:tcPr>
            <w:tcW w:w="1055" w:type="dxa"/>
            <w:vMerge/>
          </w:tcPr>
          <w:p w:rsidR="00626A92" w:rsidRPr="00AD746B" w:rsidRDefault="00626A92" w:rsidP="00765431">
            <w:pPr>
              <w:bidi/>
              <w:spacing w:after="200" w:line="276" w:lineRule="auto"/>
              <w:rPr>
                <w:rFonts w:cs="2  Nazanin"/>
                <w:rtl/>
                <w:lang w:bidi="fa-IR"/>
              </w:rPr>
            </w:pPr>
          </w:p>
        </w:tc>
        <w:tc>
          <w:tcPr>
            <w:tcW w:w="1073" w:type="dxa"/>
            <w:vMerge/>
          </w:tcPr>
          <w:p w:rsidR="00626A92" w:rsidRPr="00AD746B" w:rsidRDefault="00626A92" w:rsidP="00765431">
            <w:pPr>
              <w:bidi/>
              <w:spacing w:after="200" w:line="276" w:lineRule="auto"/>
              <w:rPr>
                <w:rFonts w:cs="2  Nazanin"/>
                <w:rtl/>
                <w:lang w:bidi="fa-IR"/>
              </w:rPr>
            </w:pP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به منظور اجتناب از سرریزهای تکنولوژی برای شرکت های محلی، روش ورود مطلوب برای شرکت های تکنولوژی محور، روش های ورود مستقیم می باشد.</w:t>
            </w:r>
          </w:p>
        </w:tc>
        <w:tc>
          <w:tcPr>
            <w:tcW w:w="1762"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Chung, 2009</w:t>
            </w:r>
          </w:p>
        </w:tc>
      </w:tr>
      <w:tr w:rsidR="00626A92" w:rsidRPr="00AD746B" w:rsidTr="00765431">
        <w:trPr>
          <w:trHeight w:val="614"/>
        </w:trPr>
        <w:tc>
          <w:tcPr>
            <w:tcW w:w="1055" w:type="dxa"/>
            <w:vMerge/>
          </w:tcPr>
          <w:p w:rsidR="00626A92" w:rsidRPr="00AD746B" w:rsidRDefault="00626A92" w:rsidP="00765431">
            <w:pPr>
              <w:bidi/>
              <w:spacing w:after="200" w:line="276" w:lineRule="auto"/>
              <w:rPr>
                <w:rFonts w:cs="2  Nazanin"/>
                <w:rtl/>
                <w:lang w:bidi="fa-IR"/>
              </w:rPr>
            </w:pPr>
          </w:p>
        </w:tc>
        <w:tc>
          <w:tcPr>
            <w:tcW w:w="1073" w:type="dxa"/>
            <w:vMerge/>
          </w:tcPr>
          <w:p w:rsidR="00626A92" w:rsidRPr="00AD746B" w:rsidRDefault="00626A92" w:rsidP="00765431">
            <w:pPr>
              <w:bidi/>
              <w:spacing w:after="200" w:line="276" w:lineRule="auto"/>
              <w:rPr>
                <w:rFonts w:cs="2  Nazanin"/>
                <w:rtl/>
                <w:lang w:bidi="fa-IR"/>
              </w:rPr>
            </w:pP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شرکت های تکنولوژی محور برای حفظ دارائی های غیرقابل لمس خود، روش سرمایه گذاری منفرد را انتخاب می کنند. </w:t>
            </w:r>
          </w:p>
        </w:tc>
        <w:tc>
          <w:tcPr>
            <w:tcW w:w="1762"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Javorcik and Wei, 2009</w:t>
            </w:r>
          </w:p>
        </w:tc>
      </w:tr>
      <w:tr w:rsidR="00626A92" w:rsidRPr="00AD746B" w:rsidTr="00765431">
        <w:tc>
          <w:tcPr>
            <w:tcW w:w="1055" w:type="dxa"/>
            <w:vMerge/>
          </w:tcPr>
          <w:p w:rsidR="00626A92" w:rsidRPr="00AD746B" w:rsidRDefault="00626A92" w:rsidP="00765431">
            <w:pPr>
              <w:bidi/>
              <w:spacing w:after="200" w:line="276" w:lineRule="auto"/>
              <w:rPr>
                <w:rFonts w:cs="2  Nazanin"/>
                <w:rtl/>
                <w:lang w:bidi="fa-IR"/>
              </w:rPr>
            </w:pPr>
          </w:p>
        </w:tc>
        <w:tc>
          <w:tcPr>
            <w:tcW w:w="1073"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دانش مدیریتی</w:t>
            </w: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انتقال دانش مدیریتی، از طریق روش های سرمایه گذاری مشترک و سرمایه گذاری مستقل، صورت می گیرد، نه از طریق قراردادهاو صادرات.</w:t>
            </w:r>
          </w:p>
        </w:tc>
        <w:tc>
          <w:tcPr>
            <w:tcW w:w="1762"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Meyer, 2001</w:t>
            </w:r>
          </w:p>
        </w:tc>
      </w:tr>
      <w:tr w:rsidR="00626A92" w:rsidRPr="00AD746B" w:rsidTr="00765431">
        <w:tc>
          <w:tcPr>
            <w:tcW w:w="1055" w:type="dxa"/>
            <w:vMerge/>
          </w:tcPr>
          <w:p w:rsidR="00626A92" w:rsidRPr="00AD746B" w:rsidRDefault="00626A92" w:rsidP="00765431">
            <w:pPr>
              <w:bidi/>
              <w:spacing w:after="200" w:line="276" w:lineRule="auto"/>
              <w:rPr>
                <w:rFonts w:cs="2  Nazanin"/>
                <w:rtl/>
                <w:lang w:bidi="fa-IR"/>
              </w:rPr>
            </w:pPr>
          </w:p>
        </w:tc>
        <w:tc>
          <w:tcPr>
            <w:tcW w:w="1073"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دارائی های دانش محور</w:t>
            </w: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به منظور حفظ، دارائی های دانش محور از سوء استفاده، شرکت ها روش ورود سرمایه گذاری مستقل را انتخاب می کنند.</w:t>
            </w:r>
          </w:p>
        </w:tc>
        <w:tc>
          <w:tcPr>
            <w:tcW w:w="1762"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Martin and Salomon, 2003</w:t>
            </w:r>
          </w:p>
        </w:tc>
      </w:tr>
      <w:tr w:rsidR="00626A92" w:rsidRPr="00AD746B" w:rsidTr="00765431">
        <w:tc>
          <w:tcPr>
            <w:tcW w:w="1055" w:type="dxa"/>
            <w:vMerge/>
          </w:tcPr>
          <w:p w:rsidR="00626A92" w:rsidRPr="00AD746B" w:rsidRDefault="00626A92" w:rsidP="00765431">
            <w:pPr>
              <w:bidi/>
              <w:spacing w:after="200" w:line="276" w:lineRule="auto"/>
              <w:rPr>
                <w:rFonts w:cs="2  Nazanin"/>
                <w:rtl/>
                <w:lang w:bidi="fa-IR"/>
              </w:rPr>
            </w:pPr>
          </w:p>
        </w:tc>
        <w:tc>
          <w:tcPr>
            <w:tcW w:w="1073"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رقابت پذیری منابع</w:t>
            </w: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وقتی یک شرکت، منابع کافی برای رقابت در یک بازار خارجی را در اختیار دارد، سرمایه گذاری در طرح های جدید نسبت به اکتساب گزینه ی بهتری می باشد.</w:t>
            </w:r>
          </w:p>
        </w:tc>
        <w:tc>
          <w:tcPr>
            <w:tcW w:w="1762"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Anand, 2002</w:t>
            </w:r>
          </w:p>
        </w:tc>
      </w:tr>
      <w:tr w:rsidR="00626A92" w:rsidRPr="00AD746B" w:rsidTr="00765431">
        <w:tc>
          <w:tcPr>
            <w:tcW w:w="1055"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دارائی های قابل لمس</w:t>
            </w:r>
          </w:p>
        </w:tc>
        <w:tc>
          <w:tcPr>
            <w:tcW w:w="1073"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دارائی های دارنده ی حق انحصاری</w:t>
            </w: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به منظور اجتناب از ریسک اشاعه ی دارائی های دارنده ی حق انحصاری، شرکت ها احتمالاً سرمایه گذاری مستقل را انتخاب می کنند.</w:t>
            </w:r>
          </w:p>
        </w:tc>
        <w:tc>
          <w:tcPr>
            <w:tcW w:w="1762"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Yio and Makino, 2002</w:t>
            </w:r>
          </w:p>
        </w:tc>
      </w:tr>
      <w:tr w:rsidR="00626A92" w:rsidRPr="00AD746B" w:rsidTr="00765431">
        <w:tc>
          <w:tcPr>
            <w:tcW w:w="1055" w:type="dxa"/>
            <w:vMerge/>
          </w:tcPr>
          <w:p w:rsidR="00626A92" w:rsidRPr="00AD746B" w:rsidRDefault="00626A92" w:rsidP="00765431">
            <w:pPr>
              <w:bidi/>
              <w:spacing w:after="200" w:line="276" w:lineRule="auto"/>
              <w:rPr>
                <w:rFonts w:cs="2  Nazanin"/>
                <w:rtl/>
                <w:lang w:bidi="fa-IR"/>
              </w:rPr>
            </w:pPr>
          </w:p>
        </w:tc>
        <w:tc>
          <w:tcPr>
            <w:tcW w:w="1073"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منابع انسانی</w:t>
            </w:r>
          </w:p>
        </w:tc>
        <w:tc>
          <w:tcPr>
            <w:tcW w:w="5051"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اندازه شرکت به عنوان فاکتور نه چندان مهم انتخاب روش ورود شرکت ها </w:t>
            </w:r>
            <w:r w:rsidRPr="00AD746B">
              <w:rPr>
                <w:rFonts w:cs="2  Nazanin" w:hint="cs"/>
                <w:rtl/>
                <w:lang w:bidi="fa-IR"/>
              </w:rPr>
              <w:lastRenderedPageBreak/>
              <w:t>تعیین شده اند.</w:t>
            </w:r>
          </w:p>
        </w:tc>
        <w:tc>
          <w:tcPr>
            <w:tcW w:w="1762"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lastRenderedPageBreak/>
              <w:t>Esperanca et al, 2006</w:t>
            </w:r>
          </w:p>
        </w:tc>
      </w:tr>
    </w:tbl>
    <w:p w:rsidR="00626A92" w:rsidRDefault="00626A92" w:rsidP="00626A92">
      <w:pPr>
        <w:bidi/>
        <w:jc w:val="both"/>
        <w:rPr>
          <w:rFonts w:cs="2  Nazanin"/>
          <w:sz w:val="26"/>
          <w:szCs w:val="26"/>
          <w:rtl/>
          <w:lang w:bidi="fa-IR"/>
        </w:rPr>
      </w:pP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دیدگاه ها و فاکتورهای درونی سازی:</w:t>
      </w:r>
    </w:p>
    <w:p w:rsidR="00626A92" w:rsidRPr="005D3E16" w:rsidRDefault="00626A92" w:rsidP="00626A92">
      <w:pPr>
        <w:pStyle w:val="Caption"/>
        <w:keepNext/>
        <w:bidi/>
        <w:spacing w:after="0"/>
        <w:jc w:val="both"/>
        <w:rPr>
          <w:rFonts w:cs="2  Nazanin"/>
          <w:i w:val="0"/>
          <w:iCs w:val="0"/>
          <w:sz w:val="20"/>
          <w:szCs w:val="20"/>
        </w:rPr>
      </w:pPr>
      <w:r w:rsidRPr="005D3E16">
        <w:rPr>
          <w:rFonts w:cs="2  Nazanin" w:hint="cs"/>
          <w:i w:val="0"/>
          <w:iCs w:val="0"/>
          <w:sz w:val="20"/>
          <w:szCs w:val="20"/>
          <w:rtl/>
        </w:rPr>
        <w:t>جدول</w:t>
      </w:r>
      <w:r w:rsidRPr="005D3E16">
        <w:rPr>
          <w:rFonts w:cs="2  Nazanin"/>
          <w:i w:val="0"/>
          <w:iCs w:val="0"/>
          <w:sz w:val="20"/>
          <w:szCs w:val="20"/>
          <w:rtl/>
        </w:rPr>
        <w:t xml:space="preserve"> </w:t>
      </w:r>
      <w:r w:rsidRPr="005D3E16">
        <w:rPr>
          <w:rFonts w:cs="2  Nazanin" w:hint="cs"/>
          <w:i w:val="0"/>
          <w:iCs w:val="0"/>
          <w:sz w:val="20"/>
          <w:szCs w:val="20"/>
          <w:rtl/>
        </w:rPr>
        <w:t>7_2 فاکتورهای درونی سازی</w:t>
      </w:r>
      <w:r>
        <w:rPr>
          <w:rFonts w:cs="2  Nazanin" w:hint="cs"/>
          <w:i w:val="0"/>
          <w:iCs w:val="0"/>
          <w:sz w:val="20"/>
          <w:szCs w:val="20"/>
          <w:rtl/>
        </w:rPr>
        <w:t xml:space="preserve"> مؤثر</w:t>
      </w:r>
      <w:r w:rsidRPr="005D3E16">
        <w:rPr>
          <w:rFonts w:cs="2  Nazanin" w:hint="cs"/>
          <w:i w:val="0"/>
          <w:iCs w:val="0"/>
          <w:sz w:val="20"/>
          <w:szCs w:val="20"/>
          <w:rtl/>
        </w:rPr>
        <w:t xml:space="preserve"> </w:t>
      </w:r>
      <w:r>
        <w:rPr>
          <w:rFonts w:cs="2  Nazanin" w:hint="cs"/>
          <w:i w:val="0"/>
          <w:iCs w:val="0"/>
          <w:sz w:val="20"/>
          <w:szCs w:val="20"/>
          <w:rtl/>
        </w:rPr>
        <w:t>بر تعیین روش ورود به یک بازار</w:t>
      </w:r>
      <w:r w:rsidRPr="005D3E16">
        <w:rPr>
          <w:rFonts w:cs="2  Nazanin" w:hint="cs"/>
          <w:i w:val="0"/>
          <w:iCs w:val="0"/>
          <w:sz w:val="20"/>
          <w:szCs w:val="20"/>
          <w:rtl/>
        </w:rPr>
        <w:t xml:space="preserve"> (گراند و تکزیرا، 2011)</w:t>
      </w:r>
    </w:p>
    <w:tbl>
      <w:tblPr>
        <w:tblStyle w:val="TableGrid1"/>
        <w:bidiVisual/>
        <w:tblW w:w="0" w:type="auto"/>
        <w:tblInd w:w="63" w:type="dxa"/>
        <w:tblLook w:val="04A0"/>
      </w:tblPr>
      <w:tblGrid>
        <w:gridCol w:w="1010"/>
        <w:gridCol w:w="1143"/>
        <w:gridCol w:w="5036"/>
        <w:gridCol w:w="1752"/>
      </w:tblGrid>
      <w:tr w:rsidR="00626A92" w:rsidRPr="00AD746B" w:rsidTr="00765431">
        <w:tc>
          <w:tcPr>
            <w:tcW w:w="2126" w:type="dxa"/>
            <w:gridSpan w:val="2"/>
          </w:tcPr>
          <w:p w:rsidR="00626A92" w:rsidRPr="00AD746B" w:rsidRDefault="00626A92" w:rsidP="00765431">
            <w:pPr>
              <w:bidi/>
              <w:spacing w:after="200" w:line="276" w:lineRule="auto"/>
              <w:jc w:val="center"/>
              <w:rPr>
                <w:rFonts w:cs="2  Nazanin"/>
                <w:rtl/>
                <w:lang w:bidi="fa-IR"/>
              </w:rPr>
            </w:pPr>
            <w:r w:rsidRPr="00AD746B">
              <w:rPr>
                <w:rFonts w:cs="2  Nazanin" w:hint="cs"/>
                <w:rtl/>
                <w:lang w:bidi="fa-IR"/>
              </w:rPr>
              <w:t>فاکتورهای مهم</w:t>
            </w:r>
          </w:p>
        </w:tc>
        <w:tc>
          <w:tcPr>
            <w:tcW w:w="5059" w:type="dxa"/>
          </w:tcPr>
          <w:p w:rsidR="00626A92" w:rsidRPr="00AD746B" w:rsidRDefault="00626A92" w:rsidP="00765431">
            <w:pPr>
              <w:bidi/>
              <w:spacing w:after="200" w:line="276" w:lineRule="auto"/>
              <w:jc w:val="center"/>
              <w:rPr>
                <w:rFonts w:cs="2  Nazanin"/>
                <w:rtl/>
                <w:lang w:bidi="fa-IR"/>
              </w:rPr>
            </w:pPr>
            <w:r w:rsidRPr="00AD746B">
              <w:rPr>
                <w:rFonts w:cs="2  Nazanin" w:hint="cs"/>
                <w:rtl/>
                <w:lang w:bidi="fa-IR"/>
              </w:rPr>
              <w:t>تاثیر فاکتورها بر انتخاب روش ورود شرکت های چند ملیتی به یک کشور</w:t>
            </w:r>
          </w:p>
        </w:tc>
        <w:tc>
          <w:tcPr>
            <w:tcW w:w="1756" w:type="dxa"/>
          </w:tcPr>
          <w:p w:rsidR="00626A92" w:rsidRPr="00AD746B" w:rsidRDefault="00626A92" w:rsidP="00765431">
            <w:pPr>
              <w:bidi/>
              <w:spacing w:after="200" w:line="276" w:lineRule="auto"/>
              <w:jc w:val="center"/>
              <w:rPr>
                <w:rFonts w:cs="2  Nazanin"/>
                <w:rtl/>
                <w:lang w:bidi="fa-IR"/>
              </w:rPr>
            </w:pPr>
            <w:r w:rsidRPr="00AD746B">
              <w:rPr>
                <w:rFonts w:cs="2  Nazanin" w:hint="cs"/>
                <w:rtl/>
                <w:lang w:bidi="fa-IR"/>
              </w:rPr>
              <w:t>مطالعات</w:t>
            </w:r>
          </w:p>
        </w:tc>
      </w:tr>
      <w:tr w:rsidR="00626A92" w:rsidRPr="00AD746B" w:rsidTr="00765431">
        <w:trPr>
          <w:trHeight w:val="737"/>
        </w:trPr>
        <w:tc>
          <w:tcPr>
            <w:tcW w:w="981"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هزینه های مستقیم</w:t>
            </w:r>
          </w:p>
        </w:tc>
        <w:tc>
          <w:tcPr>
            <w:tcW w:w="1145"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هزینه های ورود</w:t>
            </w:r>
          </w:p>
        </w:tc>
        <w:tc>
          <w:tcPr>
            <w:tcW w:w="5059"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برای اجتناب از هزینه های بالای ورود، شرکت ها بر روش های داشتن شریک، مثل سرمایه گذاری مشترک تمایل نشان می دهند.</w:t>
            </w:r>
          </w:p>
        </w:tc>
        <w:tc>
          <w:tcPr>
            <w:tcW w:w="1756"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Madok, 1998</w:t>
            </w:r>
          </w:p>
        </w:tc>
      </w:tr>
      <w:tr w:rsidR="00626A92" w:rsidRPr="00AD746B" w:rsidTr="00765431">
        <w:trPr>
          <w:trHeight w:val="599"/>
        </w:trPr>
        <w:tc>
          <w:tcPr>
            <w:tcW w:w="981" w:type="dxa"/>
            <w:vMerge/>
          </w:tcPr>
          <w:p w:rsidR="00626A92" w:rsidRPr="00AD746B" w:rsidRDefault="00626A92" w:rsidP="00765431">
            <w:pPr>
              <w:bidi/>
              <w:spacing w:after="200" w:line="276" w:lineRule="auto"/>
              <w:rPr>
                <w:rFonts w:cs="2  Nazanin"/>
                <w:rtl/>
                <w:lang w:bidi="fa-IR"/>
              </w:rPr>
            </w:pPr>
          </w:p>
        </w:tc>
        <w:tc>
          <w:tcPr>
            <w:tcW w:w="1145" w:type="dxa"/>
            <w:vMerge/>
          </w:tcPr>
          <w:p w:rsidR="00626A92" w:rsidRPr="00AD746B" w:rsidRDefault="00626A92" w:rsidP="00765431">
            <w:pPr>
              <w:bidi/>
              <w:spacing w:after="200" w:line="276" w:lineRule="auto"/>
              <w:rPr>
                <w:rFonts w:cs="2  Nazanin"/>
                <w:rtl/>
                <w:lang w:bidi="fa-IR"/>
              </w:rPr>
            </w:pPr>
          </w:p>
        </w:tc>
        <w:tc>
          <w:tcPr>
            <w:tcW w:w="5059"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زمانی که هزینه های ورود بالا باشد، شرکت ها روش اکتساب را بر سرمایه گذاری در طرح های جدید ترجیح می دهند.</w:t>
            </w:r>
          </w:p>
        </w:tc>
        <w:tc>
          <w:tcPr>
            <w:tcW w:w="1756"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Fatica, 2010</w:t>
            </w:r>
          </w:p>
        </w:tc>
      </w:tr>
      <w:tr w:rsidR="00626A92" w:rsidRPr="00AD746B" w:rsidTr="00765431">
        <w:tc>
          <w:tcPr>
            <w:tcW w:w="981"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هزینه های غیر مستقیم</w:t>
            </w:r>
          </w:p>
        </w:tc>
        <w:tc>
          <w:tcPr>
            <w:tcW w:w="1145"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موانع تجارت</w:t>
            </w:r>
          </w:p>
        </w:tc>
        <w:tc>
          <w:tcPr>
            <w:tcW w:w="5059"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بازارهای با موانع ورود زیاد، برای انجام سرمایه گذاری مستقیم خارجی مناسب ترند تا صادرات، تا زمانی که هزینه های ثابت مربوط به </w:t>
            </w:r>
            <w:r w:rsidRPr="00AD746B">
              <w:rPr>
                <w:rFonts w:asciiTheme="majorBidi" w:hAnsiTheme="majorBidi" w:cstheme="majorBidi"/>
                <w:sz w:val="18"/>
                <w:szCs w:val="18"/>
              </w:rPr>
              <w:t>FDI</w:t>
            </w:r>
            <w:r w:rsidRPr="00AD746B">
              <w:rPr>
                <w:rFonts w:cs="2  Nazanin" w:hint="cs"/>
                <w:sz w:val="18"/>
                <w:szCs w:val="18"/>
                <w:rtl/>
                <w:lang w:bidi="fa-IR"/>
              </w:rPr>
              <w:t xml:space="preserve"> </w:t>
            </w:r>
            <w:r w:rsidRPr="00AD746B">
              <w:rPr>
                <w:rFonts w:cs="2  Nazanin" w:hint="cs"/>
                <w:rtl/>
                <w:lang w:bidi="fa-IR"/>
              </w:rPr>
              <w:t xml:space="preserve">در آنها بالا نباشد. </w:t>
            </w:r>
          </w:p>
        </w:tc>
        <w:tc>
          <w:tcPr>
            <w:tcW w:w="1756"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Eicher and Kang, 2005</w:t>
            </w:r>
          </w:p>
        </w:tc>
      </w:tr>
    </w:tbl>
    <w:p w:rsidR="00626A92" w:rsidRDefault="00626A92" w:rsidP="00626A92">
      <w:pPr>
        <w:bidi/>
        <w:spacing w:after="0"/>
        <w:jc w:val="both"/>
        <w:rPr>
          <w:rFonts w:cs="2  Nazanin"/>
          <w:sz w:val="26"/>
          <w:szCs w:val="26"/>
          <w:rtl/>
          <w:lang w:bidi="fa-IR"/>
        </w:rPr>
      </w:pP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دیدگاه ها و فاکتورهای مربوط به ابعاد مکانی:</w:t>
      </w:r>
    </w:p>
    <w:p w:rsidR="00626A92" w:rsidRPr="00E475C8" w:rsidRDefault="00626A92" w:rsidP="00626A92">
      <w:pPr>
        <w:pStyle w:val="Caption"/>
        <w:keepNext/>
        <w:bidi/>
        <w:spacing w:after="0"/>
        <w:jc w:val="both"/>
        <w:rPr>
          <w:rFonts w:cs="2  Nazanin"/>
          <w:i w:val="0"/>
          <w:iCs w:val="0"/>
          <w:sz w:val="20"/>
          <w:szCs w:val="20"/>
        </w:rPr>
      </w:pPr>
      <w:r w:rsidRPr="00E475C8">
        <w:rPr>
          <w:rFonts w:cs="2  Nazanin" w:hint="cs"/>
          <w:i w:val="0"/>
          <w:iCs w:val="0"/>
          <w:sz w:val="20"/>
          <w:szCs w:val="20"/>
          <w:rtl/>
        </w:rPr>
        <w:t>جدول</w:t>
      </w:r>
      <w:r w:rsidRPr="00E475C8">
        <w:rPr>
          <w:rFonts w:cs="2  Nazanin"/>
          <w:i w:val="0"/>
          <w:iCs w:val="0"/>
          <w:sz w:val="20"/>
          <w:szCs w:val="20"/>
          <w:rtl/>
        </w:rPr>
        <w:t xml:space="preserve"> </w:t>
      </w:r>
      <w:r w:rsidRPr="00E475C8">
        <w:rPr>
          <w:rFonts w:cs="2  Nazanin" w:hint="cs"/>
          <w:i w:val="0"/>
          <w:iCs w:val="0"/>
          <w:sz w:val="20"/>
          <w:szCs w:val="20"/>
          <w:rtl/>
        </w:rPr>
        <w:t>8_2 فاکتورهای مکانی (گراند و تکزیرا، 2011)</w:t>
      </w:r>
    </w:p>
    <w:tbl>
      <w:tblPr>
        <w:tblStyle w:val="TableGrid1"/>
        <w:bidiVisual/>
        <w:tblW w:w="0" w:type="auto"/>
        <w:tblInd w:w="63" w:type="dxa"/>
        <w:tblLook w:val="04A0"/>
      </w:tblPr>
      <w:tblGrid>
        <w:gridCol w:w="1020"/>
        <w:gridCol w:w="1141"/>
        <w:gridCol w:w="5002"/>
        <w:gridCol w:w="1778"/>
      </w:tblGrid>
      <w:tr w:rsidR="00626A92" w:rsidRPr="00AD746B" w:rsidTr="00765431">
        <w:trPr>
          <w:trHeight w:val="340"/>
        </w:trPr>
        <w:tc>
          <w:tcPr>
            <w:tcW w:w="2131" w:type="dxa"/>
            <w:gridSpan w:val="2"/>
          </w:tcPr>
          <w:p w:rsidR="00626A92" w:rsidRPr="00AD746B" w:rsidRDefault="00626A92" w:rsidP="00765431">
            <w:pPr>
              <w:bidi/>
              <w:spacing w:after="200" w:line="276" w:lineRule="auto"/>
              <w:jc w:val="center"/>
              <w:rPr>
                <w:rFonts w:cs="2  Nazanin"/>
                <w:rtl/>
                <w:lang w:bidi="fa-IR"/>
              </w:rPr>
            </w:pPr>
            <w:r w:rsidRPr="00AD746B">
              <w:rPr>
                <w:rFonts w:cs="2  Nazanin" w:hint="cs"/>
                <w:rtl/>
                <w:lang w:bidi="fa-IR"/>
              </w:rPr>
              <w:t>فاکتورهای مهم</w:t>
            </w:r>
          </w:p>
        </w:tc>
        <w:tc>
          <w:tcPr>
            <w:tcW w:w="5027" w:type="dxa"/>
          </w:tcPr>
          <w:p w:rsidR="00626A92" w:rsidRPr="00AD746B" w:rsidRDefault="00626A92" w:rsidP="00765431">
            <w:pPr>
              <w:bidi/>
              <w:spacing w:after="200" w:line="276" w:lineRule="auto"/>
              <w:jc w:val="center"/>
              <w:rPr>
                <w:rFonts w:cs="2  Nazanin"/>
                <w:rtl/>
                <w:lang w:bidi="fa-IR"/>
              </w:rPr>
            </w:pPr>
            <w:r w:rsidRPr="00AD746B">
              <w:rPr>
                <w:rFonts w:cs="2  Nazanin" w:hint="cs"/>
                <w:rtl/>
                <w:lang w:bidi="fa-IR"/>
              </w:rPr>
              <w:t>تاثیر فاکتورها بر انتخاب روش ورود شرکت های چند ملیتی به یک کشور</w:t>
            </w:r>
          </w:p>
        </w:tc>
        <w:tc>
          <w:tcPr>
            <w:tcW w:w="1783" w:type="dxa"/>
          </w:tcPr>
          <w:p w:rsidR="00626A92" w:rsidRPr="00AD746B" w:rsidRDefault="00626A92" w:rsidP="00765431">
            <w:pPr>
              <w:bidi/>
              <w:spacing w:after="200" w:line="276" w:lineRule="auto"/>
              <w:jc w:val="center"/>
              <w:rPr>
                <w:rFonts w:cs="2  Nazanin"/>
                <w:rtl/>
                <w:lang w:bidi="fa-IR"/>
              </w:rPr>
            </w:pPr>
            <w:r w:rsidRPr="00AD746B">
              <w:rPr>
                <w:rFonts w:cs="2  Nazanin" w:hint="cs"/>
                <w:rtl/>
                <w:lang w:bidi="fa-IR"/>
              </w:rPr>
              <w:t>مطالعات</w:t>
            </w:r>
          </w:p>
        </w:tc>
      </w:tr>
      <w:tr w:rsidR="00626A92" w:rsidRPr="00AD746B" w:rsidTr="00765431">
        <w:trPr>
          <w:trHeight w:val="340"/>
        </w:trPr>
        <w:tc>
          <w:tcPr>
            <w:tcW w:w="1020"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تفاوت فرهنگی بین کشور میزبان و کشور اصلی</w:t>
            </w:r>
          </w:p>
        </w:tc>
        <w:tc>
          <w:tcPr>
            <w:tcW w:w="1111"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فاصله ی فرهنگی</w:t>
            </w:r>
          </w:p>
        </w:tc>
        <w:tc>
          <w:tcPr>
            <w:tcW w:w="5027"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زمانی که فاصله فرهنگی زیاد باشد، شرکت ها سرمایه گذاری مستقل را بر سرمایه گذاری مشترک ترجیح می دهند.</w:t>
            </w:r>
          </w:p>
        </w:tc>
        <w:tc>
          <w:tcPr>
            <w:tcW w:w="1783"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Chen and Hu, 2002</w:t>
            </w:r>
          </w:p>
        </w:tc>
      </w:tr>
      <w:tr w:rsidR="00626A92" w:rsidRPr="00AD746B" w:rsidTr="00765431">
        <w:trPr>
          <w:trHeight w:val="340"/>
        </w:trPr>
        <w:tc>
          <w:tcPr>
            <w:tcW w:w="1020" w:type="dxa"/>
            <w:vMerge/>
          </w:tcPr>
          <w:p w:rsidR="00626A92" w:rsidRPr="00AD746B" w:rsidRDefault="00626A92" w:rsidP="00765431">
            <w:pPr>
              <w:bidi/>
              <w:spacing w:after="200" w:line="276" w:lineRule="auto"/>
              <w:rPr>
                <w:rFonts w:cs="2  Nazanin"/>
                <w:rtl/>
                <w:lang w:bidi="fa-IR"/>
              </w:rPr>
            </w:pPr>
          </w:p>
        </w:tc>
        <w:tc>
          <w:tcPr>
            <w:tcW w:w="1111" w:type="dxa"/>
            <w:vMerge/>
          </w:tcPr>
          <w:p w:rsidR="00626A92" w:rsidRPr="00AD746B" w:rsidRDefault="00626A92" w:rsidP="00765431">
            <w:pPr>
              <w:bidi/>
              <w:spacing w:after="200" w:line="276" w:lineRule="auto"/>
              <w:rPr>
                <w:rFonts w:cs="2  Nazanin"/>
                <w:rtl/>
                <w:lang w:bidi="fa-IR"/>
              </w:rPr>
            </w:pPr>
          </w:p>
        </w:tc>
        <w:tc>
          <w:tcPr>
            <w:tcW w:w="5027"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به دلیل اینکه انتظارات همکاری در بازارهایی با فاصله فرهنگی زیاد، کم است، سرمایه گذاری مستقل معقول تر می باشد.</w:t>
            </w:r>
          </w:p>
        </w:tc>
        <w:tc>
          <w:tcPr>
            <w:tcW w:w="1783"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Pennings and Sleuwaegan, 2004</w:t>
            </w:r>
          </w:p>
        </w:tc>
      </w:tr>
      <w:tr w:rsidR="00626A92" w:rsidRPr="00AD746B" w:rsidTr="00765431">
        <w:trPr>
          <w:trHeight w:val="340"/>
        </w:trPr>
        <w:tc>
          <w:tcPr>
            <w:tcW w:w="1020" w:type="dxa"/>
            <w:vMerge/>
          </w:tcPr>
          <w:p w:rsidR="00626A92" w:rsidRPr="00AD746B" w:rsidRDefault="00626A92" w:rsidP="00765431">
            <w:pPr>
              <w:bidi/>
              <w:spacing w:after="200" w:line="276" w:lineRule="auto"/>
              <w:rPr>
                <w:rFonts w:cs="2  Nazanin"/>
                <w:rtl/>
                <w:lang w:bidi="fa-IR"/>
              </w:rPr>
            </w:pPr>
          </w:p>
        </w:tc>
        <w:tc>
          <w:tcPr>
            <w:tcW w:w="1111" w:type="dxa"/>
            <w:vMerge/>
          </w:tcPr>
          <w:p w:rsidR="00626A92" w:rsidRPr="00AD746B" w:rsidRDefault="00626A92" w:rsidP="00765431">
            <w:pPr>
              <w:bidi/>
              <w:spacing w:after="200" w:line="276" w:lineRule="auto"/>
              <w:rPr>
                <w:rFonts w:cs="2  Nazanin"/>
                <w:rtl/>
                <w:lang w:bidi="fa-IR"/>
              </w:rPr>
            </w:pPr>
          </w:p>
        </w:tc>
        <w:tc>
          <w:tcPr>
            <w:tcW w:w="5027"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فاصله ی فرهنگی زیاد باعث می شد که به احتمال قوی، شرکت ها سرمایه گذاری در طرح های جدید را ترجیح دهند.</w:t>
            </w:r>
          </w:p>
        </w:tc>
        <w:tc>
          <w:tcPr>
            <w:tcW w:w="1783"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Drogendijk and Slangen, 2006</w:t>
            </w:r>
          </w:p>
        </w:tc>
      </w:tr>
      <w:tr w:rsidR="00626A92" w:rsidRPr="00AD746B" w:rsidTr="00765431">
        <w:trPr>
          <w:trHeight w:val="340"/>
        </w:trPr>
        <w:tc>
          <w:tcPr>
            <w:tcW w:w="1020" w:type="dxa"/>
            <w:vMerge/>
          </w:tcPr>
          <w:p w:rsidR="00626A92" w:rsidRPr="00AD746B" w:rsidRDefault="00626A92" w:rsidP="00765431">
            <w:pPr>
              <w:bidi/>
              <w:spacing w:after="200" w:line="276" w:lineRule="auto"/>
              <w:rPr>
                <w:rFonts w:cs="2  Nazanin"/>
                <w:rtl/>
                <w:lang w:bidi="fa-IR"/>
              </w:rPr>
            </w:pPr>
          </w:p>
        </w:tc>
        <w:tc>
          <w:tcPr>
            <w:tcW w:w="1111" w:type="dxa"/>
            <w:vMerge/>
            <w:tcBorders>
              <w:bottom w:val="nil"/>
            </w:tcBorders>
          </w:tcPr>
          <w:p w:rsidR="00626A92" w:rsidRPr="00AD746B" w:rsidRDefault="00626A92" w:rsidP="00765431">
            <w:pPr>
              <w:bidi/>
              <w:spacing w:after="200" w:line="276" w:lineRule="auto"/>
              <w:rPr>
                <w:rFonts w:cs="2  Nazanin"/>
                <w:rtl/>
                <w:lang w:bidi="fa-IR"/>
              </w:rPr>
            </w:pPr>
          </w:p>
        </w:tc>
        <w:tc>
          <w:tcPr>
            <w:tcW w:w="5027"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هیچ مدرکی دال بر اینکه فاصله فرهنگی بر انتخاب روش ورود </w:t>
            </w:r>
            <w:r w:rsidRPr="00AD746B">
              <w:rPr>
                <w:rFonts w:asciiTheme="majorBidi" w:hAnsiTheme="majorBidi" w:cstheme="majorBidi"/>
                <w:sz w:val="18"/>
                <w:szCs w:val="18"/>
              </w:rPr>
              <w:t>MNC</w:t>
            </w:r>
            <w:r w:rsidRPr="00AD746B">
              <w:rPr>
                <w:rFonts w:cs="2  Nazanin" w:hint="cs"/>
                <w:sz w:val="18"/>
                <w:szCs w:val="18"/>
                <w:rtl/>
                <w:lang w:bidi="fa-IR"/>
              </w:rPr>
              <w:t xml:space="preserve"> </w:t>
            </w:r>
            <w:r w:rsidRPr="00AD746B">
              <w:rPr>
                <w:rFonts w:cs="2  Nazanin" w:hint="cs"/>
                <w:rtl/>
                <w:lang w:bidi="fa-IR"/>
              </w:rPr>
              <w:t>ها تأثیر می گذارد، وجود ندارد.</w:t>
            </w:r>
          </w:p>
        </w:tc>
        <w:tc>
          <w:tcPr>
            <w:tcW w:w="1783"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Demirbag et al., 2009</w:t>
            </w:r>
          </w:p>
        </w:tc>
      </w:tr>
      <w:tr w:rsidR="00626A92" w:rsidRPr="00AD746B" w:rsidTr="00765431">
        <w:trPr>
          <w:trHeight w:val="340"/>
        </w:trPr>
        <w:tc>
          <w:tcPr>
            <w:tcW w:w="1020" w:type="dxa"/>
            <w:vMerge/>
          </w:tcPr>
          <w:p w:rsidR="00626A92" w:rsidRPr="00AD746B" w:rsidRDefault="00626A92" w:rsidP="00765431">
            <w:pPr>
              <w:bidi/>
              <w:spacing w:after="200" w:line="276" w:lineRule="auto"/>
              <w:rPr>
                <w:rFonts w:cs="2  Nazanin"/>
                <w:rtl/>
                <w:lang w:bidi="fa-IR"/>
              </w:rPr>
            </w:pPr>
          </w:p>
        </w:tc>
        <w:tc>
          <w:tcPr>
            <w:tcW w:w="1111"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 xml:space="preserve">فاصله </w:t>
            </w:r>
            <w:r w:rsidRPr="00AD746B">
              <w:rPr>
                <w:rFonts w:cs="2  Nazanin" w:hint="cs"/>
                <w:rtl/>
                <w:lang w:bidi="fa-IR"/>
              </w:rPr>
              <w:lastRenderedPageBreak/>
              <w:t>فرهنگی اجتماعی</w:t>
            </w:r>
          </w:p>
        </w:tc>
        <w:tc>
          <w:tcPr>
            <w:tcW w:w="5027"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lastRenderedPageBreak/>
              <w:t xml:space="preserve">فاصله ی فرهنگی اجتماعی بین کشور اصل </w:t>
            </w:r>
            <w:r w:rsidRPr="00AD746B">
              <w:rPr>
                <w:rFonts w:cs="2  Nazanin" w:hint="cs"/>
                <w:rtl/>
                <w:lang w:bidi="fa-IR"/>
              </w:rPr>
              <w:lastRenderedPageBreak/>
              <w:t xml:space="preserve">و کشور میزبان باعث می شود که </w:t>
            </w:r>
            <w:r w:rsidRPr="00AD746B">
              <w:rPr>
                <w:rFonts w:asciiTheme="majorBidi" w:hAnsiTheme="majorBidi" w:cstheme="majorBidi"/>
                <w:sz w:val="18"/>
                <w:szCs w:val="18"/>
              </w:rPr>
              <w:t>MNC</w:t>
            </w:r>
            <w:r w:rsidRPr="00AD746B">
              <w:rPr>
                <w:rFonts w:cs="2  Nazanin" w:hint="cs"/>
                <w:sz w:val="18"/>
                <w:szCs w:val="18"/>
                <w:rtl/>
                <w:lang w:bidi="fa-IR"/>
              </w:rPr>
              <w:t xml:space="preserve"> </w:t>
            </w:r>
            <w:r w:rsidRPr="00AD746B">
              <w:rPr>
                <w:rFonts w:cs="2  Nazanin" w:hint="cs"/>
                <w:rtl/>
                <w:lang w:bidi="fa-IR"/>
              </w:rPr>
              <w:t>ها سرمایه گذاری مستقل را بر سرمایه گذاری مشترک ترجیح دهند.</w:t>
            </w:r>
          </w:p>
        </w:tc>
        <w:tc>
          <w:tcPr>
            <w:tcW w:w="1783"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lastRenderedPageBreak/>
              <w:t>Sun, 1999</w:t>
            </w:r>
          </w:p>
        </w:tc>
      </w:tr>
      <w:tr w:rsidR="00626A92" w:rsidRPr="00AD746B" w:rsidTr="00765431">
        <w:trPr>
          <w:trHeight w:val="340"/>
        </w:trPr>
        <w:tc>
          <w:tcPr>
            <w:tcW w:w="1020" w:type="dxa"/>
            <w:vMerge/>
          </w:tcPr>
          <w:p w:rsidR="00626A92" w:rsidRPr="00AD746B" w:rsidRDefault="00626A92" w:rsidP="00765431">
            <w:pPr>
              <w:bidi/>
              <w:spacing w:after="200" w:line="276" w:lineRule="auto"/>
              <w:rPr>
                <w:rFonts w:cs="2  Nazanin"/>
                <w:rtl/>
                <w:lang w:bidi="fa-IR"/>
              </w:rPr>
            </w:pPr>
          </w:p>
        </w:tc>
        <w:tc>
          <w:tcPr>
            <w:tcW w:w="1111" w:type="dxa"/>
            <w:vMerge/>
          </w:tcPr>
          <w:p w:rsidR="00626A92" w:rsidRPr="00AD746B" w:rsidRDefault="00626A92" w:rsidP="00765431">
            <w:pPr>
              <w:bidi/>
              <w:spacing w:after="200" w:line="276" w:lineRule="auto"/>
              <w:rPr>
                <w:rFonts w:cs="2  Nazanin"/>
                <w:rtl/>
                <w:lang w:bidi="fa-IR"/>
              </w:rPr>
            </w:pPr>
          </w:p>
        </w:tc>
        <w:tc>
          <w:tcPr>
            <w:tcW w:w="5027" w:type="dxa"/>
          </w:tcPr>
          <w:p w:rsidR="00626A92" w:rsidRPr="00AD746B" w:rsidRDefault="00626A92" w:rsidP="00765431">
            <w:pPr>
              <w:bidi/>
              <w:spacing w:after="200" w:line="276" w:lineRule="auto"/>
              <w:jc w:val="both"/>
              <w:rPr>
                <w:rFonts w:cs="2  Nazanin"/>
                <w:rtl/>
                <w:lang w:bidi="fa-IR"/>
              </w:rPr>
            </w:pPr>
            <w:r w:rsidRPr="00AD746B">
              <w:rPr>
                <w:rFonts w:asciiTheme="majorBidi" w:hAnsiTheme="majorBidi" w:cstheme="majorBidi"/>
                <w:sz w:val="18"/>
                <w:szCs w:val="18"/>
              </w:rPr>
              <w:t>MNC</w:t>
            </w:r>
            <w:r w:rsidRPr="00AD746B">
              <w:rPr>
                <w:rFonts w:cs="2  Nazanin" w:hint="cs"/>
                <w:sz w:val="18"/>
                <w:szCs w:val="18"/>
                <w:rtl/>
                <w:lang w:bidi="fa-IR"/>
              </w:rPr>
              <w:t xml:space="preserve"> </w:t>
            </w:r>
            <w:r w:rsidRPr="00AD746B">
              <w:rPr>
                <w:rFonts w:cs="2  Nazanin" w:hint="cs"/>
                <w:rtl/>
                <w:lang w:bidi="fa-IR"/>
              </w:rPr>
              <w:t>ها ترجیح می دهند که سهم کمتری در ورود به یک کشور با تفاوت فرهنگی اجتماعی زیاد، داشته باشند و بر شریک خود متکی باشند.</w:t>
            </w:r>
          </w:p>
        </w:tc>
        <w:tc>
          <w:tcPr>
            <w:tcW w:w="1783"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Chun, 2009</w:t>
            </w:r>
          </w:p>
        </w:tc>
      </w:tr>
      <w:tr w:rsidR="00626A92" w:rsidRPr="00AD746B" w:rsidTr="00765431">
        <w:trPr>
          <w:trHeight w:val="340"/>
        </w:trPr>
        <w:tc>
          <w:tcPr>
            <w:tcW w:w="1020" w:type="dxa"/>
            <w:vMerge/>
          </w:tcPr>
          <w:p w:rsidR="00626A92" w:rsidRPr="00AD746B" w:rsidRDefault="00626A92" w:rsidP="00765431">
            <w:pPr>
              <w:bidi/>
              <w:spacing w:after="200" w:line="276" w:lineRule="auto"/>
              <w:rPr>
                <w:rFonts w:cs="2  Nazanin"/>
                <w:rtl/>
                <w:lang w:bidi="fa-IR"/>
              </w:rPr>
            </w:pPr>
          </w:p>
        </w:tc>
        <w:tc>
          <w:tcPr>
            <w:tcW w:w="1111"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فاصله زبان شناسی</w:t>
            </w:r>
          </w:p>
        </w:tc>
        <w:tc>
          <w:tcPr>
            <w:tcW w:w="5027"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فاصله ی زبان شناسی زیاد بین کشور اصلی و میزبان، باعث می شود </w:t>
            </w:r>
            <w:r w:rsidRPr="00AD746B">
              <w:rPr>
                <w:rFonts w:asciiTheme="majorBidi" w:hAnsiTheme="majorBidi" w:cstheme="majorBidi"/>
                <w:sz w:val="18"/>
                <w:szCs w:val="18"/>
              </w:rPr>
              <w:t>MNC</w:t>
            </w:r>
            <w:r w:rsidRPr="00AD746B">
              <w:rPr>
                <w:rFonts w:cs="2  Nazanin"/>
                <w:sz w:val="18"/>
                <w:szCs w:val="18"/>
                <w:rtl/>
                <w:lang w:bidi="fa-IR"/>
              </w:rPr>
              <w:t xml:space="preserve"> </w:t>
            </w:r>
            <w:r w:rsidRPr="00AD746B">
              <w:rPr>
                <w:rFonts w:cs="2  Nazanin" w:hint="cs"/>
                <w:rtl/>
                <w:lang w:bidi="fa-IR"/>
              </w:rPr>
              <w:t>ها سرمایه گذاری مشترک را بر سرمایه گذاری مستقل ترجیح دهند.</w:t>
            </w:r>
          </w:p>
        </w:tc>
        <w:tc>
          <w:tcPr>
            <w:tcW w:w="1783"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Demirbag et al., 2009</w:t>
            </w:r>
          </w:p>
        </w:tc>
      </w:tr>
      <w:tr w:rsidR="00626A92" w:rsidRPr="00AD746B" w:rsidTr="00765431">
        <w:trPr>
          <w:trHeight w:val="340"/>
        </w:trPr>
        <w:tc>
          <w:tcPr>
            <w:tcW w:w="1020"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دارائی های خاص صنعت</w:t>
            </w:r>
          </w:p>
        </w:tc>
        <w:tc>
          <w:tcPr>
            <w:tcW w:w="1111"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رقابت پذیری صنعت</w:t>
            </w:r>
          </w:p>
        </w:tc>
        <w:tc>
          <w:tcPr>
            <w:tcW w:w="5027" w:type="dxa"/>
          </w:tcPr>
          <w:p w:rsidR="00626A92" w:rsidRPr="00AD746B" w:rsidRDefault="00626A92" w:rsidP="00765431">
            <w:pPr>
              <w:bidi/>
              <w:spacing w:after="200" w:line="276" w:lineRule="auto"/>
              <w:jc w:val="both"/>
              <w:rPr>
                <w:rFonts w:cs="2  Nazanin"/>
                <w:rtl/>
                <w:lang w:bidi="fa-IR"/>
              </w:rPr>
            </w:pPr>
            <w:r>
              <w:rPr>
                <w:rFonts w:cs="2  Nazanin" w:hint="cs"/>
                <w:rtl/>
                <w:lang w:bidi="fa-IR"/>
              </w:rPr>
              <w:t>زمانی که بازارها رقابت پ</w:t>
            </w:r>
            <w:r w:rsidRPr="00AD746B">
              <w:rPr>
                <w:rFonts w:cs="2  Nazanin" w:hint="cs"/>
                <w:rtl/>
                <w:lang w:bidi="fa-IR"/>
              </w:rPr>
              <w:t>ذیری بالایی دارند و یا اصلاً رقابت پذیر نیستند، سرمایه گذاری در طرح های جدید ترجیح داده می شوند، در حالی که در بازارهایی با سطح رقابت پذیری متوسط، اکتساب گزینه ی مناسبی است.</w:t>
            </w:r>
          </w:p>
        </w:tc>
        <w:tc>
          <w:tcPr>
            <w:tcW w:w="1783"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Muller, 2007</w:t>
            </w:r>
          </w:p>
        </w:tc>
      </w:tr>
      <w:tr w:rsidR="00626A92" w:rsidRPr="00AD746B" w:rsidTr="00765431">
        <w:trPr>
          <w:trHeight w:val="340"/>
        </w:trPr>
        <w:tc>
          <w:tcPr>
            <w:tcW w:w="1020" w:type="dxa"/>
            <w:vMerge/>
          </w:tcPr>
          <w:p w:rsidR="00626A92" w:rsidRPr="00AD746B" w:rsidRDefault="00626A92" w:rsidP="00765431">
            <w:pPr>
              <w:bidi/>
              <w:spacing w:after="200" w:line="276" w:lineRule="auto"/>
              <w:rPr>
                <w:rFonts w:cs="2  Nazanin"/>
                <w:rtl/>
                <w:lang w:bidi="fa-IR"/>
              </w:rPr>
            </w:pPr>
          </w:p>
        </w:tc>
        <w:tc>
          <w:tcPr>
            <w:tcW w:w="1111" w:type="dxa"/>
            <w:vMerge/>
          </w:tcPr>
          <w:p w:rsidR="00626A92" w:rsidRPr="00AD746B" w:rsidRDefault="00626A92" w:rsidP="00765431">
            <w:pPr>
              <w:bidi/>
              <w:spacing w:after="200" w:line="276" w:lineRule="auto"/>
              <w:rPr>
                <w:rFonts w:cs="2  Nazanin"/>
                <w:rtl/>
                <w:lang w:bidi="fa-IR"/>
              </w:rPr>
            </w:pPr>
          </w:p>
        </w:tc>
        <w:tc>
          <w:tcPr>
            <w:tcW w:w="5027"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در بازارهای بسیار متمرکز، </w:t>
            </w: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ها سرمایه گذاری در طرح های جدید را ترجیح می دهند، زیرا که اکتساب شرکت های موجود بسیار هزینه بردار است.</w:t>
            </w:r>
          </w:p>
        </w:tc>
        <w:tc>
          <w:tcPr>
            <w:tcW w:w="1783"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Elango and Sambharya, 2004</w:t>
            </w:r>
          </w:p>
        </w:tc>
      </w:tr>
      <w:tr w:rsidR="00626A92" w:rsidRPr="00AD746B" w:rsidTr="00765431">
        <w:trPr>
          <w:trHeight w:val="340"/>
        </w:trPr>
        <w:tc>
          <w:tcPr>
            <w:tcW w:w="1020" w:type="dxa"/>
            <w:vMerge/>
          </w:tcPr>
          <w:p w:rsidR="00626A92" w:rsidRPr="00AD746B" w:rsidRDefault="00626A92" w:rsidP="00765431">
            <w:pPr>
              <w:bidi/>
              <w:spacing w:after="200" w:line="276" w:lineRule="auto"/>
              <w:rPr>
                <w:rFonts w:cs="2  Nazanin"/>
                <w:rtl/>
                <w:lang w:bidi="fa-IR"/>
              </w:rPr>
            </w:pPr>
          </w:p>
        </w:tc>
        <w:tc>
          <w:tcPr>
            <w:tcW w:w="1111"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میزان تحقیق و توسعه در صنعت</w:t>
            </w:r>
          </w:p>
        </w:tc>
        <w:tc>
          <w:tcPr>
            <w:tcW w:w="5027" w:type="dxa"/>
          </w:tcPr>
          <w:p w:rsidR="00626A92" w:rsidRPr="00AD746B" w:rsidRDefault="00626A92" w:rsidP="00765431">
            <w:pPr>
              <w:bidi/>
              <w:spacing w:after="200" w:line="276" w:lineRule="auto"/>
              <w:jc w:val="both"/>
              <w:rPr>
                <w:rFonts w:cs="2  Nazanin"/>
                <w:rtl/>
                <w:lang w:bidi="fa-IR"/>
              </w:rPr>
            </w:pP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 xml:space="preserve">ها برای ورود </w:t>
            </w:r>
            <w:proofErr w:type="gramStart"/>
            <w:r w:rsidRPr="00AD746B">
              <w:rPr>
                <w:rFonts w:cs="2  Nazanin" w:hint="cs"/>
                <w:rtl/>
                <w:lang w:bidi="fa-IR"/>
              </w:rPr>
              <w:t>به  صنایع</w:t>
            </w:r>
            <w:proofErr w:type="gramEnd"/>
            <w:r w:rsidRPr="00AD746B">
              <w:rPr>
                <w:rFonts w:cs="2  Nazanin" w:hint="cs"/>
                <w:rtl/>
                <w:lang w:bidi="fa-IR"/>
              </w:rPr>
              <w:t xml:space="preserve"> </w:t>
            </w:r>
            <w:r w:rsidRPr="00AD746B">
              <w:rPr>
                <w:rFonts w:asciiTheme="majorBidi" w:hAnsiTheme="majorBidi" w:cstheme="majorBidi"/>
                <w:sz w:val="18"/>
                <w:szCs w:val="18"/>
              </w:rPr>
              <w:t>R&amp;D</w:t>
            </w:r>
            <w:r w:rsidRPr="00AD746B">
              <w:rPr>
                <w:rFonts w:cs="2  Nazanin" w:hint="cs"/>
                <w:sz w:val="18"/>
                <w:szCs w:val="18"/>
                <w:rtl/>
                <w:lang w:bidi="fa-IR"/>
              </w:rPr>
              <w:t xml:space="preserve"> </w:t>
            </w:r>
            <w:r w:rsidRPr="00AD746B">
              <w:rPr>
                <w:rFonts w:cs="2  Nazanin" w:hint="cs"/>
                <w:rtl/>
                <w:lang w:bidi="fa-IR"/>
              </w:rPr>
              <w:t>محور برای بدست آوردن قابلیت های خارجی، سرمایه گذاری مشترک و یا اکتساب را ترجیح می دهند.</w:t>
            </w:r>
          </w:p>
        </w:tc>
        <w:tc>
          <w:tcPr>
            <w:tcW w:w="1783"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Belderbos, 2007</w:t>
            </w:r>
          </w:p>
        </w:tc>
      </w:tr>
      <w:tr w:rsidR="00626A92" w:rsidRPr="00AD746B" w:rsidTr="00765431">
        <w:trPr>
          <w:trHeight w:val="340"/>
        </w:trPr>
        <w:tc>
          <w:tcPr>
            <w:tcW w:w="1020" w:type="dxa"/>
            <w:vMerge/>
          </w:tcPr>
          <w:p w:rsidR="00626A92" w:rsidRPr="00AD746B" w:rsidRDefault="00626A92" w:rsidP="00765431">
            <w:pPr>
              <w:bidi/>
              <w:spacing w:after="200" w:line="276" w:lineRule="auto"/>
              <w:rPr>
                <w:rFonts w:cs="2  Nazanin"/>
                <w:rtl/>
                <w:lang w:bidi="fa-IR"/>
              </w:rPr>
            </w:pPr>
          </w:p>
        </w:tc>
        <w:tc>
          <w:tcPr>
            <w:tcW w:w="1111" w:type="dxa"/>
            <w:vMerge/>
          </w:tcPr>
          <w:p w:rsidR="00626A92" w:rsidRPr="00AD746B" w:rsidRDefault="00626A92" w:rsidP="00765431">
            <w:pPr>
              <w:bidi/>
              <w:spacing w:after="200" w:line="276" w:lineRule="auto"/>
              <w:rPr>
                <w:rFonts w:cs="2  Nazanin"/>
                <w:rtl/>
                <w:lang w:bidi="fa-IR"/>
              </w:rPr>
            </w:pPr>
          </w:p>
        </w:tc>
        <w:tc>
          <w:tcPr>
            <w:tcW w:w="5027" w:type="dxa"/>
          </w:tcPr>
          <w:p w:rsidR="00626A92" w:rsidRPr="00AD746B" w:rsidRDefault="00626A92" w:rsidP="00765431">
            <w:pPr>
              <w:bidi/>
              <w:spacing w:after="200" w:line="276" w:lineRule="auto"/>
              <w:jc w:val="both"/>
              <w:rPr>
                <w:rFonts w:cs="2  Nazanin"/>
              </w:rPr>
            </w:pPr>
            <w:r w:rsidRPr="00AD746B">
              <w:rPr>
                <w:rFonts w:cs="2  Nazanin" w:hint="cs"/>
                <w:rtl/>
                <w:lang w:bidi="fa-IR"/>
              </w:rPr>
              <w:t xml:space="preserve">زمانی که تمایل صنعت مورد نظر به </w:t>
            </w:r>
            <w:r w:rsidRPr="00AD746B">
              <w:rPr>
                <w:rFonts w:asciiTheme="majorBidi" w:hAnsiTheme="majorBidi" w:cstheme="majorBidi"/>
                <w:sz w:val="18"/>
                <w:szCs w:val="18"/>
              </w:rPr>
              <w:t>R&amp;D</w:t>
            </w:r>
            <w:r w:rsidRPr="00AD746B">
              <w:rPr>
                <w:rFonts w:cs="2  Nazanin" w:hint="cs"/>
                <w:sz w:val="18"/>
                <w:szCs w:val="18"/>
                <w:rtl/>
                <w:lang w:bidi="fa-IR"/>
              </w:rPr>
              <w:t xml:space="preserve"> </w:t>
            </w:r>
            <w:r w:rsidRPr="00AD746B">
              <w:rPr>
                <w:rFonts w:cs="2  Nazanin" w:hint="cs"/>
                <w:rtl/>
                <w:lang w:bidi="fa-IR"/>
              </w:rPr>
              <w:t>در سطح بالایی باشد، سرمایه گذاری مستقل بر سرمایه گذاری مشترک ترجیح دارد.</w:t>
            </w:r>
          </w:p>
        </w:tc>
        <w:tc>
          <w:tcPr>
            <w:tcW w:w="1783"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Demirbag et al., 2009</w:t>
            </w:r>
          </w:p>
        </w:tc>
      </w:tr>
      <w:tr w:rsidR="00626A92" w:rsidRPr="00AD746B" w:rsidTr="00765431">
        <w:trPr>
          <w:trHeight w:val="340"/>
        </w:trPr>
        <w:tc>
          <w:tcPr>
            <w:tcW w:w="1020" w:type="dxa"/>
            <w:vMerge/>
          </w:tcPr>
          <w:p w:rsidR="00626A92" w:rsidRPr="00AD746B" w:rsidRDefault="00626A92" w:rsidP="00765431">
            <w:pPr>
              <w:bidi/>
              <w:spacing w:after="200" w:line="276" w:lineRule="auto"/>
              <w:rPr>
                <w:rFonts w:cs="2  Nazanin"/>
                <w:rtl/>
                <w:lang w:bidi="fa-IR"/>
              </w:rPr>
            </w:pPr>
          </w:p>
        </w:tc>
        <w:tc>
          <w:tcPr>
            <w:tcW w:w="1111"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دارائی های مکمل</w:t>
            </w:r>
          </w:p>
        </w:tc>
        <w:tc>
          <w:tcPr>
            <w:tcW w:w="5027"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برای کسب دارائی های مکمل خاص مکان، </w:t>
            </w:r>
            <w:r w:rsidRPr="00AD746B">
              <w:rPr>
                <w:rFonts w:asciiTheme="majorBidi" w:hAnsiTheme="majorBidi" w:cstheme="majorBidi"/>
                <w:sz w:val="18"/>
                <w:szCs w:val="18"/>
              </w:rPr>
              <w:t>MNC</w:t>
            </w:r>
            <w:r w:rsidRPr="00AD746B">
              <w:rPr>
                <w:rFonts w:cs="2  Nazanin" w:hint="cs"/>
                <w:sz w:val="18"/>
                <w:szCs w:val="18"/>
                <w:rtl/>
                <w:lang w:bidi="fa-IR"/>
              </w:rPr>
              <w:t xml:space="preserve"> </w:t>
            </w:r>
            <w:r w:rsidRPr="00AD746B">
              <w:rPr>
                <w:rFonts w:cs="2  Nazanin" w:hint="cs"/>
                <w:rtl/>
                <w:lang w:bidi="fa-IR"/>
              </w:rPr>
              <w:t>ها سرمایه گذاری مشترک را ترجیح می دهند.</w:t>
            </w:r>
          </w:p>
        </w:tc>
        <w:tc>
          <w:tcPr>
            <w:tcW w:w="1783"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Hennart, 2009</w:t>
            </w:r>
          </w:p>
        </w:tc>
      </w:tr>
      <w:tr w:rsidR="00626A92" w:rsidRPr="00AD746B" w:rsidTr="00765431">
        <w:trPr>
          <w:trHeight w:val="340"/>
        </w:trPr>
        <w:tc>
          <w:tcPr>
            <w:tcW w:w="1020"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دارائی های خاص مکانی</w:t>
            </w:r>
          </w:p>
        </w:tc>
        <w:tc>
          <w:tcPr>
            <w:tcW w:w="1111"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قدرت اقتصادی شریک محلی</w:t>
            </w:r>
          </w:p>
        </w:tc>
        <w:tc>
          <w:tcPr>
            <w:tcW w:w="5027"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حضور شرکای محلی قوی منجر به انتخاب روش سرمایه گذاری مشترک توسط </w:t>
            </w:r>
            <w:r w:rsidRPr="00AD746B">
              <w:rPr>
                <w:rFonts w:asciiTheme="majorBidi" w:hAnsiTheme="majorBidi" w:cstheme="majorBidi"/>
                <w:sz w:val="18"/>
                <w:szCs w:val="18"/>
              </w:rPr>
              <w:t>MNC</w:t>
            </w:r>
            <w:r w:rsidRPr="00AD746B">
              <w:rPr>
                <w:rFonts w:cs="2  Nazanin" w:hint="cs"/>
                <w:sz w:val="18"/>
                <w:szCs w:val="18"/>
                <w:rtl/>
                <w:lang w:bidi="fa-IR"/>
              </w:rPr>
              <w:t xml:space="preserve"> </w:t>
            </w:r>
            <w:r w:rsidRPr="00AD746B">
              <w:rPr>
                <w:rFonts w:cs="2  Nazanin" w:hint="cs"/>
                <w:rtl/>
                <w:lang w:bidi="fa-IR"/>
              </w:rPr>
              <w:t>ها خواهد شد زیرا که آنها دارای شبکه های محلی وسیعی می باشند.</w:t>
            </w:r>
          </w:p>
        </w:tc>
        <w:tc>
          <w:tcPr>
            <w:tcW w:w="1783"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Yeung and Li, 2000</w:t>
            </w:r>
          </w:p>
        </w:tc>
      </w:tr>
      <w:tr w:rsidR="00626A92" w:rsidRPr="00AD746B" w:rsidTr="00765431">
        <w:trPr>
          <w:trHeight w:val="340"/>
        </w:trPr>
        <w:tc>
          <w:tcPr>
            <w:tcW w:w="1020" w:type="dxa"/>
            <w:vMerge/>
          </w:tcPr>
          <w:p w:rsidR="00626A92" w:rsidRPr="00AD746B" w:rsidRDefault="00626A92" w:rsidP="00765431">
            <w:pPr>
              <w:bidi/>
              <w:spacing w:after="200" w:line="276" w:lineRule="auto"/>
              <w:rPr>
                <w:rFonts w:cs="2  Nazanin"/>
                <w:rtl/>
                <w:lang w:bidi="fa-IR"/>
              </w:rPr>
            </w:pPr>
          </w:p>
        </w:tc>
        <w:tc>
          <w:tcPr>
            <w:tcW w:w="1111"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مزایای خاص مکانی</w:t>
            </w:r>
          </w:p>
        </w:tc>
        <w:tc>
          <w:tcPr>
            <w:tcW w:w="5027"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با شناسایی مزایای خاص مکانی، شرکت ها غالباً روش های اختلاطی را ترجیح می دهند (سرمایه گذاری مشترک، سرمایه گذاری مستقل، همکاری استراتژیک)</w:t>
            </w:r>
          </w:p>
        </w:tc>
        <w:tc>
          <w:tcPr>
            <w:tcW w:w="1783"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Brouthers et al., 1996; Moon, 1997</w:t>
            </w:r>
          </w:p>
        </w:tc>
      </w:tr>
      <w:tr w:rsidR="00626A92" w:rsidRPr="00AD746B" w:rsidTr="00765431">
        <w:trPr>
          <w:trHeight w:val="340"/>
        </w:trPr>
        <w:tc>
          <w:tcPr>
            <w:tcW w:w="1020" w:type="dxa"/>
            <w:vMerge/>
          </w:tcPr>
          <w:p w:rsidR="00626A92" w:rsidRPr="00AD746B" w:rsidRDefault="00626A92" w:rsidP="00765431">
            <w:pPr>
              <w:bidi/>
              <w:spacing w:after="200" w:line="276" w:lineRule="auto"/>
              <w:rPr>
                <w:rFonts w:cs="2  Nazanin"/>
                <w:rtl/>
                <w:lang w:bidi="fa-IR"/>
              </w:rPr>
            </w:pPr>
          </w:p>
        </w:tc>
        <w:tc>
          <w:tcPr>
            <w:tcW w:w="1111"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اندازه بازار</w:t>
            </w:r>
          </w:p>
        </w:tc>
        <w:tc>
          <w:tcPr>
            <w:tcW w:w="5027"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سرمایه گذاری مستقیم خارجی (در مقایسه با روش های قراردادی) به هنگام ورود به یک بازار بزرگ، مورد ترجیح ترند.</w:t>
            </w:r>
          </w:p>
        </w:tc>
        <w:tc>
          <w:tcPr>
            <w:tcW w:w="1783"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Horstmann and Markusen, 1996</w:t>
            </w:r>
          </w:p>
        </w:tc>
      </w:tr>
      <w:tr w:rsidR="00626A92" w:rsidRPr="00AD746B" w:rsidTr="00765431">
        <w:trPr>
          <w:trHeight w:val="340"/>
        </w:trPr>
        <w:tc>
          <w:tcPr>
            <w:tcW w:w="1020" w:type="dxa"/>
            <w:vMerge/>
          </w:tcPr>
          <w:p w:rsidR="00626A92" w:rsidRPr="00AD746B" w:rsidRDefault="00626A92" w:rsidP="00765431">
            <w:pPr>
              <w:bidi/>
              <w:spacing w:after="200" w:line="276" w:lineRule="auto"/>
              <w:rPr>
                <w:rFonts w:cs="2  Nazanin"/>
                <w:rtl/>
                <w:lang w:bidi="fa-IR"/>
              </w:rPr>
            </w:pPr>
          </w:p>
        </w:tc>
        <w:tc>
          <w:tcPr>
            <w:tcW w:w="1111" w:type="dxa"/>
            <w:vMerge/>
          </w:tcPr>
          <w:p w:rsidR="00626A92" w:rsidRPr="00AD746B" w:rsidRDefault="00626A92" w:rsidP="00765431">
            <w:pPr>
              <w:bidi/>
              <w:spacing w:after="200" w:line="276" w:lineRule="auto"/>
              <w:rPr>
                <w:rFonts w:cs="2  Nazanin"/>
                <w:rtl/>
                <w:lang w:bidi="fa-IR"/>
              </w:rPr>
            </w:pPr>
          </w:p>
        </w:tc>
        <w:tc>
          <w:tcPr>
            <w:tcW w:w="5027"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در بازارهای بزرگ </w:t>
            </w: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ها ترجیح می دهند تا با اکتساب وارد کشور میزبان شوند.</w:t>
            </w:r>
          </w:p>
        </w:tc>
        <w:tc>
          <w:tcPr>
            <w:tcW w:w="1783"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Eicher and Kang, 2005</w:t>
            </w:r>
          </w:p>
        </w:tc>
      </w:tr>
      <w:tr w:rsidR="00626A92" w:rsidRPr="00AD746B" w:rsidTr="00765431">
        <w:trPr>
          <w:trHeight w:val="340"/>
        </w:trPr>
        <w:tc>
          <w:tcPr>
            <w:tcW w:w="1020" w:type="dxa"/>
            <w:vMerge/>
          </w:tcPr>
          <w:p w:rsidR="00626A92" w:rsidRPr="00AD746B" w:rsidRDefault="00626A92" w:rsidP="00765431">
            <w:pPr>
              <w:bidi/>
              <w:spacing w:after="200" w:line="276" w:lineRule="auto"/>
              <w:rPr>
                <w:rFonts w:cs="2  Nazanin"/>
                <w:rtl/>
                <w:lang w:bidi="fa-IR"/>
              </w:rPr>
            </w:pPr>
          </w:p>
        </w:tc>
        <w:tc>
          <w:tcPr>
            <w:tcW w:w="1111"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جذابیت بازار هدف</w:t>
            </w:r>
          </w:p>
        </w:tc>
        <w:tc>
          <w:tcPr>
            <w:tcW w:w="5027"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روش های ورود </w:t>
            </w: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 xml:space="preserve">ها تنها با پتانسیل بازار هدف تحریک نمی شود، بلکه به منظور توانایی آن بازار به عنوان مدخلی برای ورود به بازارهای همسایه نیز می تواند باشد. در این مورد یک </w:t>
            </w:r>
            <w:r w:rsidRPr="00AD746B">
              <w:rPr>
                <w:rFonts w:asciiTheme="majorBidi" w:hAnsiTheme="majorBidi" w:cstheme="majorBidi"/>
                <w:sz w:val="18"/>
                <w:szCs w:val="18"/>
              </w:rPr>
              <w:t>MNC</w:t>
            </w:r>
            <w:r w:rsidRPr="00AD746B">
              <w:rPr>
                <w:rFonts w:cs="2  Nazanin" w:hint="cs"/>
                <w:sz w:val="18"/>
                <w:szCs w:val="18"/>
                <w:rtl/>
                <w:lang w:bidi="fa-IR"/>
              </w:rPr>
              <w:t xml:space="preserve"> </w:t>
            </w:r>
            <w:r w:rsidRPr="00AD746B">
              <w:rPr>
                <w:rFonts w:cs="2  Nazanin" w:hint="cs"/>
                <w:rtl/>
                <w:lang w:bidi="fa-IR"/>
              </w:rPr>
              <w:t>می تواند دخالت بیشتری از طریق روش هایی چون سرمایه گذاری مستقیم خارجی داشته باشد.</w:t>
            </w:r>
          </w:p>
        </w:tc>
        <w:tc>
          <w:tcPr>
            <w:tcW w:w="1783"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Javalgi et al., 2010</w:t>
            </w:r>
          </w:p>
        </w:tc>
      </w:tr>
    </w:tbl>
    <w:p w:rsidR="00626A92" w:rsidRDefault="00626A92" w:rsidP="00626A92">
      <w:pPr>
        <w:bidi/>
        <w:spacing w:after="0"/>
        <w:jc w:val="both"/>
        <w:rPr>
          <w:rFonts w:cs="2  Nazanin"/>
          <w:sz w:val="26"/>
          <w:szCs w:val="26"/>
          <w:rtl/>
          <w:lang w:bidi="fa-IR"/>
        </w:rPr>
      </w:pP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دیدگاه ها و فاکتورهای نهادی:</w:t>
      </w:r>
    </w:p>
    <w:p w:rsidR="00626A92" w:rsidRPr="00E475C8" w:rsidRDefault="00626A92" w:rsidP="00626A92">
      <w:pPr>
        <w:pStyle w:val="Caption"/>
        <w:keepNext/>
        <w:bidi/>
        <w:spacing w:after="0"/>
        <w:jc w:val="both"/>
        <w:rPr>
          <w:rFonts w:cs="2  Nazanin"/>
          <w:i w:val="0"/>
          <w:iCs w:val="0"/>
          <w:sz w:val="20"/>
          <w:szCs w:val="20"/>
        </w:rPr>
      </w:pPr>
      <w:r w:rsidRPr="00E475C8">
        <w:rPr>
          <w:rFonts w:cs="2  Nazanin" w:hint="cs"/>
          <w:i w:val="0"/>
          <w:iCs w:val="0"/>
          <w:sz w:val="20"/>
          <w:szCs w:val="20"/>
          <w:rtl/>
        </w:rPr>
        <w:t>جدول</w:t>
      </w:r>
      <w:r w:rsidRPr="00E475C8">
        <w:rPr>
          <w:rFonts w:cs="2  Nazanin"/>
          <w:i w:val="0"/>
          <w:iCs w:val="0"/>
          <w:sz w:val="20"/>
          <w:szCs w:val="20"/>
          <w:rtl/>
        </w:rPr>
        <w:t xml:space="preserve"> </w:t>
      </w:r>
      <w:r w:rsidRPr="00E475C8">
        <w:rPr>
          <w:rFonts w:cs="2  Nazanin" w:hint="cs"/>
          <w:i w:val="0"/>
          <w:iCs w:val="0"/>
          <w:sz w:val="20"/>
          <w:szCs w:val="20"/>
          <w:rtl/>
        </w:rPr>
        <w:t>9_2 فاکتورهای نهادی مؤثر بر تعیین روش ورود به یک بازار (گراند و تکزیرا، 2011)</w:t>
      </w:r>
    </w:p>
    <w:tbl>
      <w:tblPr>
        <w:tblStyle w:val="TableGrid1"/>
        <w:bidiVisual/>
        <w:tblW w:w="8948" w:type="dxa"/>
        <w:tblInd w:w="56" w:type="dxa"/>
        <w:tblLayout w:type="fixed"/>
        <w:tblLook w:val="04A0"/>
      </w:tblPr>
      <w:tblGrid>
        <w:gridCol w:w="7"/>
        <w:gridCol w:w="1079"/>
        <w:gridCol w:w="1311"/>
        <w:gridCol w:w="7"/>
        <w:gridCol w:w="5302"/>
        <w:gridCol w:w="1235"/>
        <w:gridCol w:w="7"/>
      </w:tblGrid>
      <w:tr w:rsidR="00626A92" w:rsidRPr="00AD746B" w:rsidTr="00765431">
        <w:trPr>
          <w:gridBefore w:val="1"/>
          <w:wBefore w:w="7" w:type="dxa"/>
          <w:trHeight w:val="560"/>
        </w:trPr>
        <w:tc>
          <w:tcPr>
            <w:tcW w:w="2397" w:type="dxa"/>
            <w:gridSpan w:val="3"/>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فاکتورهای مهم</w:t>
            </w:r>
          </w:p>
        </w:tc>
        <w:tc>
          <w:tcPr>
            <w:tcW w:w="5302"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تاثیر فاکتورها بر انتخاب روش ورود شرکت های چند ملیتی به یک کشور</w:t>
            </w:r>
          </w:p>
        </w:tc>
        <w:tc>
          <w:tcPr>
            <w:tcW w:w="1242"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مطالعات</w:t>
            </w:r>
          </w:p>
        </w:tc>
      </w:tr>
      <w:tr w:rsidR="00626A92" w:rsidRPr="00AD746B" w:rsidTr="00765431">
        <w:trPr>
          <w:gridAfter w:val="1"/>
          <w:wAfter w:w="7" w:type="dxa"/>
          <w:trHeight w:val="998"/>
        </w:trPr>
        <w:tc>
          <w:tcPr>
            <w:tcW w:w="1086" w:type="dxa"/>
            <w:gridSpan w:val="2"/>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کیفیت نهادی کشورهای میزبان</w:t>
            </w:r>
          </w:p>
        </w:tc>
        <w:tc>
          <w:tcPr>
            <w:tcW w:w="1311"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ریسک سیاسی</w:t>
            </w: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در صورت وجود ریسک های سیاسی، </w:t>
            </w: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ها سرمایه گذاری مستقل را انتخاب می کنند، تا خود را از دخالت احتمالی شریک محافظت نمایند.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Henisz, 2000</w:t>
            </w:r>
          </w:p>
          <w:p w:rsidR="00626A92" w:rsidRPr="00AD746B" w:rsidRDefault="00626A92" w:rsidP="00765431">
            <w:pPr>
              <w:tabs>
                <w:tab w:val="left" w:pos="1263"/>
              </w:tabs>
              <w:bidi/>
              <w:jc w:val="right"/>
              <w:rPr>
                <w:rFonts w:asciiTheme="majorBidi" w:hAnsiTheme="majorBidi" w:cstheme="majorBidi"/>
                <w:sz w:val="18"/>
                <w:szCs w:val="18"/>
                <w:rtl/>
                <w:lang w:bidi="fa-IR"/>
              </w:rPr>
            </w:pPr>
            <w:r w:rsidRPr="00AD746B">
              <w:rPr>
                <w:rFonts w:asciiTheme="majorBidi" w:hAnsiTheme="majorBidi" w:cstheme="majorBidi"/>
                <w:sz w:val="18"/>
                <w:szCs w:val="18"/>
                <w:rtl/>
                <w:lang w:bidi="fa-IR"/>
              </w:rPr>
              <w:tab/>
            </w:r>
          </w:p>
        </w:tc>
      </w:tr>
      <w:tr w:rsidR="00626A92" w:rsidRPr="00AD746B" w:rsidTr="00765431">
        <w:trPr>
          <w:gridAfter w:val="1"/>
          <w:wAfter w:w="7" w:type="dxa"/>
          <w:trHeight w:val="1031"/>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tcPr>
          <w:p w:rsidR="00626A92" w:rsidRPr="00AD746B" w:rsidRDefault="00626A92" w:rsidP="00765431">
            <w:pPr>
              <w:bidi/>
              <w:spacing w:after="200" w:line="276" w:lineRule="auto"/>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asciiTheme="majorBidi" w:hAnsiTheme="majorBidi" w:cstheme="majorBidi"/>
                <w:sz w:val="18"/>
                <w:szCs w:val="18"/>
              </w:rPr>
              <w:t>SME</w:t>
            </w:r>
            <w:r w:rsidRPr="00AD746B">
              <w:rPr>
                <w:rFonts w:cs="2  Nazanin" w:hint="cs"/>
                <w:sz w:val="18"/>
                <w:szCs w:val="18"/>
                <w:rtl/>
                <w:lang w:bidi="fa-IR"/>
              </w:rPr>
              <w:t xml:space="preserve"> </w:t>
            </w:r>
            <w:r w:rsidRPr="00AD746B">
              <w:rPr>
                <w:rFonts w:cs="2  Nazanin" w:hint="cs"/>
                <w:rtl/>
                <w:lang w:bidi="fa-IR"/>
              </w:rPr>
              <w:t>ها به احتمال زیاد زمان ورود به بازارهای پر ریسک، روش های سهمی را انتخاب می کنند (سرمایه گذاری مشترک و یا سرمایه گذاری مستقل).</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Rasheed, 2005</w:t>
            </w:r>
          </w:p>
        </w:tc>
      </w:tr>
      <w:tr w:rsidR="00626A92" w:rsidRPr="00AD746B" w:rsidTr="00765431">
        <w:trPr>
          <w:gridAfter w:val="1"/>
          <w:wAfter w:w="7" w:type="dxa"/>
          <w:trHeight w:val="964"/>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tcPr>
          <w:p w:rsidR="00626A92" w:rsidRPr="00AD746B" w:rsidRDefault="00626A92" w:rsidP="00765431">
            <w:pPr>
              <w:bidi/>
              <w:spacing w:after="200" w:line="276" w:lineRule="auto"/>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Pr>
            </w:pPr>
            <w:r w:rsidRPr="00AD746B">
              <w:rPr>
                <w:rFonts w:cs="2  Nazanin" w:hint="cs"/>
                <w:rtl/>
                <w:lang w:bidi="fa-IR"/>
              </w:rPr>
              <w:t xml:space="preserve">زمانی که </w:t>
            </w:r>
            <w:r w:rsidRPr="00AD746B">
              <w:rPr>
                <w:rFonts w:cs="2  Nazanin"/>
                <w:sz w:val="18"/>
                <w:szCs w:val="18"/>
              </w:rPr>
              <w:t>MNC</w:t>
            </w:r>
            <w:r w:rsidRPr="00AD746B">
              <w:rPr>
                <w:rFonts w:cs="2  Nazanin" w:hint="cs"/>
                <w:sz w:val="18"/>
                <w:szCs w:val="18"/>
                <w:rtl/>
              </w:rPr>
              <w:t xml:space="preserve"> </w:t>
            </w:r>
            <w:r w:rsidRPr="00AD746B">
              <w:rPr>
                <w:rFonts w:cs="2  Nazanin" w:hint="cs"/>
                <w:rtl/>
                <w:lang w:bidi="fa-IR"/>
              </w:rPr>
              <w:t>ها از محیط درک ریسک بالایی دارند، سرمایه گذاری مستقل را انتخاب می کنند (سرمایه گذاری در طرح های جدید و یا اکتساب).</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Ketata, 2006</w:t>
            </w:r>
          </w:p>
        </w:tc>
      </w:tr>
      <w:tr w:rsidR="00626A92" w:rsidRPr="00AD746B" w:rsidTr="00765431">
        <w:trPr>
          <w:gridAfter w:val="1"/>
          <w:wAfter w:w="7" w:type="dxa"/>
          <w:trHeight w:val="1010"/>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ریسک دریافتی</w:t>
            </w: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sz w:val="18"/>
                <w:szCs w:val="18"/>
              </w:rPr>
              <w:t>MNC</w:t>
            </w:r>
            <w:r w:rsidRPr="00AD746B">
              <w:rPr>
                <w:rFonts w:cs="2  Nazanin" w:hint="cs"/>
                <w:sz w:val="18"/>
                <w:szCs w:val="18"/>
                <w:rtl/>
              </w:rPr>
              <w:t xml:space="preserve"> </w:t>
            </w:r>
            <w:r w:rsidRPr="00AD746B">
              <w:rPr>
                <w:rFonts w:cs="2  Nazanin" w:hint="cs"/>
                <w:rtl/>
                <w:lang w:bidi="fa-IR"/>
              </w:rPr>
              <w:t>ها روش های ورودی که کنترل زیادی را دارا باشند باشند انتخاب می کنند زمانی که ریسک انجام تجارت در بازار میزبان بالا باشد.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Taylot et al, 2000</w:t>
            </w:r>
          </w:p>
        </w:tc>
      </w:tr>
      <w:tr w:rsidR="00626A92" w:rsidRPr="00AD746B" w:rsidTr="00765431">
        <w:trPr>
          <w:gridAfter w:val="1"/>
          <w:wAfter w:w="7" w:type="dxa"/>
          <w:trHeight w:val="1318"/>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حقوق مالکیت فکری</w:t>
            </w: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برای شرکت های کوچک و متوسط، روش ترجیحی ورود به کشوری که حمایت ضعیفی از حقوق مالکیت فکری دارند، ایجاد سرمایه گذاری مشترک با یک </w:t>
            </w:r>
            <w:r w:rsidRPr="00AD746B">
              <w:rPr>
                <w:rFonts w:asciiTheme="majorBidi" w:hAnsiTheme="majorBidi" w:cstheme="majorBidi"/>
                <w:sz w:val="18"/>
                <w:szCs w:val="18"/>
              </w:rPr>
              <w:t>MNC</w:t>
            </w:r>
            <w:r w:rsidRPr="00AD746B">
              <w:rPr>
                <w:rFonts w:cs="2  Nazanin" w:hint="cs"/>
                <w:sz w:val="18"/>
                <w:szCs w:val="18"/>
                <w:rtl/>
                <w:lang w:bidi="fa-IR"/>
              </w:rPr>
              <w:t xml:space="preserve"> </w:t>
            </w:r>
            <w:r w:rsidRPr="00AD746B">
              <w:rPr>
                <w:rFonts w:cs="2  Nazanin" w:hint="cs"/>
                <w:rtl/>
                <w:lang w:bidi="fa-IR"/>
              </w:rPr>
              <w:t>موجود می باشد.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Acs et al. , 1997</w:t>
            </w:r>
          </w:p>
        </w:tc>
      </w:tr>
      <w:tr w:rsidR="00626A92" w:rsidRPr="00AD746B" w:rsidTr="00765431">
        <w:trPr>
          <w:gridAfter w:val="1"/>
          <w:wAfter w:w="7" w:type="dxa"/>
          <w:trHeight w:val="1005"/>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tcPr>
          <w:p w:rsidR="00626A92" w:rsidRPr="00AD746B" w:rsidRDefault="00626A92" w:rsidP="00765431">
            <w:pPr>
              <w:bidi/>
              <w:spacing w:after="200" w:line="276" w:lineRule="auto"/>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زمانی که حقوق مالکیت فکری به خوبی مورد حمایت قرار نگیرد، </w:t>
            </w: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ها سرمایه گذاری مستقل را ترجیح می دهند.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Luo, 2001</w:t>
            </w:r>
          </w:p>
        </w:tc>
      </w:tr>
      <w:tr w:rsidR="00626A92" w:rsidRPr="00AD746B" w:rsidTr="00765431">
        <w:trPr>
          <w:gridAfter w:val="1"/>
          <w:wAfter w:w="7" w:type="dxa"/>
          <w:trHeight w:val="677"/>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tcPr>
          <w:p w:rsidR="00626A92" w:rsidRPr="00AD746B" w:rsidRDefault="00626A92" w:rsidP="00765431">
            <w:pPr>
              <w:bidi/>
              <w:spacing w:after="200" w:line="276" w:lineRule="auto"/>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حقوق مالکیت فکری ضعیف، صادرات را تقویت می کند، و سرمایه گذاری مستقیم خارجی را کاهش می دهد.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Maskus et al. ,2008</w:t>
            </w:r>
          </w:p>
        </w:tc>
      </w:tr>
      <w:tr w:rsidR="00626A92" w:rsidRPr="00AD746B" w:rsidTr="00765431">
        <w:trPr>
          <w:gridAfter w:val="1"/>
          <w:wAfter w:w="7" w:type="dxa"/>
          <w:trHeight w:val="796"/>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tcPr>
          <w:p w:rsidR="00626A92" w:rsidRPr="00AD746B" w:rsidRDefault="00626A92" w:rsidP="00765431">
            <w:pPr>
              <w:bidi/>
              <w:spacing w:after="200" w:line="276" w:lineRule="auto"/>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بازارهای با حقوق مالکیت ضعیف، احتمال ورود </w:t>
            </w: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ها از طریق صادرات را افزایش می دهند.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An et al., 2008</w:t>
            </w:r>
          </w:p>
        </w:tc>
      </w:tr>
      <w:tr w:rsidR="00626A92" w:rsidRPr="00AD746B" w:rsidTr="00765431">
        <w:trPr>
          <w:gridAfter w:val="1"/>
          <w:wAfter w:w="7" w:type="dxa"/>
          <w:trHeight w:val="935"/>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tcPr>
          <w:p w:rsidR="00626A92" w:rsidRPr="00AD746B" w:rsidRDefault="00626A92" w:rsidP="00765431">
            <w:pPr>
              <w:bidi/>
              <w:spacing w:after="200" w:line="276" w:lineRule="auto"/>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زمانی که حمایت از حقوق مالکیت فکری بسیار ضعیف است، روش ترجیحی برای ورود سرمایه گذاری مشترک می باشد.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Che and Fecchini, 2009</w:t>
            </w:r>
          </w:p>
        </w:tc>
      </w:tr>
      <w:tr w:rsidR="00626A92" w:rsidRPr="00AD746B" w:rsidTr="00765431">
        <w:trPr>
          <w:gridAfter w:val="1"/>
          <w:wAfter w:w="7" w:type="dxa"/>
          <w:trHeight w:val="1010"/>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ریسک های بین المللی (سیاسی، مالی و ...)</w:t>
            </w: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جایی که </w:t>
            </w: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ها سطح ریسک بالایی را دریافت کنند، به احتمال زیاد روش های ورود با کنترل بالا را انتخاب می کنند (سرمایه گذاری مستقل).</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Ahmed et al., 2009</w:t>
            </w:r>
          </w:p>
        </w:tc>
      </w:tr>
      <w:tr w:rsidR="00626A92" w:rsidRPr="00AD746B" w:rsidTr="00765431">
        <w:trPr>
          <w:gridAfter w:val="1"/>
          <w:wAfter w:w="7" w:type="dxa"/>
          <w:trHeight w:val="699"/>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مداخله دولتی</w:t>
            </w: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جایی که مداخله دولتی زیاد است، سرمایه گذاری مشترک روش بهتری برای انتخاب است.</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Luo, 2001</w:t>
            </w:r>
          </w:p>
        </w:tc>
      </w:tr>
      <w:tr w:rsidR="00626A92" w:rsidRPr="00AD746B" w:rsidTr="00765431">
        <w:trPr>
          <w:gridAfter w:val="1"/>
          <w:wAfter w:w="7" w:type="dxa"/>
          <w:trHeight w:val="964"/>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tcPr>
          <w:p w:rsidR="00626A92" w:rsidRPr="00AD746B" w:rsidRDefault="00626A92" w:rsidP="00765431">
            <w:pPr>
              <w:bidi/>
              <w:spacing w:after="200" w:line="276" w:lineRule="auto"/>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 xml:space="preserve">ها سرمایه گذاری مشترک با یک شریک محلی را بر سرمایه گذاری مستقل ترجیح می دهند زمانی که درجه ی فشارهای قانونی در کشور میزبان بالا باشد. </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Yio and Makino, 2002</w:t>
            </w:r>
          </w:p>
        </w:tc>
      </w:tr>
      <w:tr w:rsidR="00626A92" w:rsidRPr="00AD746B" w:rsidTr="00765431">
        <w:trPr>
          <w:gridAfter w:val="1"/>
          <w:wAfter w:w="7" w:type="dxa"/>
          <w:trHeight w:val="975"/>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فساد</w:t>
            </w: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asciiTheme="majorBidi" w:hAnsiTheme="majorBidi" w:cstheme="majorBidi"/>
                <w:sz w:val="18"/>
                <w:szCs w:val="18"/>
              </w:rPr>
              <w:t>MNC</w:t>
            </w:r>
            <w:r w:rsidRPr="00AD746B">
              <w:rPr>
                <w:rFonts w:cs="2  Nazanin" w:hint="cs"/>
                <w:sz w:val="18"/>
                <w:szCs w:val="18"/>
                <w:rtl/>
                <w:lang w:bidi="fa-IR"/>
              </w:rPr>
              <w:t xml:space="preserve"> </w:t>
            </w:r>
            <w:r w:rsidRPr="00AD746B">
              <w:rPr>
                <w:rFonts w:cs="2  Nazanin" w:hint="cs"/>
                <w:rtl/>
                <w:lang w:bidi="fa-IR"/>
              </w:rPr>
              <w:t>ها برای تعدیل فشارهای فسادی، سرمایه گذاری مشترک و یا روش های قراردادی کوتاه مدت را انتخاب می کنند.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Uhlenbruck et al. , 2006</w:t>
            </w:r>
          </w:p>
        </w:tc>
      </w:tr>
      <w:tr w:rsidR="00626A92" w:rsidRPr="00AD746B" w:rsidTr="00765431">
        <w:trPr>
          <w:gridAfter w:val="1"/>
          <w:wAfter w:w="7" w:type="dxa"/>
          <w:trHeight w:val="1341"/>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tcPr>
          <w:p w:rsidR="00626A92" w:rsidRPr="00AD746B" w:rsidRDefault="00626A92" w:rsidP="00765431">
            <w:pPr>
              <w:bidi/>
              <w:spacing w:after="200" w:line="276" w:lineRule="auto"/>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Pr>
            </w:pPr>
            <w:r w:rsidRPr="00AD746B">
              <w:rPr>
                <w:rFonts w:cs="2  Nazanin" w:hint="cs"/>
                <w:rtl/>
                <w:lang w:bidi="fa-IR"/>
              </w:rPr>
              <w:t xml:space="preserve">سطح بالای فساد، احتمال ورود </w:t>
            </w: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ها را از طریق سرمایه گذاری مستقل و فرانشیز مستقیم کاهش می دهد، و احتمال انتخاب روش سرمایه گذاری مشترک را افزایش می دهد.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Garcia et al., 2009</w:t>
            </w:r>
          </w:p>
        </w:tc>
      </w:tr>
      <w:tr w:rsidR="00626A92" w:rsidRPr="00AD746B" w:rsidTr="00765431">
        <w:trPr>
          <w:gridAfter w:val="1"/>
          <w:wAfter w:w="7" w:type="dxa"/>
          <w:trHeight w:val="1031"/>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tcPr>
          <w:p w:rsidR="00626A92" w:rsidRPr="00AD746B" w:rsidRDefault="00626A92" w:rsidP="00765431">
            <w:pPr>
              <w:bidi/>
              <w:spacing w:after="200" w:line="276" w:lineRule="auto"/>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در صورت وجود فساد فراگیر اداری، </w:t>
            </w: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ها برای ورود به بازارهای خارجی، روش های غیرسهمی را انتخاب می کنند.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Radriguez et al., 2005</w:t>
            </w:r>
          </w:p>
        </w:tc>
      </w:tr>
      <w:tr w:rsidR="00626A92" w:rsidRPr="00AD746B" w:rsidTr="00765431">
        <w:trPr>
          <w:gridAfter w:val="1"/>
          <w:wAfter w:w="7" w:type="dxa"/>
          <w:trHeight w:val="1020"/>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tcPr>
          <w:p w:rsidR="00626A92" w:rsidRPr="00AD746B" w:rsidRDefault="00626A92" w:rsidP="00765431">
            <w:pPr>
              <w:bidi/>
              <w:spacing w:after="200" w:line="276" w:lineRule="auto"/>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در محیط های با ریسک بالا، توصیه می شود از طریق روش های قراردادی و به طور مثال غیرسهمی وارد یک بازار خارجی شد.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Paul and Wooster, 2008</w:t>
            </w:r>
          </w:p>
        </w:tc>
      </w:tr>
      <w:tr w:rsidR="00626A92" w:rsidRPr="00AD746B" w:rsidTr="00765431">
        <w:trPr>
          <w:gridAfter w:val="1"/>
          <w:wAfter w:w="7" w:type="dxa"/>
          <w:trHeight w:val="975"/>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tcPr>
          <w:p w:rsidR="00626A92" w:rsidRPr="00AD746B" w:rsidRDefault="00626A92" w:rsidP="00765431">
            <w:pPr>
              <w:bidi/>
              <w:spacing w:after="200" w:line="276" w:lineRule="auto"/>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asciiTheme="majorBidi" w:hAnsiTheme="majorBidi" w:cstheme="majorBidi"/>
                <w:sz w:val="18"/>
                <w:szCs w:val="18"/>
              </w:rPr>
              <w:t>MNC</w:t>
            </w:r>
            <w:r w:rsidRPr="00AD746B">
              <w:rPr>
                <w:rFonts w:cs="2  Nazanin" w:hint="cs"/>
                <w:sz w:val="18"/>
                <w:szCs w:val="18"/>
                <w:rtl/>
                <w:lang w:bidi="fa-IR"/>
              </w:rPr>
              <w:t xml:space="preserve"> </w:t>
            </w:r>
            <w:r w:rsidRPr="00AD746B">
              <w:rPr>
                <w:rFonts w:cs="2  Nazanin" w:hint="cs"/>
                <w:rtl/>
                <w:lang w:bidi="fa-IR"/>
              </w:rPr>
              <w:t>ها برای اجتناب از هزینه های بالای تراکنش مربوط به فساد دفاتر دولتی، سرمایه گذاری مشترک را انتخاب می کنند.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Javorcik and Wei, 2009</w:t>
            </w:r>
          </w:p>
        </w:tc>
      </w:tr>
      <w:tr w:rsidR="00626A92" w:rsidRPr="00AD746B" w:rsidTr="00765431">
        <w:trPr>
          <w:gridAfter w:val="1"/>
          <w:wAfter w:w="7" w:type="dxa"/>
          <w:trHeight w:val="653"/>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tcPr>
          <w:p w:rsidR="00626A92" w:rsidRPr="00AD746B" w:rsidRDefault="00626A92" w:rsidP="00765431">
            <w:pPr>
              <w:bidi/>
              <w:spacing w:after="200" w:line="276" w:lineRule="auto"/>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هنگام ورود به بازارهای فاسد، </w:t>
            </w: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ها باید از طریق سرمایه گذاری مشترک وارد شوند.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Li et al., 2009</w:t>
            </w:r>
          </w:p>
        </w:tc>
      </w:tr>
      <w:tr w:rsidR="00626A92" w:rsidRPr="00AD746B" w:rsidTr="00765431">
        <w:trPr>
          <w:gridAfter w:val="1"/>
          <w:wAfter w:w="7" w:type="dxa"/>
          <w:trHeight w:val="635"/>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tcPr>
          <w:p w:rsidR="00626A92" w:rsidRPr="00AD746B" w:rsidRDefault="00626A92" w:rsidP="00765431">
            <w:pPr>
              <w:bidi/>
              <w:spacing w:after="200" w:line="276" w:lineRule="auto"/>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در هنگام مواجهه با بازارهای فساد، یک </w:t>
            </w:r>
            <w:r w:rsidRPr="00AD746B">
              <w:rPr>
                <w:rFonts w:asciiTheme="majorBidi" w:hAnsiTheme="majorBidi" w:cstheme="majorBidi"/>
                <w:sz w:val="18"/>
                <w:szCs w:val="18"/>
              </w:rPr>
              <w:t>MNC</w:t>
            </w:r>
            <w:r w:rsidRPr="00AD746B">
              <w:rPr>
                <w:rFonts w:cs="2  Nazanin" w:hint="cs"/>
                <w:sz w:val="18"/>
                <w:szCs w:val="18"/>
                <w:rtl/>
                <w:lang w:bidi="fa-IR"/>
              </w:rPr>
              <w:t xml:space="preserve"> </w:t>
            </w:r>
            <w:r w:rsidRPr="00AD746B">
              <w:rPr>
                <w:rFonts w:cs="2  Nazanin" w:hint="cs"/>
                <w:rtl/>
                <w:lang w:bidi="fa-IR"/>
              </w:rPr>
              <w:t>باید سرمایه گذاری مشترک را انتخاب کنند.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Demirbag et al., 2010</w:t>
            </w:r>
          </w:p>
        </w:tc>
      </w:tr>
      <w:tr w:rsidR="00626A92" w:rsidRPr="00AD746B" w:rsidTr="00765431">
        <w:trPr>
          <w:gridAfter w:val="1"/>
          <w:wAfter w:w="7" w:type="dxa"/>
          <w:trHeight w:val="1668"/>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tcPr>
          <w:p w:rsidR="00626A92" w:rsidRPr="00AD746B" w:rsidRDefault="00626A92" w:rsidP="00765431">
            <w:pPr>
              <w:bidi/>
              <w:spacing w:after="200" w:line="276" w:lineRule="auto"/>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 xml:space="preserve">ها به منظور اجتناب از عدم اطمینان های خارجی، </w:t>
            </w:r>
          </w:p>
          <w:p w:rsidR="00626A92" w:rsidRPr="00AD746B" w:rsidRDefault="00626A92" w:rsidP="00765431">
            <w:pPr>
              <w:bidi/>
              <w:spacing w:after="200" w:line="276" w:lineRule="auto"/>
              <w:jc w:val="both"/>
              <w:rPr>
                <w:rFonts w:cs="2  Nazanin"/>
                <w:rtl/>
                <w:lang w:bidi="fa-IR"/>
              </w:rPr>
            </w:pPr>
            <w:r w:rsidRPr="00AD746B">
              <w:rPr>
                <w:rFonts w:cs="2  Nazanin" w:hint="cs"/>
                <w:rtl/>
                <w:lang w:bidi="fa-IR"/>
              </w:rPr>
              <w:t>اغلب سرمایه گذاری مشترک و یا سرمایه گذاری مستقل را انتخاب می کنند، اما در این مورد آنها ممکن است خودشان را در برابر عدم اطمینان های داخلی به نمایش بگذارند.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Slangen and van Tulder, 2009</w:t>
            </w:r>
          </w:p>
        </w:tc>
      </w:tr>
      <w:tr w:rsidR="00626A92" w:rsidRPr="00AD746B" w:rsidTr="00765431">
        <w:trPr>
          <w:gridAfter w:val="1"/>
          <w:wAfter w:w="7" w:type="dxa"/>
          <w:trHeight w:val="698"/>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tcPr>
          <w:p w:rsidR="00626A92" w:rsidRPr="00AD746B" w:rsidRDefault="00626A92" w:rsidP="00765431">
            <w:pPr>
              <w:bidi/>
              <w:spacing w:after="200" w:line="276" w:lineRule="auto"/>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در کشورهایی با فساد سیاسی بالا غالباً شرکت ها برای ورود از روش های غیر سهمی استفاده می کنند.  </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Straub, 2007</w:t>
            </w:r>
          </w:p>
        </w:tc>
      </w:tr>
      <w:tr w:rsidR="00626A92" w:rsidRPr="00AD746B" w:rsidTr="00765431">
        <w:trPr>
          <w:gridAfter w:val="1"/>
          <w:wAfter w:w="7" w:type="dxa"/>
          <w:trHeight w:val="1010"/>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tcPr>
          <w:p w:rsidR="00626A92" w:rsidRPr="00AD746B" w:rsidRDefault="00626A92" w:rsidP="00765431">
            <w:pPr>
              <w:bidi/>
              <w:spacing w:after="200" w:line="276" w:lineRule="auto"/>
              <w:rPr>
                <w:rFonts w:cs="2  Nazanin"/>
                <w:rtl/>
                <w:lang w:bidi="fa-IR"/>
              </w:rPr>
            </w:pPr>
            <w:r>
              <w:rPr>
                <w:rFonts w:cs="2  Nazanin" w:hint="cs"/>
                <w:rtl/>
                <w:lang w:bidi="fa-IR"/>
              </w:rPr>
              <w:t xml:space="preserve">کیفیت دولتی (=پایین </w:t>
            </w:r>
            <w:r w:rsidRPr="00AD746B">
              <w:rPr>
                <w:rFonts w:cs="2  Nazanin" w:hint="cs"/>
                <w:rtl/>
                <w:lang w:bidi="fa-IR"/>
              </w:rPr>
              <w:t>بودن عدم اطمینان خارجی)</w:t>
            </w: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ها به احتمال زیاد برای ورود به کشورهایی با کیفیت دولتی پایین، سرمایه گذاری مشترک را بر سرمایه گذاری مستقل ترجیح می دهند.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Pr>
            </w:pPr>
            <w:r w:rsidRPr="00AD746B">
              <w:rPr>
                <w:rFonts w:asciiTheme="majorBidi" w:hAnsiTheme="majorBidi" w:cstheme="majorBidi"/>
                <w:sz w:val="18"/>
                <w:szCs w:val="18"/>
              </w:rPr>
              <w:t>Slangen and Hennart, 2008</w:t>
            </w:r>
          </w:p>
        </w:tc>
      </w:tr>
      <w:tr w:rsidR="00626A92" w:rsidRPr="00AD746B" w:rsidTr="00765431">
        <w:trPr>
          <w:gridAfter w:val="1"/>
          <w:wAfter w:w="7" w:type="dxa"/>
          <w:trHeight w:val="1010"/>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سیاست محلی/ محدودیت های سیاسی</w:t>
            </w: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مقیاس های محدود سیاسی در یک کشور، باعث می شود روش ورود سرمایه گذاری مشترک بر سرمایه گذاری مستقل برای </w:t>
            </w: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ها ارجحیت داشته باشد.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Demirbag et al., 2009</w:t>
            </w:r>
          </w:p>
        </w:tc>
      </w:tr>
      <w:tr w:rsidR="00626A92" w:rsidRPr="00AD746B" w:rsidTr="00765431">
        <w:trPr>
          <w:gridAfter w:val="1"/>
          <w:wAfter w:w="7" w:type="dxa"/>
          <w:trHeight w:val="1010"/>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هزینه ها</w:t>
            </w: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تعرفه های زیاد می تواند به عنوان مانع ورود نقش مهمی داشته باشد، و مستقیماً بر روش ورود </w:t>
            </w:r>
            <w:r w:rsidRPr="00AD746B">
              <w:rPr>
                <w:rFonts w:asciiTheme="majorBidi" w:hAnsiTheme="majorBidi" w:cstheme="majorBidi"/>
                <w:sz w:val="18"/>
                <w:szCs w:val="18"/>
              </w:rPr>
              <w:t>MNC</w:t>
            </w:r>
            <w:r w:rsidRPr="00AD746B">
              <w:rPr>
                <w:rFonts w:cs="2  Nazanin"/>
                <w:sz w:val="18"/>
                <w:szCs w:val="18"/>
                <w:rtl/>
                <w:lang w:bidi="fa-IR"/>
              </w:rPr>
              <w:t xml:space="preserve"> </w:t>
            </w:r>
            <w:r w:rsidRPr="00AD746B">
              <w:rPr>
                <w:rFonts w:cs="2  Nazanin" w:hint="cs"/>
                <w:rtl/>
                <w:lang w:bidi="fa-IR"/>
              </w:rPr>
              <w:t>تأثیر گذاشته و روش صادرات بر اکتساب ارجحیت داشته باشد.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Tekin-Koru, 2009</w:t>
            </w:r>
          </w:p>
        </w:tc>
      </w:tr>
      <w:tr w:rsidR="00626A92" w:rsidRPr="00AD746B" w:rsidTr="00765431">
        <w:trPr>
          <w:gridAfter w:val="1"/>
          <w:wAfter w:w="7" w:type="dxa"/>
          <w:trHeight w:val="1010"/>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التزامات مفاد قانونی محلی</w:t>
            </w: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در صورت وجود سطح بالایی از التزامات مفاد قانونی، به احتمال قوی، روش صادرات بر سرمایه گذاری مستقیم خارجی گزینه موجه تری می باشد.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Qio and Tao, 2001</w:t>
            </w:r>
          </w:p>
        </w:tc>
      </w:tr>
      <w:tr w:rsidR="00626A92" w:rsidRPr="00AD746B" w:rsidTr="00765431">
        <w:trPr>
          <w:gridAfter w:val="1"/>
          <w:wAfter w:w="7" w:type="dxa"/>
          <w:trHeight w:val="1044"/>
        </w:trPr>
        <w:tc>
          <w:tcPr>
            <w:tcW w:w="1086" w:type="dxa"/>
            <w:gridSpan w:val="2"/>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lastRenderedPageBreak/>
              <w:t>فاصله بین کشور اصلی و میزبان</w:t>
            </w:r>
          </w:p>
        </w:tc>
        <w:tc>
          <w:tcPr>
            <w:tcW w:w="1311"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عدم اطمینان (تفاوت نهادی)</w:t>
            </w: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زمانی که عدم اطمینان بالا است، </w:t>
            </w: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 xml:space="preserve">ها سرمایه گذاری مستقل را انتخاب می کنند، زیرا که آنها در کاهش عدم </w:t>
            </w:r>
          </w:p>
          <w:p w:rsidR="00626A92" w:rsidRPr="00AD746B" w:rsidRDefault="00626A92" w:rsidP="00765431">
            <w:pPr>
              <w:bidi/>
              <w:spacing w:after="200" w:line="276" w:lineRule="auto"/>
              <w:jc w:val="both"/>
              <w:rPr>
                <w:rFonts w:cs="2  Nazanin"/>
                <w:rtl/>
                <w:lang w:bidi="fa-IR"/>
              </w:rPr>
            </w:pPr>
            <w:r w:rsidRPr="00AD746B">
              <w:rPr>
                <w:rFonts w:cs="2  Nazanin" w:hint="cs"/>
                <w:rtl/>
                <w:lang w:bidi="fa-IR"/>
              </w:rPr>
              <w:t>اطمینان مشارکت می کنند.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Li and Rugman, 2007</w:t>
            </w:r>
          </w:p>
        </w:tc>
      </w:tr>
      <w:tr w:rsidR="00626A92" w:rsidRPr="00AD746B" w:rsidTr="00765431">
        <w:trPr>
          <w:gridAfter w:val="1"/>
          <w:wAfter w:w="7" w:type="dxa"/>
          <w:trHeight w:val="642"/>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tcPr>
          <w:p w:rsidR="00626A92" w:rsidRPr="00AD746B" w:rsidRDefault="00626A92" w:rsidP="00765431">
            <w:pPr>
              <w:bidi/>
              <w:spacing w:after="200" w:line="276" w:lineRule="auto"/>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زمانی که ادراک </w:t>
            </w:r>
            <w:r w:rsidRPr="00AD746B">
              <w:rPr>
                <w:rFonts w:asciiTheme="majorBidi" w:hAnsiTheme="majorBidi" w:cstheme="majorBidi"/>
                <w:sz w:val="18"/>
                <w:szCs w:val="18"/>
              </w:rPr>
              <w:t>MNC</w:t>
            </w:r>
            <w:r w:rsidRPr="00AD746B">
              <w:rPr>
                <w:rFonts w:cs="2  Nazanin" w:hint="cs"/>
                <w:sz w:val="18"/>
                <w:szCs w:val="18"/>
                <w:rtl/>
                <w:lang w:bidi="fa-IR"/>
              </w:rPr>
              <w:t xml:space="preserve"> </w:t>
            </w:r>
            <w:r w:rsidRPr="00AD746B">
              <w:rPr>
                <w:rFonts w:cs="2  Nazanin" w:hint="cs"/>
                <w:rtl/>
                <w:lang w:bidi="fa-IR"/>
              </w:rPr>
              <w:t xml:space="preserve">از تفاوت های نهادی بالا باشد، تمایل </w:t>
            </w: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ها ورود با سرمایه گذاری مستقل است.</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Chiao et al., 2010</w:t>
            </w:r>
          </w:p>
        </w:tc>
      </w:tr>
      <w:tr w:rsidR="00626A92" w:rsidRPr="00AD746B" w:rsidTr="00765431">
        <w:trPr>
          <w:gridAfter w:val="1"/>
          <w:wAfter w:w="7" w:type="dxa"/>
          <w:trHeight w:val="1321"/>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تفاوت سیاسی</w:t>
            </w: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زمانی که </w:t>
            </w: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ها با تفاوت سیاسی قابل توجهی مواجه می شوند، بهتر از به جای سرمایه گذاری به صورت تنها (سرمایه گذاری مستقل)، سرمایه گذاری مشترک را انتخاب کنند.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Bianchi and Ostale, 2006</w:t>
            </w:r>
          </w:p>
        </w:tc>
      </w:tr>
      <w:tr w:rsidR="00626A92" w:rsidRPr="00AD746B" w:rsidTr="00765431">
        <w:trPr>
          <w:gridAfter w:val="1"/>
          <w:wAfter w:w="7" w:type="dxa"/>
          <w:trHeight w:val="1334"/>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فاصله روان شناسی</w:t>
            </w: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سرمایه گذاری مشترک در فاصله های دور، عملی تر می باشد، زیرا فقدان نزدیکی و آشنایی مانع ورود </w:t>
            </w:r>
            <w:r w:rsidRPr="00AD746B">
              <w:rPr>
                <w:rFonts w:asciiTheme="majorBidi" w:hAnsiTheme="majorBidi" w:cstheme="majorBidi"/>
                <w:sz w:val="18"/>
                <w:szCs w:val="18"/>
              </w:rPr>
              <w:t>MNC</w:t>
            </w:r>
            <w:r w:rsidRPr="00AD746B">
              <w:rPr>
                <w:rFonts w:cs="2  Nazanin" w:hint="cs"/>
                <w:sz w:val="18"/>
                <w:szCs w:val="18"/>
                <w:rtl/>
                <w:lang w:bidi="fa-IR"/>
              </w:rPr>
              <w:t xml:space="preserve"> </w:t>
            </w:r>
            <w:r w:rsidRPr="00AD746B">
              <w:rPr>
                <w:rFonts w:cs="2  Nazanin" w:hint="cs"/>
                <w:rtl/>
                <w:lang w:bidi="fa-IR"/>
              </w:rPr>
              <w:t>هایی بدون داشتن شریک محلی خواهد شد.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Meyer, 2001</w:t>
            </w:r>
          </w:p>
        </w:tc>
      </w:tr>
      <w:tr w:rsidR="00626A92" w:rsidRPr="00AD746B" w:rsidTr="00765431">
        <w:trPr>
          <w:gridAfter w:val="1"/>
          <w:wAfter w:w="7" w:type="dxa"/>
          <w:trHeight w:val="960"/>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موانع ورود</w:t>
            </w: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برای غلبه بر موانع ورود، احتما اینکه </w:t>
            </w: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ها روش های اکتساب یا سرمایه گذاری مشترک را انتخاب کنند بسیار زیاد است.</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Elango and Sambharya, 2004</w:t>
            </w:r>
          </w:p>
        </w:tc>
      </w:tr>
      <w:tr w:rsidR="00626A92" w:rsidRPr="00AD746B" w:rsidTr="00765431">
        <w:trPr>
          <w:gridAfter w:val="1"/>
          <w:wAfter w:w="7" w:type="dxa"/>
          <w:trHeight w:val="1696"/>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دستیابی به اطلاعات/ عملکرد تحت عدم اطمینان</w:t>
            </w: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به علت اطلاعات نامتقارن بین شرکت های کشور اصلی و کشور میزبان، </w:t>
            </w:r>
            <w:r w:rsidRPr="00AD746B">
              <w:rPr>
                <w:rFonts w:asciiTheme="majorBidi" w:hAnsiTheme="majorBidi" w:cstheme="majorBidi"/>
                <w:sz w:val="18"/>
                <w:szCs w:val="18"/>
              </w:rPr>
              <w:t>MNC</w:t>
            </w:r>
            <w:r w:rsidRPr="00AD746B">
              <w:rPr>
                <w:rFonts w:cs="2  Nazanin" w:hint="cs"/>
                <w:sz w:val="18"/>
                <w:szCs w:val="18"/>
                <w:rtl/>
                <w:lang w:bidi="fa-IR"/>
              </w:rPr>
              <w:t xml:space="preserve"> </w:t>
            </w:r>
            <w:r w:rsidRPr="00AD746B">
              <w:rPr>
                <w:rFonts w:cs="2  Nazanin" w:hint="cs"/>
                <w:rtl/>
                <w:lang w:bidi="fa-IR"/>
              </w:rPr>
              <w:t>ها ترجیح می دهند که از طریق سرمایه گذاری مستقیم خارجی وارد یک کشور شوند تا از طریق صادرات.</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Moner-Colonques at al., 2008</w:t>
            </w:r>
          </w:p>
        </w:tc>
      </w:tr>
      <w:tr w:rsidR="00626A92" w:rsidRPr="00AD746B" w:rsidTr="00765431">
        <w:trPr>
          <w:gridAfter w:val="1"/>
          <w:wAfter w:w="7" w:type="dxa"/>
          <w:trHeight w:val="665"/>
        </w:trPr>
        <w:tc>
          <w:tcPr>
            <w:tcW w:w="1086" w:type="dxa"/>
            <w:gridSpan w:val="2"/>
            <w:vMerge/>
          </w:tcPr>
          <w:p w:rsidR="00626A92" w:rsidRPr="00AD746B" w:rsidRDefault="00626A92" w:rsidP="00765431">
            <w:pPr>
              <w:bidi/>
              <w:spacing w:after="200" w:line="276" w:lineRule="auto"/>
              <w:rPr>
                <w:rFonts w:cs="2  Nazanin"/>
                <w:rtl/>
                <w:lang w:bidi="fa-IR"/>
              </w:rPr>
            </w:pPr>
          </w:p>
        </w:tc>
        <w:tc>
          <w:tcPr>
            <w:tcW w:w="1311" w:type="dxa"/>
            <w:vMerge w:val="restart"/>
          </w:tcPr>
          <w:p w:rsidR="00626A92" w:rsidRPr="00AD746B" w:rsidRDefault="00626A92" w:rsidP="00765431">
            <w:pPr>
              <w:bidi/>
              <w:spacing w:after="200" w:line="276" w:lineRule="auto"/>
              <w:rPr>
                <w:rFonts w:cs="2  Nazanin"/>
                <w:rtl/>
                <w:lang w:bidi="fa-IR"/>
              </w:rPr>
            </w:pPr>
            <w:r w:rsidRPr="00AD746B">
              <w:rPr>
                <w:rFonts w:cs="2  Nazanin" w:hint="cs"/>
                <w:rtl/>
                <w:lang w:bidi="fa-IR"/>
              </w:rPr>
              <w:t>ساختار صنعت</w:t>
            </w: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در بازارهای با بانکداری کمترتوسعه یافته، بانک های بین المللی ترجیح می دهند از طریق اکتساب وارد شوند. </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Lehner, 2009</w:t>
            </w:r>
          </w:p>
        </w:tc>
      </w:tr>
      <w:tr w:rsidR="00626A92" w:rsidRPr="00AD746B" w:rsidTr="00765431">
        <w:trPr>
          <w:gridAfter w:val="1"/>
          <w:wAfter w:w="7" w:type="dxa"/>
          <w:trHeight w:val="1010"/>
        </w:trPr>
        <w:tc>
          <w:tcPr>
            <w:tcW w:w="1086" w:type="dxa"/>
            <w:gridSpan w:val="2"/>
            <w:vMerge/>
          </w:tcPr>
          <w:p w:rsidR="00626A92" w:rsidRPr="00AD746B" w:rsidRDefault="00626A92" w:rsidP="00765431">
            <w:pPr>
              <w:bidi/>
              <w:spacing w:after="200" w:line="276" w:lineRule="auto"/>
              <w:jc w:val="both"/>
              <w:rPr>
                <w:rFonts w:cs="2  Nazanin"/>
                <w:rtl/>
                <w:lang w:bidi="fa-IR"/>
              </w:rPr>
            </w:pPr>
          </w:p>
        </w:tc>
        <w:tc>
          <w:tcPr>
            <w:tcW w:w="1311" w:type="dxa"/>
            <w:vMerge/>
          </w:tcPr>
          <w:p w:rsidR="00626A92" w:rsidRPr="00AD746B" w:rsidRDefault="00626A92" w:rsidP="00765431">
            <w:pPr>
              <w:bidi/>
              <w:spacing w:after="200" w:line="276" w:lineRule="auto"/>
              <w:jc w:val="both"/>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asciiTheme="majorBidi" w:hAnsiTheme="majorBidi" w:cstheme="majorBidi"/>
                <w:sz w:val="18"/>
                <w:szCs w:val="18"/>
              </w:rPr>
              <w:t>MNC</w:t>
            </w:r>
            <w:r w:rsidRPr="00AD746B">
              <w:rPr>
                <w:rFonts w:cs="2  Nazanin" w:hint="cs"/>
                <w:sz w:val="18"/>
                <w:szCs w:val="18"/>
                <w:rtl/>
              </w:rPr>
              <w:t xml:space="preserve"> </w:t>
            </w:r>
            <w:r w:rsidRPr="00AD746B">
              <w:rPr>
                <w:rFonts w:cs="2  Nazanin" w:hint="cs"/>
                <w:rtl/>
                <w:lang w:bidi="fa-IR"/>
              </w:rPr>
              <w:t>ها هنگام ورود به صنایع با پتانسیل بالا، سرمایه گذاری مستقل را به جای سرمایه گذاری مشترک استفاده می کنند.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Chen and Hu, 2002</w:t>
            </w:r>
          </w:p>
        </w:tc>
      </w:tr>
      <w:tr w:rsidR="00626A92" w:rsidRPr="00AD746B" w:rsidTr="00765431">
        <w:trPr>
          <w:gridAfter w:val="1"/>
          <w:wAfter w:w="7" w:type="dxa"/>
          <w:trHeight w:val="1330"/>
        </w:trPr>
        <w:tc>
          <w:tcPr>
            <w:tcW w:w="1086" w:type="dxa"/>
            <w:gridSpan w:val="2"/>
            <w:vMerge/>
          </w:tcPr>
          <w:p w:rsidR="00626A92" w:rsidRPr="00AD746B" w:rsidRDefault="00626A92" w:rsidP="00765431">
            <w:pPr>
              <w:bidi/>
              <w:spacing w:after="200" w:line="276" w:lineRule="auto"/>
              <w:jc w:val="both"/>
              <w:rPr>
                <w:rFonts w:cs="2  Nazanin"/>
                <w:rtl/>
                <w:lang w:bidi="fa-IR"/>
              </w:rPr>
            </w:pPr>
          </w:p>
        </w:tc>
        <w:tc>
          <w:tcPr>
            <w:tcW w:w="1311" w:type="dxa"/>
            <w:vMerge/>
          </w:tcPr>
          <w:p w:rsidR="00626A92" w:rsidRPr="00AD746B" w:rsidRDefault="00626A92" w:rsidP="00765431">
            <w:pPr>
              <w:bidi/>
              <w:spacing w:after="200" w:line="276" w:lineRule="auto"/>
              <w:jc w:val="both"/>
              <w:rPr>
                <w:rFonts w:cs="2  Nazanin"/>
                <w:rtl/>
                <w:lang w:bidi="fa-IR"/>
              </w:rPr>
            </w:pPr>
          </w:p>
        </w:tc>
        <w:tc>
          <w:tcPr>
            <w:tcW w:w="5309" w:type="dxa"/>
            <w:gridSpan w:val="2"/>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در بازارهای کمتر توسعه یافته، </w:t>
            </w:r>
            <w:r w:rsidRPr="00AD746B">
              <w:rPr>
                <w:rFonts w:asciiTheme="majorBidi" w:hAnsiTheme="majorBidi" w:cstheme="majorBidi"/>
                <w:sz w:val="18"/>
                <w:szCs w:val="18"/>
              </w:rPr>
              <w:t>MNC</w:t>
            </w:r>
            <w:r w:rsidRPr="00AD746B">
              <w:rPr>
                <w:rFonts w:cs="2  Nazanin"/>
                <w:sz w:val="18"/>
                <w:szCs w:val="18"/>
              </w:rPr>
              <w:t xml:space="preserve"> </w:t>
            </w:r>
            <w:r w:rsidRPr="00AD746B">
              <w:rPr>
                <w:rFonts w:cs="2  Nazanin" w:hint="cs"/>
                <w:sz w:val="18"/>
                <w:szCs w:val="18"/>
                <w:rtl/>
              </w:rPr>
              <w:t xml:space="preserve"> </w:t>
            </w:r>
            <w:r w:rsidRPr="00AD746B">
              <w:rPr>
                <w:rFonts w:cs="2  Nazanin" w:hint="cs"/>
                <w:rtl/>
                <w:lang w:bidi="fa-IR"/>
              </w:rPr>
              <w:t>ها ترجیح می دهند از ط</w:t>
            </w:r>
            <w:r>
              <w:rPr>
                <w:rFonts w:cs="2  Nazanin" w:hint="cs"/>
                <w:rtl/>
                <w:lang w:bidi="fa-IR"/>
              </w:rPr>
              <w:t xml:space="preserve">ریق ادغام و اکتساب وارد شوند تا از </w:t>
            </w:r>
            <w:r w:rsidRPr="00AD746B">
              <w:rPr>
                <w:rFonts w:cs="2  Nazanin" w:hint="cs"/>
                <w:rtl/>
                <w:lang w:bidi="fa-IR"/>
              </w:rPr>
              <w:t>طریق سرمایه گذاری در طرح های جدید، تا توان</w:t>
            </w:r>
            <w:r>
              <w:rPr>
                <w:rFonts w:cs="2  Nazanin" w:hint="cs"/>
                <w:rtl/>
                <w:lang w:bidi="fa-IR"/>
              </w:rPr>
              <w:t>ایی توسعه بازار را داشته باشند.</w:t>
            </w:r>
          </w:p>
        </w:tc>
        <w:tc>
          <w:tcPr>
            <w:tcW w:w="1235" w:type="dxa"/>
          </w:tcPr>
          <w:p w:rsidR="00626A92" w:rsidRPr="00AD746B" w:rsidRDefault="00626A92" w:rsidP="00765431">
            <w:pPr>
              <w:bidi/>
              <w:spacing w:after="200" w:line="276" w:lineRule="auto"/>
              <w:jc w:val="right"/>
              <w:rPr>
                <w:rFonts w:asciiTheme="majorBidi" w:hAnsiTheme="majorBidi" w:cstheme="majorBidi"/>
                <w:sz w:val="18"/>
                <w:szCs w:val="18"/>
                <w:rtl/>
                <w:lang w:bidi="fa-IR"/>
              </w:rPr>
            </w:pPr>
            <w:r w:rsidRPr="00AD746B">
              <w:rPr>
                <w:rFonts w:asciiTheme="majorBidi" w:hAnsiTheme="majorBidi" w:cstheme="majorBidi"/>
                <w:sz w:val="18"/>
                <w:szCs w:val="18"/>
              </w:rPr>
              <w:t>Al-Kaabi et al., 2010</w:t>
            </w:r>
          </w:p>
        </w:tc>
      </w:tr>
    </w:tbl>
    <w:p w:rsidR="00626A92" w:rsidRDefault="00626A92" w:rsidP="00626A92">
      <w:pPr>
        <w:bidi/>
        <w:jc w:val="both"/>
        <w:rPr>
          <w:rFonts w:cs="2  Nazanin"/>
          <w:sz w:val="26"/>
          <w:szCs w:val="26"/>
          <w:rtl/>
          <w:lang w:bidi="fa-IR"/>
        </w:rPr>
      </w:pP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دیدگاه ها و دیگر فاکتورها:</w:t>
      </w:r>
    </w:p>
    <w:p w:rsidR="00626A92" w:rsidRPr="00B77DDA" w:rsidRDefault="00626A92" w:rsidP="00626A92">
      <w:pPr>
        <w:pStyle w:val="Caption"/>
        <w:keepNext/>
        <w:bidi/>
        <w:spacing w:after="0"/>
        <w:jc w:val="both"/>
        <w:rPr>
          <w:rFonts w:asciiTheme="majorBidi" w:hAnsiTheme="majorBidi" w:cs="2  Nazanin"/>
          <w:i w:val="0"/>
          <w:iCs w:val="0"/>
          <w:sz w:val="20"/>
          <w:szCs w:val="20"/>
        </w:rPr>
      </w:pPr>
      <w:r w:rsidRPr="00B77DDA">
        <w:rPr>
          <w:rFonts w:asciiTheme="majorBidi" w:hAnsiTheme="majorBidi" w:cs="2  Nazanin"/>
          <w:i w:val="0"/>
          <w:iCs w:val="0"/>
          <w:sz w:val="20"/>
          <w:szCs w:val="20"/>
          <w:rtl/>
        </w:rPr>
        <w:lastRenderedPageBreak/>
        <w:t xml:space="preserve">جدول 10_2 فاکتورهای مهم دیگر مؤثر بر تعیین روش ورود به یک بازار (گراند و تکزیرا، 2011) </w:t>
      </w:r>
    </w:p>
    <w:tbl>
      <w:tblPr>
        <w:tblStyle w:val="TableGrid1"/>
        <w:bidiVisual/>
        <w:tblW w:w="0" w:type="auto"/>
        <w:tblInd w:w="63" w:type="dxa"/>
        <w:tblLook w:val="04A0"/>
      </w:tblPr>
      <w:tblGrid>
        <w:gridCol w:w="2097"/>
        <w:gridCol w:w="5069"/>
        <w:gridCol w:w="1775"/>
      </w:tblGrid>
      <w:tr w:rsidR="00626A92" w:rsidRPr="00AD746B" w:rsidTr="00765431">
        <w:tc>
          <w:tcPr>
            <w:tcW w:w="2097" w:type="dxa"/>
          </w:tcPr>
          <w:p w:rsidR="00626A92" w:rsidRPr="00AD746B" w:rsidRDefault="00626A92" w:rsidP="00765431">
            <w:pPr>
              <w:bidi/>
              <w:spacing w:after="200" w:line="276" w:lineRule="auto"/>
              <w:jc w:val="center"/>
              <w:rPr>
                <w:rFonts w:cs="2  Nazanin"/>
                <w:rtl/>
                <w:lang w:bidi="fa-IR"/>
              </w:rPr>
            </w:pPr>
            <w:r w:rsidRPr="00AD746B">
              <w:rPr>
                <w:rFonts w:cs="2  Nazanin" w:hint="cs"/>
                <w:rtl/>
                <w:lang w:bidi="fa-IR"/>
              </w:rPr>
              <w:t>فاکتورهای مهم</w:t>
            </w:r>
          </w:p>
        </w:tc>
        <w:tc>
          <w:tcPr>
            <w:tcW w:w="5069" w:type="dxa"/>
          </w:tcPr>
          <w:p w:rsidR="00626A92" w:rsidRPr="00AD746B" w:rsidRDefault="00626A92" w:rsidP="00765431">
            <w:pPr>
              <w:bidi/>
              <w:spacing w:after="200" w:line="276" w:lineRule="auto"/>
              <w:jc w:val="center"/>
              <w:rPr>
                <w:rFonts w:cs="2  Nazanin"/>
                <w:rtl/>
                <w:lang w:bidi="fa-IR"/>
              </w:rPr>
            </w:pPr>
            <w:r w:rsidRPr="00AD746B">
              <w:rPr>
                <w:rFonts w:cs="2  Nazanin" w:hint="cs"/>
                <w:rtl/>
                <w:lang w:bidi="fa-IR"/>
              </w:rPr>
              <w:t>تاثیر فاکتورها بر انتخاب روش ورود شرکت های چند ملیتی به یک کشور</w:t>
            </w:r>
          </w:p>
        </w:tc>
        <w:tc>
          <w:tcPr>
            <w:tcW w:w="1775" w:type="dxa"/>
          </w:tcPr>
          <w:p w:rsidR="00626A92" w:rsidRPr="00AD746B" w:rsidRDefault="00626A92" w:rsidP="00765431">
            <w:pPr>
              <w:bidi/>
              <w:spacing w:after="200" w:line="276" w:lineRule="auto"/>
              <w:jc w:val="center"/>
              <w:rPr>
                <w:rFonts w:cs="2  Nazanin"/>
                <w:rtl/>
                <w:lang w:bidi="fa-IR"/>
              </w:rPr>
            </w:pPr>
            <w:r w:rsidRPr="00AD746B">
              <w:rPr>
                <w:rFonts w:cs="2  Nazanin" w:hint="cs"/>
                <w:rtl/>
                <w:lang w:bidi="fa-IR"/>
              </w:rPr>
              <w:t>مطالعات</w:t>
            </w:r>
          </w:p>
        </w:tc>
      </w:tr>
      <w:tr w:rsidR="00626A92" w:rsidRPr="00AD746B" w:rsidTr="00765431">
        <w:tc>
          <w:tcPr>
            <w:tcW w:w="2097"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متنوع سازی محصولات</w:t>
            </w:r>
          </w:p>
        </w:tc>
        <w:tc>
          <w:tcPr>
            <w:tcW w:w="5069" w:type="dxa"/>
          </w:tcPr>
          <w:p w:rsidR="00626A92" w:rsidRPr="00AD746B" w:rsidRDefault="00626A92" w:rsidP="00765431">
            <w:pPr>
              <w:bidi/>
              <w:spacing w:after="200" w:line="276" w:lineRule="auto"/>
              <w:jc w:val="both"/>
              <w:rPr>
                <w:rFonts w:cs="2  Nazanin"/>
                <w:rtl/>
                <w:lang w:bidi="fa-IR"/>
              </w:rPr>
            </w:pPr>
            <w:r w:rsidRPr="00AD746B">
              <w:rPr>
                <w:rFonts w:asciiTheme="majorBidi" w:hAnsiTheme="majorBidi" w:cstheme="majorBidi"/>
                <w:sz w:val="18"/>
                <w:szCs w:val="18"/>
              </w:rPr>
              <w:t>MNC</w:t>
            </w:r>
            <w:r w:rsidRPr="00AD746B">
              <w:rPr>
                <w:rFonts w:asciiTheme="majorBidi" w:hAnsiTheme="majorBidi" w:cstheme="majorBidi"/>
                <w:sz w:val="18"/>
                <w:szCs w:val="18"/>
                <w:rtl/>
              </w:rPr>
              <w:t xml:space="preserve"> </w:t>
            </w:r>
            <w:r w:rsidRPr="00AD746B">
              <w:rPr>
                <w:rFonts w:cs="2  Nazanin" w:hint="cs"/>
                <w:rtl/>
                <w:lang w:bidi="fa-IR"/>
              </w:rPr>
              <w:t xml:space="preserve">هایی با تنوع زیاد محصولات، برای ورود به بازارهای خارجی از طریق اکتساب محتمل تر می باشند، در حالی که </w:t>
            </w:r>
            <w:r w:rsidRPr="00AD746B">
              <w:rPr>
                <w:rFonts w:asciiTheme="majorBidi" w:hAnsiTheme="majorBidi" w:cstheme="majorBidi"/>
                <w:sz w:val="18"/>
                <w:szCs w:val="18"/>
              </w:rPr>
              <w:t>MNC</w:t>
            </w:r>
            <w:r w:rsidRPr="00AD746B">
              <w:rPr>
                <w:rFonts w:asciiTheme="majorBidi" w:hAnsiTheme="majorBidi" w:cstheme="majorBidi"/>
                <w:sz w:val="18"/>
                <w:szCs w:val="18"/>
                <w:rtl/>
              </w:rPr>
              <w:t xml:space="preserve"> </w:t>
            </w:r>
            <w:r w:rsidRPr="00AD746B">
              <w:rPr>
                <w:rFonts w:cs="2  Nazanin" w:hint="cs"/>
                <w:rtl/>
                <w:lang w:bidi="fa-IR"/>
              </w:rPr>
              <w:t>هایی با تمرکز بر خط اصلی تجارتشان سرمایه گذاری در طرح های جدید را انتخاب می کنند.</w:t>
            </w:r>
          </w:p>
        </w:tc>
        <w:tc>
          <w:tcPr>
            <w:tcW w:w="1775" w:type="dxa"/>
          </w:tcPr>
          <w:p w:rsidR="00626A92" w:rsidRPr="00AD746B" w:rsidRDefault="00626A92" w:rsidP="00765431">
            <w:pPr>
              <w:bidi/>
              <w:spacing w:after="200" w:line="276" w:lineRule="auto"/>
              <w:jc w:val="right"/>
              <w:rPr>
                <w:rFonts w:cs="2  Nazanin"/>
                <w:sz w:val="18"/>
                <w:szCs w:val="18"/>
              </w:rPr>
            </w:pPr>
            <w:r w:rsidRPr="00AD746B">
              <w:rPr>
                <w:rFonts w:cs="2  Nazanin"/>
                <w:sz w:val="18"/>
                <w:szCs w:val="18"/>
              </w:rPr>
              <w:t>Mudambi and Mudambi, 2002</w:t>
            </w:r>
          </w:p>
        </w:tc>
      </w:tr>
      <w:tr w:rsidR="00626A92" w:rsidRPr="00AD746B" w:rsidTr="00765431">
        <w:tc>
          <w:tcPr>
            <w:tcW w:w="2097"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 xml:space="preserve">ماهیت فعالیت های </w:t>
            </w:r>
            <w:r w:rsidRPr="00AD746B">
              <w:rPr>
                <w:rFonts w:asciiTheme="majorBidi" w:hAnsiTheme="majorBidi" w:cstheme="majorBidi"/>
                <w:sz w:val="18"/>
                <w:szCs w:val="18"/>
              </w:rPr>
              <w:t>MNC</w:t>
            </w:r>
          </w:p>
        </w:tc>
        <w:tc>
          <w:tcPr>
            <w:tcW w:w="5069"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 xml:space="preserve">ماهیت خدمت محور فعالیت های شرکت های </w:t>
            </w:r>
            <w:r w:rsidRPr="00AD746B">
              <w:rPr>
                <w:rFonts w:asciiTheme="majorBidi" w:hAnsiTheme="majorBidi" w:cstheme="majorBidi"/>
                <w:sz w:val="18"/>
                <w:szCs w:val="18"/>
              </w:rPr>
              <w:t>MNC</w:t>
            </w:r>
            <w:r w:rsidRPr="00AD746B">
              <w:rPr>
                <w:rFonts w:asciiTheme="majorBidi" w:hAnsiTheme="majorBidi" w:cstheme="majorBidi"/>
                <w:sz w:val="18"/>
                <w:szCs w:val="18"/>
                <w:rtl/>
                <w:lang w:bidi="fa-IR"/>
              </w:rPr>
              <w:t xml:space="preserve"> </w:t>
            </w:r>
            <w:r w:rsidRPr="00AD746B">
              <w:rPr>
                <w:rFonts w:cs="2  Nazanin" w:hint="cs"/>
                <w:rtl/>
                <w:lang w:bidi="fa-IR"/>
              </w:rPr>
              <w:t>به گونه ای است که، تمایل برای ورود به یک بازار خارجی از طریق سرمایه گذاری مستقیم خارجی وجود دارد.</w:t>
            </w:r>
          </w:p>
        </w:tc>
        <w:tc>
          <w:tcPr>
            <w:tcW w:w="1775" w:type="dxa"/>
          </w:tcPr>
          <w:p w:rsidR="00626A92" w:rsidRPr="00AD746B" w:rsidRDefault="00626A92" w:rsidP="00765431">
            <w:pPr>
              <w:bidi/>
              <w:spacing w:after="200" w:line="276" w:lineRule="auto"/>
              <w:jc w:val="right"/>
              <w:rPr>
                <w:rFonts w:cs="2  Nazanin"/>
                <w:sz w:val="18"/>
                <w:szCs w:val="18"/>
                <w:rtl/>
                <w:lang w:bidi="fa-IR"/>
              </w:rPr>
            </w:pPr>
            <w:r w:rsidRPr="00AD746B">
              <w:rPr>
                <w:rFonts w:cs="2  Nazanin"/>
                <w:sz w:val="18"/>
                <w:szCs w:val="18"/>
              </w:rPr>
              <w:t>Williams and Deslandes, 2008</w:t>
            </w:r>
          </w:p>
        </w:tc>
      </w:tr>
      <w:tr w:rsidR="00626A92" w:rsidRPr="00AD746B" w:rsidTr="00765431">
        <w:tc>
          <w:tcPr>
            <w:tcW w:w="2097" w:type="dxa"/>
          </w:tcPr>
          <w:p w:rsidR="00626A92" w:rsidRPr="00AD746B" w:rsidRDefault="00626A92" w:rsidP="00765431">
            <w:pPr>
              <w:bidi/>
              <w:spacing w:after="200" w:line="276" w:lineRule="auto"/>
              <w:rPr>
                <w:rFonts w:cs="2  Nazanin"/>
                <w:rtl/>
                <w:lang w:bidi="fa-IR"/>
              </w:rPr>
            </w:pPr>
            <w:r w:rsidRPr="00AD746B">
              <w:rPr>
                <w:rFonts w:cs="2  Nazanin" w:hint="cs"/>
                <w:rtl/>
                <w:lang w:bidi="fa-IR"/>
              </w:rPr>
              <w:t>اهداف و استراتژی بین المللی</w:t>
            </w:r>
          </w:p>
        </w:tc>
        <w:tc>
          <w:tcPr>
            <w:tcW w:w="5069" w:type="dxa"/>
          </w:tcPr>
          <w:p w:rsidR="00626A92" w:rsidRPr="00AD746B" w:rsidRDefault="00626A92" w:rsidP="00765431">
            <w:pPr>
              <w:bidi/>
              <w:spacing w:after="200" w:line="276" w:lineRule="auto"/>
              <w:jc w:val="both"/>
              <w:rPr>
                <w:rFonts w:cs="2  Nazanin"/>
                <w:rtl/>
                <w:lang w:bidi="fa-IR"/>
              </w:rPr>
            </w:pPr>
            <w:r w:rsidRPr="00AD746B">
              <w:rPr>
                <w:rFonts w:cs="2  Nazanin" w:hint="cs"/>
                <w:rtl/>
                <w:lang w:bidi="fa-IR"/>
              </w:rPr>
              <w:t>اکتساب گزینه ی محتمل تری برای شرکت های چند بعدی هستند، و سرمایه گذاری در طرح های جدید برای شرکت های جهانی محتمل تر می باشند.</w:t>
            </w:r>
          </w:p>
        </w:tc>
        <w:tc>
          <w:tcPr>
            <w:tcW w:w="1775" w:type="dxa"/>
          </w:tcPr>
          <w:p w:rsidR="00626A92" w:rsidRPr="00AD746B" w:rsidRDefault="00626A92" w:rsidP="00765431">
            <w:pPr>
              <w:bidi/>
              <w:spacing w:after="200" w:line="276" w:lineRule="auto"/>
              <w:jc w:val="right"/>
              <w:rPr>
                <w:rFonts w:cs="2  Nazanin"/>
                <w:sz w:val="18"/>
                <w:szCs w:val="18"/>
                <w:rtl/>
                <w:lang w:bidi="fa-IR"/>
              </w:rPr>
            </w:pPr>
            <w:r w:rsidRPr="00AD746B">
              <w:rPr>
                <w:rFonts w:cs="2  Nazanin"/>
                <w:sz w:val="18"/>
                <w:szCs w:val="18"/>
              </w:rPr>
              <w:t>Harzing, 2002</w:t>
            </w:r>
          </w:p>
        </w:tc>
      </w:tr>
    </w:tbl>
    <w:p w:rsidR="00626A92" w:rsidRDefault="00626A92" w:rsidP="00626A92">
      <w:pPr>
        <w:bidi/>
        <w:spacing w:after="0"/>
        <w:jc w:val="both"/>
        <w:rPr>
          <w:rFonts w:cs="2  Nazanin"/>
          <w:sz w:val="26"/>
          <w:szCs w:val="26"/>
          <w:rtl/>
          <w:lang w:bidi="fa-IR"/>
        </w:rPr>
      </w:pPr>
    </w:p>
    <w:p w:rsidR="00626A92" w:rsidRDefault="00626A92" w:rsidP="00626A92">
      <w:pPr>
        <w:bidi/>
        <w:spacing w:after="0"/>
        <w:jc w:val="both"/>
        <w:rPr>
          <w:rFonts w:cs="2  Nazanin"/>
          <w:sz w:val="26"/>
          <w:szCs w:val="26"/>
          <w:rtl/>
          <w:lang w:bidi="fa-IR"/>
        </w:rPr>
      </w:pPr>
    </w:p>
    <w:p w:rsidR="00626A92" w:rsidRDefault="00626A92" w:rsidP="00626A92">
      <w:pPr>
        <w:bidi/>
        <w:jc w:val="both"/>
        <w:rPr>
          <w:rFonts w:cs="2  Nazanin"/>
          <w:sz w:val="26"/>
          <w:szCs w:val="26"/>
          <w:rtl/>
          <w:lang w:bidi="fa-IR"/>
        </w:rPr>
      </w:pPr>
      <w:r w:rsidRPr="007B0E78">
        <w:rPr>
          <w:rFonts w:cs="2  Nazanin" w:hint="cs"/>
          <w:sz w:val="26"/>
          <w:szCs w:val="26"/>
          <w:rtl/>
          <w:lang w:bidi="fa-IR"/>
        </w:rPr>
        <w:t>سپس در شکلی تمام این دیدگاه ها به صورت بسیار خلاصه بیان داشته است.</w:t>
      </w:r>
    </w:p>
    <w:p w:rsidR="00626A92" w:rsidRPr="00CD21F9" w:rsidRDefault="00626A92" w:rsidP="00626A92">
      <w:pPr>
        <w:bidi/>
        <w:jc w:val="both"/>
        <w:rPr>
          <w:rFonts w:cs="2  Nazanin"/>
          <w:sz w:val="26"/>
          <w:szCs w:val="26"/>
          <w:lang w:bidi="fa-IR"/>
        </w:rPr>
      </w:pPr>
      <w:r>
        <w:rPr>
          <w:rFonts w:cs="2  Nazanin"/>
          <w:noProof/>
          <w:sz w:val="26"/>
          <w:szCs w:val="26"/>
          <w:rtl/>
          <w:lang w:bidi="fa-IR"/>
        </w:rPr>
        <w:drawing>
          <wp:inline distT="0" distB="0" distL="0" distR="0">
            <wp:extent cx="5459985" cy="3094074"/>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انتخاب روش ورود، گراند و تکزیرا.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59985" cy="3094074"/>
                    </a:xfrm>
                    <a:prstGeom prst="rect">
                      <a:avLst/>
                    </a:prstGeom>
                  </pic:spPr>
                </pic:pic>
              </a:graphicData>
            </a:graphic>
          </wp:inline>
        </w:drawing>
      </w:r>
    </w:p>
    <w:p w:rsidR="00626A92" w:rsidRPr="00CD21F9" w:rsidRDefault="00626A92" w:rsidP="00626A92">
      <w:pPr>
        <w:pStyle w:val="Caption"/>
        <w:bidi/>
        <w:jc w:val="both"/>
        <w:rPr>
          <w:rFonts w:cs="2  Nazanin"/>
          <w:i w:val="0"/>
          <w:iCs w:val="0"/>
          <w:sz w:val="20"/>
          <w:szCs w:val="20"/>
          <w:rtl/>
          <w:lang w:bidi="fa-IR"/>
        </w:rPr>
      </w:pPr>
      <w:r w:rsidRPr="000B6A91">
        <w:rPr>
          <w:rFonts w:cs="2  Nazanin" w:hint="cs"/>
          <w:i w:val="0"/>
          <w:iCs w:val="0"/>
          <w:sz w:val="20"/>
          <w:szCs w:val="20"/>
          <w:rtl/>
        </w:rPr>
        <w:t>شکل</w:t>
      </w:r>
      <w:r w:rsidRPr="000B6A91">
        <w:rPr>
          <w:rFonts w:cs="2  Nazanin"/>
          <w:i w:val="0"/>
          <w:iCs w:val="0"/>
          <w:sz w:val="20"/>
          <w:szCs w:val="20"/>
          <w:rtl/>
        </w:rPr>
        <w:t xml:space="preserve"> </w:t>
      </w:r>
      <w:r w:rsidRPr="000B6A91">
        <w:rPr>
          <w:rFonts w:cs="2  Nazanin" w:hint="cs"/>
          <w:i w:val="0"/>
          <w:iCs w:val="0"/>
          <w:sz w:val="20"/>
          <w:szCs w:val="20"/>
          <w:rtl/>
          <w:lang w:bidi="fa-IR"/>
        </w:rPr>
        <w:t xml:space="preserve">8_2 انتخاب روش ورود ـ گرایش سرتاسری. علائم و اختصارات: </w:t>
      </w:r>
      <w:r w:rsidRPr="000B6A91">
        <w:rPr>
          <w:rFonts w:cs="2  Nazanin"/>
          <w:i w:val="0"/>
          <w:iCs w:val="0"/>
          <w:sz w:val="16"/>
          <w:szCs w:val="16"/>
        </w:rPr>
        <w:t>TCA</w:t>
      </w:r>
      <w:r w:rsidRPr="000B6A91">
        <w:rPr>
          <w:rFonts w:cs="2  Nazanin" w:hint="cs"/>
          <w:i w:val="0"/>
          <w:iCs w:val="0"/>
          <w:sz w:val="20"/>
          <w:szCs w:val="20"/>
          <w:rtl/>
          <w:lang w:bidi="fa-IR"/>
        </w:rPr>
        <w:t xml:space="preserve">- دیدگاه هزینه تبادل </w:t>
      </w:r>
      <w:r w:rsidRPr="000B6A91">
        <w:rPr>
          <w:rFonts w:cs="2  Nazanin"/>
          <w:i w:val="0"/>
          <w:iCs w:val="0"/>
          <w:sz w:val="20"/>
          <w:szCs w:val="20"/>
        </w:rPr>
        <w:t>;</w:t>
      </w:r>
      <w:r w:rsidRPr="000B6A91">
        <w:rPr>
          <w:rFonts w:cs="2  Nazanin" w:hint="cs"/>
          <w:i w:val="0"/>
          <w:iCs w:val="0"/>
          <w:sz w:val="20"/>
          <w:szCs w:val="20"/>
          <w:rtl/>
          <w:lang w:bidi="fa-IR"/>
        </w:rPr>
        <w:t xml:space="preserve"> </w:t>
      </w:r>
      <w:r w:rsidRPr="000B6A91">
        <w:rPr>
          <w:rFonts w:cs="2  Nazanin"/>
          <w:i w:val="0"/>
          <w:iCs w:val="0"/>
          <w:sz w:val="16"/>
          <w:szCs w:val="16"/>
        </w:rPr>
        <w:t>IA</w:t>
      </w:r>
      <w:r w:rsidRPr="000B6A91">
        <w:rPr>
          <w:rFonts w:ascii="Times New Roman" w:hAnsi="Times New Roman" w:cs="Times New Roman" w:hint="cs"/>
          <w:i w:val="0"/>
          <w:iCs w:val="0"/>
          <w:sz w:val="20"/>
          <w:szCs w:val="20"/>
          <w:rtl/>
          <w:lang w:bidi="fa-IR"/>
        </w:rPr>
        <w:t>–</w:t>
      </w:r>
      <w:r w:rsidRPr="000B6A91">
        <w:rPr>
          <w:rFonts w:cs="2  Nazanin" w:hint="cs"/>
          <w:i w:val="0"/>
          <w:iCs w:val="0"/>
          <w:sz w:val="20"/>
          <w:szCs w:val="20"/>
          <w:rtl/>
          <w:lang w:bidi="fa-IR"/>
        </w:rPr>
        <w:t xml:space="preserve"> دیدگاه نهادی </w:t>
      </w:r>
      <w:r w:rsidRPr="000B6A91">
        <w:rPr>
          <w:rFonts w:cs="2  Nazanin"/>
          <w:i w:val="0"/>
          <w:iCs w:val="0"/>
          <w:sz w:val="20"/>
          <w:szCs w:val="20"/>
        </w:rPr>
        <w:t>;</w:t>
      </w:r>
      <w:r w:rsidRPr="000B6A91">
        <w:rPr>
          <w:rFonts w:cs="2  Nazanin" w:hint="cs"/>
          <w:i w:val="0"/>
          <w:iCs w:val="0"/>
          <w:sz w:val="20"/>
          <w:szCs w:val="20"/>
          <w:rtl/>
          <w:lang w:bidi="fa-IR"/>
        </w:rPr>
        <w:t xml:space="preserve"> </w:t>
      </w:r>
      <w:r w:rsidRPr="000B6A91">
        <w:rPr>
          <w:rFonts w:cs="2  Nazanin"/>
          <w:b/>
          <w:bCs/>
          <w:i w:val="0"/>
          <w:iCs w:val="0"/>
          <w:sz w:val="16"/>
          <w:szCs w:val="16"/>
        </w:rPr>
        <w:t>O</w:t>
      </w:r>
      <w:r w:rsidRPr="000B6A91">
        <w:rPr>
          <w:rFonts w:cs="2  Nazanin"/>
          <w:i w:val="0"/>
          <w:iCs w:val="0"/>
          <w:sz w:val="16"/>
          <w:szCs w:val="16"/>
        </w:rPr>
        <w:t>LI</w:t>
      </w:r>
      <w:r w:rsidRPr="000B6A91">
        <w:rPr>
          <w:rFonts w:cs="2  Nazanin" w:hint="cs"/>
          <w:i w:val="0"/>
          <w:iCs w:val="0"/>
          <w:sz w:val="20"/>
          <w:szCs w:val="20"/>
          <w:rtl/>
          <w:lang w:bidi="fa-IR"/>
        </w:rPr>
        <w:t xml:space="preserve">- بعد مالکیت </w:t>
      </w:r>
      <w:r w:rsidRPr="000B6A91">
        <w:rPr>
          <w:rFonts w:cs="2  Nazanin"/>
          <w:i w:val="0"/>
          <w:iCs w:val="0"/>
          <w:sz w:val="20"/>
          <w:szCs w:val="20"/>
        </w:rPr>
        <w:t>;</w:t>
      </w:r>
      <w:r w:rsidRPr="000B6A91">
        <w:rPr>
          <w:rFonts w:cs="2  Nazanin" w:hint="cs"/>
          <w:i w:val="0"/>
          <w:iCs w:val="0"/>
          <w:sz w:val="20"/>
          <w:szCs w:val="20"/>
          <w:rtl/>
          <w:lang w:bidi="fa-IR"/>
        </w:rPr>
        <w:t xml:space="preserve"> </w:t>
      </w:r>
      <w:r w:rsidRPr="000B6A91">
        <w:rPr>
          <w:rFonts w:cs="2  Nazanin"/>
          <w:i w:val="0"/>
          <w:iCs w:val="0"/>
          <w:sz w:val="16"/>
          <w:szCs w:val="16"/>
        </w:rPr>
        <w:t>O</w:t>
      </w:r>
      <w:r w:rsidRPr="000B6A91">
        <w:rPr>
          <w:rFonts w:cs="2  Nazanin"/>
          <w:b/>
          <w:bCs/>
          <w:i w:val="0"/>
          <w:iCs w:val="0"/>
          <w:sz w:val="16"/>
          <w:szCs w:val="16"/>
        </w:rPr>
        <w:t>L</w:t>
      </w:r>
      <w:r w:rsidRPr="000B6A91">
        <w:rPr>
          <w:rFonts w:cs="2  Nazanin"/>
          <w:i w:val="0"/>
          <w:iCs w:val="0"/>
          <w:sz w:val="16"/>
          <w:szCs w:val="16"/>
        </w:rPr>
        <w:t>I</w:t>
      </w:r>
      <w:r w:rsidRPr="000B6A91">
        <w:rPr>
          <w:rFonts w:cs="2  Nazanin" w:hint="cs"/>
          <w:i w:val="0"/>
          <w:iCs w:val="0"/>
          <w:sz w:val="20"/>
          <w:szCs w:val="20"/>
          <w:rtl/>
          <w:lang w:bidi="fa-IR"/>
        </w:rPr>
        <w:t xml:space="preserve">- بعد مکانی </w:t>
      </w:r>
      <w:r w:rsidRPr="000B6A91">
        <w:rPr>
          <w:rFonts w:cs="2  Nazanin"/>
          <w:i w:val="0"/>
          <w:iCs w:val="0"/>
          <w:sz w:val="20"/>
          <w:szCs w:val="20"/>
        </w:rPr>
        <w:t>;</w:t>
      </w:r>
      <w:r w:rsidRPr="000B6A91">
        <w:rPr>
          <w:rFonts w:cs="2  Nazanin" w:hint="cs"/>
          <w:i w:val="0"/>
          <w:iCs w:val="0"/>
          <w:sz w:val="20"/>
          <w:szCs w:val="20"/>
          <w:rtl/>
          <w:lang w:bidi="fa-IR"/>
        </w:rPr>
        <w:t xml:space="preserve"> </w:t>
      </w:r>
      <w:r w:rsidRPr="000B6A91">
        <w:rPr>
          <w:rFonts w:cs="2  Nazanin"/>
          <w:i w:val="0"/>
          <w:iCs w:val="0"/>
          <w:sz w:val="16"/>
          <w:szCs w:val="16"/>
        </w:rPr>
        <w:t>OL</w:t>
      </w:r>
      <w:r w:rsidRPr="000B6A91">
        <w:rPr>
          <w:rFonts w:cs="2  Nazanin"/>
          <w:b/>
          <w:bCs/>
          <w:i w:val="0"/>
          <w:iCs w:val="0"/>
          <w:sz w:val="16"/>
          <w:szCs w:val="16"/>
        </w:rPr>
        <w:t>I</w:t>
      </w:r>
      <w:r w:rsidRPr="000B6A91">
        <w:rPr>
          <w:rFonts w:cs="2  Nazanin" w:hint="cs"/>
          <w:i w:val="0"/>
          <w:iCs w:val="0"/>
          <w:sz w:val="16"/>
          <w:szCs w:val="16"/>
          <w:rtl/>
          <w:lang w:bidi="fa-IR"/>
        </w:rPr>
        <w:t xml:space="preserve">ـ </w:t>
      </w:r>
      <w:r w:rsidRPr="000B6A91">
        <w:rPr>
          <w:rFonts w:cs="2  Nazanin" w:hint="cs"/>
          <w:i w:val="0"/>
          <w:iCs w:val="0"/>
          <w:sz w:val="20"/>
          <w:szCs w:val="20"/>
          <w:rtl/>
          <w:lang w:bidi="fa-IR"/>
        </w:rPr>
        <w:t>ابعاد درونی</w:t>
      </w:r>
    </w:p>
    <w:p w:rsidR="00626A92" w:rsidRDefault="00626A92" w:rsidP="00626A92">
      <w:pPr>
        <w:bidi/>
        <w:jc w:val="both"/>
        <w:rPr>
          <w:rFonts w:cs="2  Nazanin"/>
          <w:b/>
          <w:bCs/>
          <w:sz w:val="26"/>
          <w:szCs w:val="26"/>
          <w:rtl/>
          <w:lang w:bidi="fa-IR"/>
        </w:rPr>
      </w:pPr>
      <w:r w:rsidRPr="007B0E78">
        <w:rPr>
          <w:rFonts w:cs="2  Nazanin"/>
          <w:b/>
          <w:bCs/>
          <w:sz w:val="26"/>
          <w:szCs w:val="26"/>
        </w:rPr>
        <w:lastRenderedPageBreak/>
        <w:t>7</w:t>
      </w:r>
      <w:r w:rsidRPr="007B0E78">
        <w:rPr>
          <w:rFonts w:cs="2  Nazanin" w:hint="cs"/>
          <w:b/>
          <w:bCs/>
          <w:sz w:val="26"/>
          <w:szCs w:val="26"/>
          <w:rtl/>
          <w:lang w:bidi="fa-IR"/>
        </w:rPr>
        <w:t xml:space="preserve">ـ </w:t>
      </w:r>
      <w:r>
        <w:rPr>
          <w:rFonts w:cs="2  Nazanin" w:hint="cs"/>
          <w:b/>
          <w:bCs/>
          <w:sz w:val="26"/>
          <w:szCs w:val="26"/>
          <w:rtl/>
          <w:lang w:bidi="fa-IR"/>
        </w:rPr>
        <w:t>4</w:t>
      </w:r>
      <w:r w:rsidRPr="007B0E78">
        <w:rPr>
          <w:rFonts w:cs="2  Nazanin" w:hint="cs"/>
          <w:b/>
          <w:bCs/>
          <w:sz w:val="26"/>
          <w:szCs w:val="26"/>
          <w:rtl/>
          <w:lang w:bidi="fa-IR"/>
        </w:rPr>
        <w:t xml:space="preserve">ـ 2مطالعه هنگ کنگ </w:t>
      </w:r>
      <w:proofErr w:type="gramStart"/>
      <w:r w:rsidRPr="007B0E78">
        <w:rPr>
          <w:rFonts w:cs="2  Nazanin" w:hint="cs"/>
          <w:b/>
          <w:bCs/>
          <w:sz w:val="26"/>
          <w:szCs w:val="26"/>
          <w:rtl/>
          <w:lang w:bidi="fa-IR"/>
        </w:rPr>
        <w:t>و  وی</w:t>
      </w:r>
      <w:proofErr w:type="gramEnd"/>
      <w:r w:rsidRPr="007B0E78">
        <w:rPr>
          <w:rFonts w:cs="2  Nazanin" w:hint="cs"/>
          <w:b/>
          <w:bCs/>
          <w:sz w:val="26"/>
          <w:szCs w:val="26"/>
          <w:rtl/>
          <w:lang w:bidi="fa-IR"/>
        </w:rPr>
        <w:t xml:space="preserve"> هانگ </w:t>
      </w:r>
      <w:r w:rsidRPr="007B0E78">
        <w:rPr>
          <w:rFonts w:cs="2  Nazanin"/>
          <w:b/>
          <w:bCs/>
          <w:sz w:val="26"/>
          <w:szCs w:val="26"/>
          <w:vertAlign w:val="superscript"/>
          <w:rtl/>
          <w:lang w:bidi="fa-IR"/>
        </w:rPr>
        <w:footnoteReference w:id="30"/>
      </w:r>
      <w:r w:rsidRPr="007B0E78">
        <w:rPr>
          <w:rFonts w:cs="2  Nazanin" w:hint="cs"/>
          <w:b/>
          <w:bCs/>
          <w:sz w:val="26"/>
          <w:szCs w:val="26"/>
          <w:rtl/>
          <w:lang w:bidi="fa-IR"/>
        </w:rPr>
        <w:t>(2013)</w:t>
      </w:r>
    </w:p>
    <w:p w:rsidR="00626A92" w:rsidRPr="00EE5377" w:rsidRDefault="00626A92" w:rsidP="00626A92">
      <w:pPr>
        <w:bidi/>
        <w:jc w:val="both"/>
        <w:rPr>
          <w:rFonts w:cs="2  Nazanin"/>
          <w:b/>
          <w:bCs/>
          <w:sz w:val="26"/>
          <w:szCs w:val="26"/>
          <w:rtl/>
          <w:lang w:bidi="fa-IR"/>
        </w:rPr>
      </w:pPr>
      <w:r w:rsidRPr="007B0E78">
        <w:rPr>
          <w:rFonts w:cs="2  Nazanin" w:hint="cs"/>
          <w:sz w:val="26"/>
          <w:szCs w:val="26"/>
          <w:rtl/>
          <w:lang w:bidi="fa-IR"/>
        </w:rPr>
        <w:t>در این مقاله به بررسی تأثیرات محیط سرمایه گذاری بر حالات ورود شرکت های تایوانی در آسیای جنوبی با تمرکز بر کشورهای ویتنام، اندونزی ، مالزی، تایلند و فیلیپین در دوره ی زمانی 1994 تا 2011 پرداخته شده است. صنایع مورد تمرکز این مطالعه</w:t>
      </w:r>
      <w:r w:rsidRPr="007B0E78">
        <w:rPr>
          <w:rFonts w:cs="2  Nazanin"/>
          <w:sz w:val="26"/>
          <w:szCs w:val="26"/>
        </w:rPr>
        <w:t xml:space="preserve"> </w:t>
      </w:r>
      <w:r w:rsidRPr="007B0E78">
        <w:rPr>
          <w:rFonts w:cs="2  Nazanin" w:hint="cs"/>
          <w:sz w:val="26"/>
          <w:szCs w:val="26"/>
          <w:rtl/>
          <w:lang w:bidi="fa-IR"/>
        </w:rPr>
        <w:t xml:space="preserve">عبارتند از: نساجی، غذایی، داروئی، پلاستیکی، ماشین های برقی و  نیمه رساناها . همانطور که در شکل زیر نشان داده شده است، فاکتورها به سه سطح شرکت، صنعت و کشور تقسیم می شوند. در این تحقیق فرض بر این است که شش فاکتور زیر بر نحوه ی ورود شرکت های تایوانی به این کشور ها تأثیر می گذارند: 1.بحران های مالی آسیایی که از سال 1997 آغاز گشته است،2. ناسازگاری نرخ تبادل </w:t>
      </w:r>
      <w:r w:rsidRPr="007B0E78">
        <w:rPr>
          <w:rFonts w:cs="2  Nazanin"/>
          <w:sz w:val="26"/>
          <w:szCs w:val="26"/>
        </w:rPr>
        <w:t>RMB</w:t>
      </w:r>
      <w:r w:rsidRPr="007B0E78">
        <w:rPr>
          <w:rFonts w:cs="2  Nazanin" w:hint="cs"/>
          <w:sz w:val="26"/>
          <w:szCs w:val="26"/>
          <w:rtl/>
          <w:lang w:bidi="fa-IR"/>
        </w:rPr>
        <w:t xml:space="preserve"> بین چین و ایالات متحده، 3.تعداد رقبای صنعت در تایوان، 4.تجربه ی بلای طبیعی جدی ویا آشفتگی سیاسی، 5.مقیاس سرمایه گذاری، 6.تجارب بین المللی شدن شرکت های تایوانی. نتایج تجربی تأکید می کنند که تنها سه فاکتور نهایی تأثیرات چشم گیری بر حالات ورود شرکت های تایوانی می گذارند</w:t>
      </w:r>
      <w:r>
        <w:rPr>
          <w:rFonts w:cs="2  Nazanin" w:hint="cs"/>
          <w:sz w:val="26"/>
          <w:szCs w:val="26"/>
          <w:rtl/>
          <w:lang w:bidi="fa-IR"/>
        </w:rPr>
        <w:t>.</w:t>
      </w:r>
    </w:p>
    <w:p w:rsidR="00626A92" w:rsidRDefault="00626A92" w:rsidP="00626A92">
      <w:pPr>
        <w:keepNext/>
        <w:bidi/>
        <w:spacing w:after="0"/>
        <w:jc w:val="both"/>
      </w:pPr>
      <w:r>
        <w:rPr>
          <w:rFonts w:cs="2  Nazanin"/>
          <w:noProof/>
          <w:sz w:val="26"/>
          <w:szCs w:val="26"/>
          <w:rtl/>
          <w:lang w:bidi="fa-IR"/>
        </w:rPr>
        <w:drawing>
          <wp:inline distT="0" distB="0" distL="0" distR="0">
            <wp:extent cx="5248275" cy="33337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هنگ.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48275" cy="3333750"/>
                    </a:xfrm>
                    <a:prstGeom prst="rect">
                      <a:avLst/>
                    </a:prstGeom>
                  </pic:spPr>
                </pic:pic>
              </a:graphicData>
            </a:graphic>
          </wp:inline>
        </w:drawing>
      </w:r>
    </w:p>
    <w:p w:rsidR="00626A92" w:rsidRPr="00733DFA" w:rsidRDefault="00626A92" w:rsidP="00626A92">
      <w:pPr>
        <w:pStyle w:val="Caption"/>
        <w:bidi/>
        <w:jc w:val="center"/>
        <w:rPr>
          <w:rFonts w:cs="2  Nazanin"/>
          <w:i w:val="0"/>
          <w:iCs w:val="0"/>
          <w:sz w:val="20"/>
          <w:szCs w:val="20"/>
          <w:rtl/>
          <w:lang w:bidi="fa-IR"/>
        </w:rPr>
      </w:pPr>
      <w:r w:rsidRPr="00733DFA">
        <w:rPr>
          <w:rFonts w:cs="2  Nazanin" w:hint="cs"/>
          <w:i w:val="0"/>
          <w:iCs w:val="0"/>
          <w:sz w:val="20"/>
          <w:szCs w:val="20"/>
          <w:rtl/>
        </w:rPr>
        <w:t xml:space="preserve">شکل 9_2 </w:t>
      </w:r>
      <w:r w:rsidRPr="00733DFA">
        <w:rPr>
          <w:rFonts w:cs="2  Nazanin" w:hint="cs"/>
          <w:i w:val="0"/>
          <w:iCs w:val="0"/>
          <w:sz w:val="20"/>
          <w:szCs w:val="20"/>
          <w:rtl/>
          <w:lang w:bidi="fa-IR"/>
        </w:rPr>
        <w:t>تأثیرات محیط سرمایه گذاری بر حالات ورود (هنگ کنگ و وی هانگ، 2013)</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در این مقاله شش فرضیه زیر در نظر گرفته می شوند و آزمون می شوند:</w:t>
      </w:r>
    </w:p>
    <w:p w:rsidR="00626A92" w:rsidRPr="007B0E78" w:rsidRDefault="00626A92" w:rsidP="00626A92">
      <w:pPr>
        <w:bidi/>
        <w:spacing w:after="0"/>
        <w:jc w:val="both"/>
        <w:rPr>
          <w:rFonts w:cs="2  Nazanin"/>
          <w:sz w:val="26"/>
          <w:szCs w:val="26"/>
          <w:rtl/>
          <w:lang w:bidi="fa-IR"/>
        </w:rPr>
      </w:pPr>
      <w:r w:rsidRPr="007B0E78">
        <w:rPr>
          <w:rFonts w:cs="2  Nazanin" w:hint="cs"/>
          <w:sz w:val="26"/>
          <w:szCs w:val="26"/>
          <w:rtl/>
          <w:lang w:bidi="fa-IR"/>
        </w:rPr>
        <w:t xml:space="preserve">1: اگر کشور میزبان، بلایای طبیعی و یا آشفتگی سیاسی را تجربه کرده باشد، باعث می شود شرکت های تایوانی سرمایه </w:t>
      </w:r>
      <w:r w:rsidRPr="007B0E78">
        <w:rPr>
          <w:rFonts w:cs="2  Nazanin" w:hint="cs"/>
          <w:sz w:val="26"/>
          <w:szCs w:val="26"/>
          <w:rtl/>
          <w:lang w:bidi="fa-IR"/>
        </w:rPr>
        <w:lastRenderedPageBreak/>
        <w:t>گذاری مشترک را بر تأ</w:t>
      </w:r>
      <w:r>
        <w:rPr>
          <w:rFonts w:cs="2  Nazanin" w:hint="cs"/>
          <w:sz w:val="26"/>
          <w:szCs w:val="26"/>
          <w:rtl/>
          <w:lang w:bidi="fa-IR"/>
        </w:rPr>
        <w:t xml:space="preserve">سیس شرکت فرعی با مالکیت کامل </w:t>
      </w:r>
      <w:r w:rsidRPr="007B0E78">
        <w:rPr>
          <w:rFonts w:cs="2  Nazanin" w:hint="cs"/>
          <w:sz w:val="26"/>
          <w:szCs w:val="26"/>
          <w:rtl/>
          <w:lang w:bidi="fa-IR"/>
        </w:rPr>
        <w:t>ترجیح دهند.</w:t>
      </w:r>
    </w:p>
    <w:p w:rsidR="00626A92" w:rsidRPr="007B0E78" w:rsidRDefault="00626A92" w:rsidP="00626A92">
      <w:pPr>
        <w:bidi/>
        <w:spacing w:after="0"/>
        <w:jc w:val="both"/>
        <w:rPr>
          <w:rFonts w:cs="2  Nazanin"/>
          <w:sz w:val="26"/>
          <w:szCs w:val="26"/>
          <w:rtl/>
          <w:lang w:bidi="fa-IR"/>
        </w:rPr>
      </w:pPr>
      <w:r w:rsidRPr="007B0E78">
        <w:rPr>
          <w:rFonts w:cs="2  Nazanin" w:hint="cs"/>
          <w:sz w:val="26"/>
          <w:szCs w:val="26"/>
          <w:rtl/>
          <w:lang w:bidi="fa-IR"/>
        </w:rPr>
        <w:t>2: در طول سال های بحران مالی آسیا</w:t>
      </w:r>
      <w:r>
        <w:rPr>
          <w:rFonts w:cs="2  Nazanin" w:hint="cs"/>
          <w:sz w:val="26"/>
          <w:szCs w:val="26"/>
          <w:rtl/>
          <w:lang w:bidi="fa-IR"/>
        </w:rPr>
        <w:t xml:space="preserve"> </w:t>
      </w:r>
      <w:r w:rsidRPr="007B0E78">
        <w:rPr>
          <w:rFonts w:cs="2  Nazanin" w:hint="cs"/>
          <w:sz w:val="26"/>
          <w:szCs w:val="26"/>
          <w:rtl/>
          <w:lang w:bidi="fa-IR"/>
        </w:rPr>
        <w:t>(1997 تا 1999)، به دلیل ریسک سرمایه گذاری بالا، شرکت های تایوانی برای ورود سرمایه گذاری مشترک را بر تأسیس شرکت فرعی با مالکیت کامل ترجیح می دهند.</w:t>
      </w:r>
    </w:p>
    <w:p w:rsidR="00626A92" w:rsidRPr="007B0E78" w:rsidRDefault="00626A92" w:rsidP="00626A92">
      <w:pPr>
        <w:bidi/>
        <w:spacing w:after="0"/>
        <w:jc w:val="both"/>
        <w:rPr>
          <w:rFonts w:cs="2  Nazanin"/>
          <w:sz w:val="26"/>
          <w:szCs w:val="26"/>
          <w:rtl/>
          <w:lang w:bidi="fa-IR"/>
        </w:rPr>
      </w:pPr>
      <w:r>
        <w:rPr>
          <w:rFonts w:cs="2  Nazanin" w:hint="cs"/>
          <w:sz w:val="26"/>
          <w:szCs w:val="26"/>
          <w:rtl/>
          <w:lang w:bidi="fa-IR"/>
        </w:rPr>
        <w:t xml:space="preserve">3: به دلیل تنش در نرخ های تبادل </w:t>
      </w:r>
      <w:r w:rsidRPr="007B0E78">
        <w:rPr>
          <w:rFonts w:cs="2  Nazanin" w:hint="cs"/>
          <w:sz w:val="26"/>
          <w:szCs w:val="26"/>
          <w:rtl/>
          <w:lang w:bidi="fa-IR"/>
        </w:rPr>
        <w:t>بین چین و ایالات متحده، که ناپایداری را در محیط سرمایه گذاری آسیای جنوبی افزایش می دهد، شرکت های تایوانی، حالات ورود محافظه کارانه تر را اتخاذ می کنند، مثلاً سرمایه گذاری مشترک را بر تأسیس شرکت فرعی با مالکیت کامل را ترجیح می دهند.</w:t>
      </w:r>
    </w:p>
    <w:p w:rsidR="00626A92" w:rsidRPr="007B0E78" w:rsidRDefault="00626A92" w:rsidP="00626A92">
      <w:pPr>
        <w:bidi/>
        <w:spacing w:after="0"/>
        <w:jc w:val="both"/>
        <w:rPr>
          <w:rFonts w:cs="2  Nazanin"/>
          <w:sz w:val="26"/>
          <w:szCs w:val="26"/>
          <w:rtl/>
          <w:lang w:bidi="fa-IR"/>
        </w:rPr>
      </w:pPr>
      <w:r w:rsidRPr="007B0E78">
        <w:rPr>
          <w:rFonts w:cs="2  Nazanin" w:hint="cs"/>
          <w:sz w:val="26"/>
          <w:szCs w:val="26"/>
          <w:rtl/>
          <w:lang w:bidi="fa-IR"/>
        </w:rPr>
        <w:t xml:space="preserve">4: اگر در یک صنعت سطح بالایی از </w:t>
      </w:r>
      <w:r w:rsidRPr="00733DFA">
        <w:rPr>
          <w:rFonts w:asciiTheme="majorBidi" w:hAnsiTheme="majorBidi" w:cstheme="majorBidi"/>
        </w:rPr>
        <w:t>R&amp;D</w:t>
      </w:r>
      <w:r w:rsidRPr="00733DFA">
        <w:rPr>
          <w:rFonts w:cs="2  Nazanin" w:hint="cs"/>
          <w:rtl/>
          <w:lang w:bidi="fa-IR"/>
        </w:rPr>
        <w:t xml:space="preserve"> </w:t>
      </w:r>
      <w:r w:rsidRPr="007B0E78">
        <w:rPr>
          <w:rFonts w:cs="2  Nazanin" w:hint="cs"/>
          <w:sz w:val="26"/>
          <w:szCs w:val="26"/>
          <w:rtl/>
          <w:lang w:bidi="fa-IR"/>
        </w:rPr>
        <w:t>وجود داشته باشد، به این معنی است که رقبای زیادی وجود دارند، و به احتمال زیاد سرمایه گذاران خارجی، روش سرمایه گذاری مشترک را برای ورود ترجیح می دهند.</w:t>
      </w:r>
    </w:p>
    <w:p w:rsidR="00626A92" w:rsidRPr="007B0E78" w:rsidRDefault="00626A92" w:rsidP="00626A92">
      <w:pPr>
        <w:bidi/>
        <w:spacing w:after="0"/>
        <w:jc w:val="both"/>
        <w:rPr>
          <w:rFonts w:cs="2  Nazanin"/>
          <w:sz w:val="26"/>
          <w:szCs w:val="26"/>
          <w:rtl/>
          <w:lang w:bidi="fa-IR"/>
        </w:rPr>
      </w:pPr>
      <w:r w:rsidRPr="007B0E78">
        <w:rPr>
          <w:rFonts w:cs="2  Nazanin" w:hint="cs"/>
          <w:sz w:val="26"/>
          <w:szCs w:val="26"/>
          <w:rtl/>
          <w:lang w:bidi="fa-IR"/>
        </w:rPr>
        <w:t>5: زمانی که مقیاس سرمایه گذاری افزایش پیدا می کند، شرکت ها برای اجتناب از ریسک، سرمایه گذاری مشترک را بر تأسیس شرکت فرعی با مالکیت کامل ترجیح می دهند.</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6: از آنجا که شرکت هایی که در سطح بین الملل فعالیت زیادی دارند، توانایی بیشتری برای کنترل عملیات خارجی شان دارند، به احتمال زیاد تأسیس شرکت فرعی را بر سرمایه گذاری مشترک ترجیح می دهند.</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نتایج حاصل از این تحقیق به شرح زیر می باشد:</w:t>
      </w:r>
    </w:p>
    <w:p w:rsidR="00626A92" w:rsidRPr="007B0E78" w:rsidRDefault="00626A92" w:rsidP="00626A92">
      <w:pPr>
        <w:bidi/>
        <w:spacing w:after="0"/>
        <w:jc w:val="both"/>
        <w:rPr>
          <w:rFonts w:cs="2  Nazanin"/>
          <w:sz w:val="26"/>
          <w:szCs w:val="26"/>
          <w:rtl/>
          <w:lang w:bidi="fa-IR"/>
        </w:rPr>
      </w:pPr>
      <w:r w:rsidRPr="007B0E78">
        <w:rPr>
          <w:rFonts w:cs="2  Nazanin" w:hint="cs"/>
          <w:sz w:val="26"/>
          <w:szCs w:val="26"/>
          <w:rtl/>
          <w:lang w:bidi="fa-IR"/>
        </w:rPr>
        <w:t>ـ به دلیل اینکه آسیای جنوبی هنوز هم یک بازار نوظهور است، دارای ریسک سرمایه گذاری بالایی است. و سرمایه گذارانی که تجربه ی بین المللی شدن زیادی دارند، ریسک کشور میزبان برایشان بسیار پراهمیت می باشد، و به همین خاطر روش سرمایه گذاری مشترک را برای ورود به بازار خارجی انتخاب می کنند.</w:t>
      </w:r>
    </w:p>
    <w:p w:rsidR="00626A92" w:rsidRPr="007B0E78" w:rsidRDefault="00626A92" w:rsidP="00626A92">
      <w:pPr>
        <w:bidi/>
        <w:spacing w:after="0"/>
        <w:jc w:val="both"/>
        <w:rPr>
          <w:rFonts w:cs="2  Nazanin"/>
          <w:sz w:val="26"/>
          <w:szCs w:val="26"/>
          <w:rtl/>
          <w:lang w:bidi="fa-IR"/>
        </w:rPr>
      </w:pPr>
      <w:r w:rsidRPr="007B0E78">
        <w:rPr>
          <w:rFonts w:cs="2  Nazanin" w:hint="cs"/>
          <w:sz w:val="26"/>
          <w:szCs w:val="26"/>
          <w:rtl/>
          <w:lang w:bidi="fa-IR"/>
        </w:rPr>
        <w:t>- شرکت سرمایه گذار هنگام ورود به کشور میزبان، ریسک های سیاسی، اقتصادی و محیطی آن را در نظر می گیرد و اگر این ریسک ها بالا باشد، به سرمایه گذاری مشترک روی می آورد.</w:t>
      </w:r>
    </w:p>
    <w:p w:rsidR="00626A92" w:rsidRPr="007B0E78" w:rsidRDefault="00626A92" w:rsidP="00626A92">
      <w:pPr>
        <w:bidi/>
        <w:spacing w:after="0"/>
        <w:jc w:val="both"/>
        <w:rPr>
          <w:rFonts w:cs="2  Nazanin"/>
          <w:sz w:val="26"/>
          <w:szCs w:val="26"/>
          <w:rtl/>
          <w:lang w:bidi="fa-IR"/>
        </w:rPr>
      </w:pPr>
      <w:r w:rsidRPr="007B0E78">
        <w:rPr>
          <w:rFonts w:cs="2  Nazanin" w:hint="cs"/>
          <w:sz w:val="26"/>
          <w:szCs w:val="26"/>
          <w:rtl/>
          <w:lang w:bidi="fa-IR"/>
        </w:rPr>
        <w:t>ـ زمانی که میزان سرمایه گذاری در کشور میزبان بالاست، شرکت ها برای کاهش ریسک به سرمایه گذاری مشترک روی می آورند.</w:t>
      </w:r>
    </w:p>
    <w:p w:rsidR="00626A92" w:rsidRPr="007B0E78" w:rsidRDefault="00626A92" w:rsidP="00626A92">
      <w:pPr>
        <w:bidi/>
        <w:spacing w:after="0"/>
        <w:jc w:val="both"/>
        <w:rPr>
          <w:rFonts w:cs="2  Nazanin"/>
          <w:sz w:val="26"/>
          <w:szCs w:val="26"/>
          <w:rtl/>
          <w:lang w:bidi="fa-IR"/>
        </w:rPr>
      </w:pPr>
      <w:r w:rsidRPr="007B0E78">
        <w:rPr>
          <w:rFonts w:cs="2  Nazanin" w:hint="cs"/>
          <w:sz w:val="26"/>
          <w:szCs w:val="26"/>
          <w:rtl/>
          <w:lang w:bidi="fa-IR"/>
        </w:rPr>
        <w:t xml:space="preserve">ـ عکس آنچه در فرضیه ها آمده بود، نتایج تأکید داشتند که تعداد بالای رقبای صنعت در کشور میزبان، باعث خواهند شد که شرکت خارجی به تأسیس شرکت فرعی با مالکیت کامل بپردازد، و این هم شاید به خاطر این باشد که شرکت های مورد نظر این تحقیق، عمدتاً از صنایع سنتی با سطح </w:t>
      </w:r>
      <w:r w:rsidRPr="007B0E78">
        <w:rPr>
          <w:rFonts w:cs="2  Nazanin"/>
          <w:sz w:val="26"/>
          <w:szCs w:val="26"/>
        </w:rPr>
        <w:t>R&amp;D</w:t>
      </w:r>
      <w:r w:rsidRPr="007B0E78">
        <w:rPr>
          <w:rFonts w:cs="2  Nazanin" w:hint="cs"/>
          <w:sz w:val="26"/>
          <w:szCs w:val="26"/>
          <w:rtl/>
          <w:lang w:bidi="fa-IR"/>
        </w:rPr>
        <w:t xml:space="preserve"> و نوآوری پایین بوده اند.</w:t>
      </w:r>
    </w:p>
    <w:p w:rsidR="00626A92" w:rsidRPr="007B0E78" w:rsidRDefault="00626A92" w:rsidP="00626A92">
      <w:pPr>
        <w:bidi/>
        <w:spacing w:after="0"/>
        <w:jc w:val="both"/>
        <w:rPr>
          <w:rFonts w:cs="2  Nazanin"/>
          <w:sz w:val="26"/>
          <w:szCs w:val="26"/>
          <w:rtl/>
          <w:lang w:bidi="fa-IR"/>
        </w:rPr>
      </w:pPr>
      <w:r w:rsidRPr="007B0E78">
        <w:rPr>
          <w:rFonts w:cs="2  Nazanin" w:hint="cs"/>
          <w:sz w:val="26"/>
          <w:szCs w:val="26"/>
          <w:rtl/>
          <w:lang w:bidi="fa-IR"/>
        </w:rPr>
        <w:t>ـ تعداد شرکت های استفاده کننده از استراتژی سرمایه گذاری مشترک در دوره ی بحران مالی آسیا (1997</w:t>
      </w:r>
      <w:r w:rsidRPr="007B0E78">
        <w:rPr>
          <w:rFonts w:cs="2  Nazanin"/>
          <w:sz w:val="26"/>
          <w:szCs w:val="26"/>
        </w:rPr>
        <w:t xml:space="preserve"> </w:t>
      </w:r>
      <w:r w:rsidRPr="007B0E78">
        <w:rPr>
          <w:rFonts w:cs="2  Nazanin" w:hint="cs"/>
          <w:sz w:val="26"/>
          <w:szCs w:val="26"/>
          <w:rtl/>
          <w:lang w:bidi="fa-IR"/>
        </w:rPr>
        <w:t>تا 1999) بیشتر از خارج از این دوره می باشد.</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lastRenderedPageBreak/>
        <w:t xml:space="preserve">ـ قبل از ناسازگاری نرخ مبادله بین چین و ایالات متحده در سال 2005 ، بیشتر شرکت های تایوانی روش سرمایه گذاری مشترک را در آسیای جنوبی ترجیح می دادند. در حالی که بعد از آن، از روش تأسیس شرکت فرعی با مالکیت کامل بیشتر استفاده شد، و بنابراین بعد از این ناسازگاری، ریسک سرمایه گذاری در آسیای جنوبی کمتر از چین در نظر گرفته شد. </w:t>
      </w:r>
    </w:p>
    <w:p w:rsidR="00626A92" w:rsidRPr="007B0E78" w:rsidRDefault="00626A92" w:rsidP="00626A92">
      <w:pPr>
        <w:bidi/>
        <w:jc w:val="both"/>
        <w:rPr>
          <w:rFonts w:cs="2  Nazanin"/>
          <w:b/>
          <w:bCs/>
          <w:sz w:val="26"/>
          <w:szCs w:val="26"/>
        </w:rPr>
      </w:pPr>
      <w:r w:rsidRPr="007B0E78">
        <w:rPr>
          <w:rFonts w:cs="2  Nazanin" w:hint="cs"/>
          <w:b/>
          <w:bCs/>
          <w:sz w:val="26"/>
          <w:szCs w:val="26"/>
          <w:rtl/>
          <w:lang w:bidi="fa-IR"/>
        </w:rPr>
        <w:t xml:space="preserve">8ـ </w:t>
      </w:r>
      <w:r>
        <w:rPr>
          <w:rFonts w:cs="2  Nazanin" w:hint="cs"/>
          <w:b/>
          <w:bCs/>
          <w:sz w:val="26"/>
          <w:szCs w:val="26"/>
          <w:rtl/>
          <w:lang w:bidi="fa-IR"/>
        </w:rPr>
        <w:t>4</w:t>
      </w:r>
      <w:r w:rsidRPr="007B0E78">
        <w:rPr>
          <w:rFonts w:cs="2  Nazanin" w:hint="cs"/>
          <w:b/>
          <w:bCs/>
          <w:sz w:val="26"/>
          <w:szCs w:val="26"/>
          <w:rtl/>
          <w:lang w:bidi="fa-IR"/>
        </w:rPr>
        <w:t xml:space="preserve">ـ 2مطالعه ی ام ویتی </w:t>
      </w:r>
      <w:r w:rsidRPr="007B0E78">
        <w:rPr>
          <w:rFonts w:cs="2  Nazanin"/>
          <w:b/>
          <w:bCs/>
          <w:sz w:val="26"/>
          <w:szCs w:val="26"/>
          <w:vertAlign w:val="superscript"/>
          <w:rtl/>
          <w:lang w:bidi="fa-IR"/>
        </w:rPr>
        <w:footnoteReference w:id="31"/>
      </w:r>
      <w:r w:rsidRPr="007B0E78">
        <w:rPr>
          <w:rFonts w:cs="2  Nazanin" w:hint="cs"/>
          <w:b/>
          <w:bCs/>
          <w:sz w:val="26"/>
          <w:szCs w:val="26"/>
          <w:rtl/>
          <w:lang w:bidi="fa-IR"/>
        </w:rPr>
        <w:t>(2013)</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این مطالعه نیز به منظور پاسخگویی به این که چرا و چگونه شرکت ها اقدام به سرمایه گذاری در خارج از کشور می کنند و چطور یک روش خاص را به منظور سرمایه گذاری خارجی انتخاب می کنند، انجام شده است. این مطالعه برای ورود به یک کشور خارجی، 4 روش سرمایه گذاری در طرح های جدید، سرمایه گذاری مشترک و ادغام و اکتساب را مد نظر قرار داده است. حوزه ی مطالعه ی این تحقیق شرکت های کوچک و متوسط خارجی که در کنیا سرمایه گذاری کرده اند می باشد و این تحقیق با استفاده از یک نمونه ی 37 تایی از این شرکت ها انجام گرفته است.</w:t>
      </w:r>
      <w:r>
        <w:rPr>
          <w:rFonts w:cs="2  Nazanin" w:hint="cs"/>
          <w:sz w:val="26"/>
          <w:szCs w:val="26"/>
          <w:rtl/>
          <w:lang w:bidi="fa-IR"/>
        </w:rPr>
        <w:t xml:space="preserve"> </w:t>
      </w:r>
      <w:r w:rsidRPr="007B0E78">
        <w:rPr>
          <w:rFonts w:cs="2  Nazanin" w:hint="cs"/>
          <w:sz w:val="26"/>
          <w:szCs w:val="26"/>
          <w:rtl/>
          <w:lang w:bidi="fa-IR"/>
        </w:rPr>
        <w:t>آنگونه که مشخص است سرمایه گذاری در طرح های جدید بیشترین سهم (1/54 درصد) را به خود اختصاص داده است. از سویی دیگر فواید موجود برای سرمایه گذاری خارجی را به 4 دسته عوامل یعنی، ارتباط رو به عقب با تأمین کنندگان، ارتباط رو به جلو با مشتریان، ارتباط با رقبا و ارتباط با تکنولوژی تقسیم کرده است. غالب سرمایه گذاران برترین مزیت را، ارتباط رو به عقب با تأمین کنندگان عنوان کرده اند.</w:t>
      </w:r>
      <w:r>
        <w:rPr>
          <w:rFonts w:cs="2  Nazanin" w:hint="cs"/>
          <w:sz w:val="26"/>
          <w:szCs w:val="26"/>
          <w:rtl/>
          <w:lang w:bidi="fa-IR"/>
        </w:rPr>
        <w:t xml:space="preserve"> به علاوه در این مقاله ذکر</w:t>
      </w:r>
      <w:r w:rsidRPr="007B0E78">
        <w:rPr>
          <w:rFonts w:cs="2  Nazanin" w:hint="cs"/>
          <w:sz w:val="26"/>
          <w:szCs w:val="26"/>
          <w:rtl/>
          <w:lang w:bidi="fa-IR"/>
        </w:rPr>
        <w:t xml:space="preserve"> شده که بین شرکت های خارجی و شرکت های محلی نیز ارتباط هایی وجود دارد. شبکه های عمومی ایجادی شامل، تأمین کنندگان مواد خام، مشاوران آموزشی، شرکت های کاریابی، تأمین کنندگان مواد خام و اظهار نظر فنی، تأمین کنندگان مواد خام و مشاوران آموزشی می باشد.</w:t>
      </w:r>
    </w:p>
    <w:p w:rsidR="00626A92" w:rsidRDefault="00626A92" w:rsidP="00626A92">
      <w:pPr>
        <w:bidi/>
        <w:jc w:val="both"/>
        <w:rPr>
          <w:rFonts w:cs="2  Nazanin"/>
          <w:sz w:val="26"/>
          <w:szCs w:val="26"/>
          <w:rtl/>
          <w:lang w:bidi="fa-IR"/>
        </w:rPr>
      </w:pPr>
      <w:r w:rsidRPr="007B0E78">
        <w:rPr>
          <w:rFonts w:cs="2  Nazanin" w:hint="cs"/>
          <w:sz w:val="26"/>
          <w:szCs w:val="26"/>
          <w:rtl/>
          <w:lang w:bidi="fa-IR"/>
        </w:rPr>
        <w:t>نتایج حاصل از این تحقیق تأیید می کنند که شرکت های کوچک و متوسطی که سرمایه گذاری دارائی های خاصشان بیشتر است، تمایل به انتخاب روش های سهمی (مثل سرمایه گذاری منفرد و سرمایه گذاری مشترک) دارند و در مقابل نیز آنهایی که سرمایه گذاری در دارائی های خاصشان کمتر است، تمایل به انتخاب روش های غیر سهمی (مثل فرانشایز و لیسانس) دارند. این به این معناست که شرکت ها بسته به سطح موردنیاز سرمایه گذاری هایشان، روش های متفاوت را انتخاب می کنند.</w:t>
      </w:r>
      <w:r>
        <w:rPr>
          <w:rFonts w:cs="2  Nazanin" w:hint="cs"/>
          <w:sz w:val="26"/>
          <w:szCs w:val="26"/>
          <w:rtl/>
          <w:lang w:bidi="fa-IR"/>
        </w:rPr>
        <w:t xml:space="preserve"> از سویی دیگر، </w:t>
      </w:r>
      <w:r w:rsidRPr="007B0E78">
        <w:rPr>
          <w:rFonts w:cs="2  Nazanin" w:hint="cs"/>
          <w:sz w:val="26"/>
          <w:szCs w:val="26"/>
          <w:rtl/>
          <w:lang w:bidi="fa-IR"/>
        </w:rPr>
        <w:t xml:space="preserve">بسیاری از شرکت ها، منابع محدودی دارند که فعالیت های تحقیق و تجزیه تحلیل را محدود می سازند. بخاطر همین محدودیت ها، بسیاری از شرکت ها روش های غیر مشارکتی را ترجیح می دهند. مدیران می بایست </w:t>
      </w:r>
      <w:r>
        <w:rPr>
          <w:rFonts w:cs="2  Nazanin" w:hint="cs"/>
          <w:sz w:val="26"/>
          <w:szCs w:val="26"/>
          <w:rtl/>
          <w:lang w:bidi="fa-IR"/>
        </w:rPr>
        <w:t xml:space="preserve">قبل از هر کاری ارزیابی </w:t>
      </w:r>
      <w:r>
        <w:rPr>
          <w:rFonts w:cs="2  Nazanin" w:hint="cs"/>
          <w:sz w:val="26"/>
          <w:szCs w:val="26"/>
          <w:rtl/>
          <w:lang w:bidi="fa-IR"/>
        </w:rPr>
        <w:lastRenderedPageBreak/>
        <w:t xml:space="preserve">هایی در مورد </w:t>
      </w:r>
      <w:r w:rsidRPr="007B0E78">
        <w:rPr>
          <w:rFonts w:cs="2  Nazanin" w:hint="cs"/>
          <w:sz w:val="26"/>
          <w:szCs w:val="26"/>
          <w:rtl/>
          <w:lang w:bidi="fa-IR"/>
        </w:rPr>
        <w:t xml:space="preserve">سطح موردنیاز سرمایه گذاری در </w:t>
      </w:r>
      <w:r>
        <w:rPr>
          <w:rFonts w:cs="2  Nazanin" w:hint="cs"/>
          <w:sz w:val="26"/>
          <w:szCs w:val="26"/>
          <w:rtl/>
          <w:lang w:bidi="fa-IR"/>
        </w:rPr>
        <w:t xml:space="preserve">دارائی های خاص در یک بازار جدید؛ عدم اطمینان های محیطی کشور هدف؛ و </w:t>
      </w:r>
      <w:r w:rsidRPr="007B0E78">
        <w:rPr>
          <w:rFonts w:cs="2  Nazanin" w:hint="cs"/>
          <w:sz w:val="26"/>
          <w:szCs w:val="26"/>
          <w:rtl/>
          <w:lang w:bidi="fa-IR"/>
        </w:rPr>
        <w:t>وضعیت فرآین</w:t>
      </w:r>
      <w:r>
        <w:rPr>
          <w:rFonts w:cs="2  Nazanin" w:hint="cs"/>
          <w:sz w:val="26"/>
          <w:szCs w:val="26"/>
          <w:rtl/>
          <w:lang w:bidi="fa-IR"/>
        </w:rPr>
        <w:t xml:space="preserve">دها و سیستم های کنترل داخلی، انجام دهند. در ادامه آمده است که </w:t>
      </w:r>
      <w:r w:rsidRPr="007B0E78">
        <w:rPr>
          <w:rFonts w:cs="2  Nazanin" w:hint="cs"/>
          <w:sz w:val="26"/>
          <w:szCs w:val="26"/>
          <w:rtl/>
          <w:lang w:bidi="fa-IR"/>
        </w:rPr>
        <w:t>اگر برای ورود نیاز به سطح سرمایه گذاری در دارائی های خاص بالا باشد، حالت ورود سهمی می بایست در نظر گرفته شود، و اگر سرمایه گذاری های خاص کم باشد، حالت غیر سهمی می بایست انتخاب شود. اگر شرکت به فکر سرمایه گذاری در کشوری است که از لحاظ سیستم های اقتصادی، سیاسی و اجتماعی وضعیت با ثبات و مطمئنی را داراست، روش های سهمی برای انتخاب بهتر می باشند. و اگر ناپایداری در سیستم های اقتصادی، سیاسی و اجتماعی وجود داشته باشد، روش های غیر سهمی گزینه های مناسب تری می باشند. در نهایت مدیران می بایست فرآیندها و سیستم های کنترل داخلی شان را مورد ارزیابی قرار دهند. شرکت هایی که دارای پروسه های کنترل داخلی قوی هستند، ممکن است نسبت به شرکت هایی با سیستم های کنترلی ضعیف، موقعیت بهتری برای کسب مزیت از طریق روش های سهمی دارند. شرکت هایی که سیستم های کنترلی ضعیف با استفاده از روش های غیرسهمی می توانند از سیستم های کنترلی سازمان های شریک شان بهره مند شوند. بنابر این با ارزیابی این سه فاکتور مهم، مدیران می توانند تصمیمات بهتری برای انتخاب روش سرمایه گذاری خارجی انجام دهند.</w:t>
      </w:r>
    </w:p>
    <w:p w:rsidR="00626A92" w:rsidRPr="00D3646A" w:rsidRDefault="00626A92" w:rsidP="00626A92">
      <w:pPr>
        <w:bidi/>
        <w:jc w:val="both"/>
        <w:rPr>
          <w:rFonts w:cs="2  Nazanin"/>
          <w:b/>
          <w:bCs/>
          <w:sz w:val="26"/>
          <w:szCs w:val="26"/>
          <w:rtl/>
          <w:lang w:bidi="fa-IR"/>
        </w:rPr>
      </w:pPr>
      <w:r w:rsidRPr="00D3646A">
        <w:rPr>
          <w:rFonts w:cs="2  Nazanin" w:hint="cs"/>
          <w:b/>
          <w:bCs/>
          <w:sz w:val="26"/>
          <w:szCs w:val="26"/>
          <w:rtl/>
          <w:lang w:bidi="fa-IR"/>
        </w:rPr>
        <w:t>5ـ2 نیازمندی ها و پروژه های صنعت بالگرد</w:t>
      </w:r>
    </w:p>
    <w:p w:rsidR="00626A92" w:rsidRPr="00D3646A" w:rsidRDefault="00626A92" w:rsidP="00626A92">
      <w:pPr>
        <w:bidi/>
        <w:rPr>
          <w:rFonts w:ascii="Calibri" w:eastAsia="Calibri" w:hAnsi="Calibri" w:cs="2  Nazanin"/>
          <w:b/>
          <w:bCs/>
          <w:sz w:val="26"/>
          <w:szCs w:val="26"/>
        </w:rPr>
      </w:pPr>
      <w:r w:rsidRPr="00D3646A">
        <w:rPr>
          <w:rFonts w:ascii="Calibri" w:eastAsia="Calibri" w:hAnsi="Calibri" w:cs="2  Nazanin" w:hint="cs"/>
          <w:b/>
          <w:bCs/>
          <w:sz w:val="26"/>
          <w:szCs w:val="26"/>
          <w:rtl/>
          <w:lang w:bidi="fa-IR"/>
        </w:rPr>
        <w:t>1ـ5ـ2 نیازمندی های کشور به خدمات بالگردی</w:t>
      </w:r>
    </w:p>
    <w:p w:rsidR="00626A92" w:rsidRPr="00D3646A" w:rsidRDefault="00626A92" w:rsidP="00626A92">
      <w:pPr>
        <w:bidi/>
        <w:rPr>
          <w:rFonts w:ascii="Calibri" w:eastAsia="Calibri" w:hAnsi="Calibri" w:cs="2  Nazanin"/>
          <w:sz w:val="26"/>
          <w:szCs w:val="26"/>
          <w:rtl/>
          <w:lang w:bidi="fa-IR"/>
        </w:rPr>
      </w:pPr>
      <w:r w:rsidRPr="00D3646A">
        <w:rPr>
          <w:rFonts w:ascii="Calibri" w:eastAsia="Calibri" w:hAnsi="Calibri" w:cs="2  Nazanin" w:hint="cs"/>
          <w:sz w:val="26"/>
          <w:szCs w:val="26"/>
          <w:rtl/>
          <w:lang w:bidi="fa-IR"/>
        </w:rPr>
        <w:t>عمده مصرف خدمات بالگرد در کشور ظرف 15 سال آینده با توجه به توسعه زیربنایی وزارت نفت کشور و شرکت ها و سازمان های وابسته به آن به شرح ذیل می باشد:</w:t>
      </w:r>
    </w:p>
    <w:p w:rsidR="00626A92" w:rsidRPr="00D3646A" w:rsidRDefault="00626A92" w:rsidP="00626A92">
      <w:pPr>
        <w:numPr>
          <w:ilvl w:val="0"/>
          <w:numId w:val="26"/>
        </w:numPr>
        <w:bidi/>
        <w:rPr>
          <w:rFonts w:ascii="Calibri" w:eastAsia="Calibri" w:hAnsi="Calibri" w:cs="2  Nazanin"/>
          <w:sz w:val="26"/>
          <w:szCs w:val="26"/>
          <w:rtl/>
          <w:lang w:bidi="fa-IR"/>
        </w:rPr>
      </w:pPr>
      <w:r w:rsidRPr="00D3646A">
        <w:rPr>
          <w:rFonts w:ascii="Calibri" w:eastAsia="Calibri" w:hAnsi="Calibri" w:cs="2  Nazanin" w:hint="cs"/>
          <w:b/>
          <w:bCs/>
          <w:sz w:val="26"/>
          <w:szCs w:val="26"/>
          <w:rtl/>
          <w:lang w:bidi="fa-IR"/>
        </w:rPr>
        <w:t>شرکت نفت و گاز پارس (</w:t>
      </w:r>
      <w:r w:rsidRPr="00D3646A">
        <w:rPr>
          <w:rFonts w:ascii="Calibri" w:eastAsia="Calibri" w:hAnsi="Calibri" w:cs="2  Nazanin"/>
          <w:b/>
          <w:bCs/>
          <w:sz w:val="26"/>
          <w:szCs w:val="26"/>
        </w:rPr>
        <w:t>POGC</w:t>
      </w:r>
      <w:r w:rsidRPr="00D3646A">
        <w:rPr>
          <w:rFonts w:ascii="Calibri" w:eastAsia="Calibri" w:hAnsi="Calibri" w:cs="2  Nazanin" w:hint="cs"/>
          <w:b/>
          <w:bCs/>
          <w:sz w:val="26"/>
          <w:szCs w:val="26"/>
          <w:rtl/>
          <w:lang w:bidi="fa-IR"/>
        </w:rPr>
        <w:t>)</w:t>
      </w:r>
      <w:r w:rsidRPr="00D3646A">
        <w:rPr>
          <w:rFonts w:ascii="Calibri" w:eastAsia="Calibri" w:hAnsi="Calibri" w:cs="2  Nazanin" w:hint="cs"/>
          <w:sz w:val="26"/>
          <w:szCs w:val="26"/>
          <w:rtl/>
          <w:lang w:bidi="fa-IR"/>
        </w:rPr>
        <w:t xml:space="preserve">، در جهت توسعه فازهای سی گانه خود در چند سال آینده و همچنین پشتیبانی مداوم تولید جمعاً به </w:t>
      </w:r>
      <w:r w:rsidRPr="00D3646A">
        <w:rPr>
          <w:rFonts w:ascii="Calibri" w:eastAsia="Calibri" w:hAnsi="Calibri" w:cs="2  Nazanin" w:hint="cs"/>
          <w:b/>
          <w:bCs/>
          <w:sz w:val="26"/>
          <w:szCs w:val="26"/>
          <w:rtl/>
          <w:lang w:bidi="fa-IR"/>
        </w:rPr>
        <w:t>12</w:t>
      </w:r>
      <w:r w:rsidRPr="00D3646A">
        <w:rPr>
          <w:rFonts w:ascii="Calibri" w:eastAsia="Calibri" w:hAnsi="Calibri" w:cs="2  Nazanin" w:hint="cs"/>
          <w:sz w:val="26"/>
          <w:szCs w:val="26"/>
          <w:rtl/>
          <w:lang w:bidi="fa-IR"/>
        </w:rPr>
        <w:t xml:space="preserve"> فروند یالگرد عملیاتی نیاز دارد.</w:t>
      </w:r>
    </w:p>
    <w:p w:rsidR="00626A92" w:rsidRPr="00D3646A" w:rsidRDefault="00626A92" w:rsidP="00626A92">
      <w:pPr>
        <w:numPr>
          <w:ilvl w:val="0"/>
          <w:numId w:val="26"/>
        </w:numPr>
        <w:bidi/>
        <w:rPr>
          <w:rFonts w:ascii="Calibri" w:eastAsia="Calibri" w:hAnsi="Calibri" w:cs="2  Nazanin"/>
          <w:sz w:val="26"/>
          <w:szCs w:val="26"/>
        </w:rPr>
      </w:pPr>
      <w:r w:rsidRPr="00D3646A">
        <w:rPr>
          <w:rFonts w:ascii="Calibri" w:eastAsia="Calibri" w:hAnsi="Calibri" w:cs="2  Nazanin" w:hint="cs"/>
          <w:sz w:val="26"/>
          <w:szCs w:val="26"/>
          <w:rtl/>
          <w:lang w:bidi="fa-IR"/>
        </w:rPr>
        <w:t xml:space="preserve">شرکت نفت فلات قاره، با توجه به افزایش تولید و بهره برداری از منابع نفت زیر بستر خلیج فارس و داشتن ایستگاه های عملیاتی خارک، بهرگان، لاوان، سیری، کیش و قشم نیازمند </w:t>
      </w:r>
      <w:r w:rsidRPr="00D3646A">
        <w:rPr>
          <w:rFonts w:ascii="Calibri" w:eastAsia="Calibri" w:hAnsi="Calibri" w:cs="2  Nazanin" w:hint="cs"/>
          <w:b/>
          <w:bCs/>
          <w:sz w:val="26"/>
          <w:szCs w:val="26"/>
          <w:rtl/>
          <w:lang w:bidi="fa-IR"/>
        </w:rPr>
        <w:t>11</w:t>
      </w:r>
      <w:r w:rsidRPr="00D3646A">
        <w:rPr>
          <w:rFonts w:ascii="Calibri" w:eastAsia="Calibri" w:hAnsi="Calibri" w:cs="2  Nazanin" w:hint="cs"/>
          <w:sz w:val="26"/>
          <w:szCs w:val="26"/>
          <w:rtl/>
          <w:lang w:bidi="fa-IR"/>
        </w:rPr>
        <w:t xml:space="preserve"> فروند بالگرد عملیاتی است.</w:t>
      </w:r>
    </w:p>
    <w:p w:rsidR="00626A92" w:rsidRPr="00D3646A" w:rsidRDefault="00626A92" w:rsidP="00626A92">
      <w:pPr>
        <w:numPr>
          <w:ilvl w:val="0"/>
          <w:numId w:val="26"/>
        </w:numPr>
        <w:bidi/>
        <w:rPr>
          <w:rFonts w:ascii="Calibri" w:eastAsia="Calibri" w:hAnsi="Calibri" w:cs="2  Nazanin"/>
          <w:sz w:val="26"/>
          <w:szCs w:val="26"/>
        </w:rPr>
      </w:pPr>
      <w:r w:rsidRPr="00D3646A">
        <w:rPr>
          <w:rFonts w:ascii="Calibri" w:eastAsia="Calibri" w:hAnsi="Calibri" w:cs="2  Nazanin" w:hint="cs"/>
          <w:sz w:val="26"/>
          <w:szCs w:val="26"/>
          <w:rtl/>
          <w:lang w:bidi="fa-IR"/>
        </w:rPr>
        <w:t xml:space="preserve">مدیریت اکتشاف وزارت نفت، جهت انجام عملیات ژئوفیزیک و سایزمیک (لرزه نگاری) نیازمند </w:t>
      </w:r>
      <w:r w:rsidRPr="00D3646A">
        <w:rPr>
          <w:rFonts w:ascii="Calibri" w:eastAsia="Calibri" w:hAnsi="Calibri" w:cs="2  Nazanin" w:hint="cs"/>
          <w:b/>
          <w:bCs/>
          <w:sz w:val="26"/>
          <w:szCs w:val="26"/>
          <w:rtl/>
          <w:lang w:bidi="fa-IR"/>
        </w:rPr>
        <w:t>10</w:t>
      </w:r>
      <w:r w:rsidRPr="00D3646A">
        <w:rPr>
          <w:rFonts w:ascii="Calibri" w:eastAsia="Calibri" w:hAnsi="Calibri" w:cs="2  Nazanin" w:hint="cs"/>
          <w:sz w:val="26"/>
          <w:szCs w:val="26"/>
          <w:rtl/>
          <w:lang w:bidi="fa-IR"/>
        </w:rPr>
        <w:t xml:space="preserve"> فروند بالگرد مجهز می باشد.</w:t>
      </w:r>
    </w:p>
    <w:p w:rsidR="00626A92" w:rsidRPr="00D3646A" w:rsidRDefault="00626A92" w:rsidP="00626A92">
      <w:pPr>
        <w:numPr>
          <w:ilvl w:val="0"/>
          <w:numId w:val="26"/>
        </w:numPr>
        <w:bidi/>
        <w:rPr>
          <w:rFonts w:ascii="Calibri" w:eastAsia="Calibri" w:hAnsi="Calibri" w:cs="2  Nazanin"/>
          <w:sz w:val="26"/>
          <w:szCs w:val="26"/>
        </w:rPr>
      </w:pPr>
      <w:r w:rsidRPr="00D3646A">
        <w:rPr>
          <w:rFonts w:ascii="Calibri" w:eastAsia="Calibri" w:hAnsi="Calibri" w:cs="2  Nazanin" w:hint="cs"/>
          <w:sz w:val="26"/>
          <w:szCs w:val="26"/>
          <w:rtl/>
          <w:lang w:bidi="fa-IR"/>
        </w:rPr>
        <w:t xml:space="preserve">شرکت ملی حفاری ایران، و شرکت های پشتیبانی کننده عملیات حفاری و پشتیبانی کننده عملیات دریایی نیازمند </w:t>
      </w:r>
      <w:r w:rsidRPr="00D3646A">
        <w:rPr>
          <w:rFonts w:ascii="Calibri" w:eastAsia="Calibri" w:hAnsi="Calibri" w:cs="2  Nazanin" w:hint="cs"/>
          <w:b/>
          <w:bCs/>
          <w:sz w:val="26"/>
          <w:szCs w:val="26"/>
          <w:rtl/>
          <w:lang w:bidi="fa-IR"/>
        </w:rPr>
        <w:t>6</w:t>
      </w:r>
      <w:r w:rsidRPr="00D3646A">
        <w:rPr>
          <w:rFonts w:ascii="Calibri" w:eastAsia="Calibri" w:hAnsi="Calibri" w:cs="2  Nazanin" w:hint="cs"/>
          <w:sz w:val="26"/>
          <w:szCs w:val="26"/>
          <w:rtl/>
          <w:lang w:bidi="fa-IR"/>
        </w:rPr>
        <w:t xml:space="preserve"> فروند بالگرد می باشند.</w:t>
      </w:r>
    </w:p>
    <w:p w:rsidR="00626A92" w:rsidRPr="00D3646A" w:rsidRDefault="00626A92" w:rsidP="00626A92">
      <w:pPr>
        <w:numPr>
          <w:ilvl w:val="0"/>
          <w:numId w:val="26"/>
        </w:numPr>
        <w:bidi/>
        <w:rPr>
          <w:rFonts w:ascii="Calibri" w:eastAsia="Calibri" w:hAnsi="Calibri" w:cs="2  Nazanin"/>
          <w:sz w:val="26"/>
          <w:szCs w:val="26"/>
        </w:rPr>
      </w:pPr>
      <w:r w:rsidRPr="00D3646A">
        <w:rPr>
          <w:rFonts w:ascii="Calibri" w:eastAsia="Calibri" w:hAnsi="Calibri" w:cs="2  Nazanin" w:hint="cs"/>
          <w:sz w:val="26"/>
          <w:szCs w:val="26"/>
          <w:rtl/>
          <w:lang w:bidi="fa-IR"/>
        </w:rPr>
        <w:lastRenderedPageBreak/>
        <w:t xml:space="preserve">شرکت نفت دریای خزر، جهت عملیات اکتشاف و پشتیبانی از سکوهای مستقر در دریای مازندران به </w:t>
      </w:r>
      <w:r w:rsidRPr="00D3646A">
        <w:rPr>
          <w:rFonts w:ascii="Calibri" w:eastAsia="Calibri" w:hAnsi="Calibri" w:cs="2  Nazanin" w:hint="cs"/>
          <w:b/>
          <w:bCs/>
          <w:sz w:val="26"/>
          <w:szCs w:val="26"/>
          <w:rtl/>
          <w:lang w:bidi="fa-IR"/>
        </w:rPr>
        <w:t>6</w:t>
      </w:r>
      <w:r w:rsidRPr="00D3646A">
        <w:rPr>
          <w:rFonts w:ascii="Calibri" w:eastAsia="Calibri" w:hAnsi="Calibri" w:cs="2  Nazanin" w:hint="cs"/>
          <w:sz w:val="26"/>
          <w:szCs w:val="26"/>
          <w:rtl/>
          <w:lang w:bidi="fa-IR"/>
        </w:rPr>
        <w:t xml:space="preserve"> فروند بالگرد نیاز دارد.</w:t>
      </w:r>
    </w:p>
    <w:p w:rsidR="00626A92" w:rsidRPr="00D3646A" w:rsidRDefault="00626A92" w:rsidP="00626A92">
      <w:pPr>
        <w:numPr>
          <w:ilvl w:val="0"/>
          <w:numId w:val="26"/>
        </w:numPr>
        <w:bidi/>
        <w:rPr>
          <w:rFonts w:ascii="Calibri" w:eastAsia="Calibri" w:hAnsi="Calibri" w:cs="2  Nazanin"/>
          <w:sz w:val="26"/>
          <w:szCs w:val="26"/>
        </w:rPr>
      </w:pPr>
      <w:r w:rsidRPr="00D3646A">
        <w:rPr>
          <w:rFonts w:ascii="Calibri" w:eastAsia="Calibri" w:hAnsi="Calibri" w:cs="2  Nazanin" w:hint="cs"/>
          <w:sz w:val="26"/>
          <w:szCs w:val="26"/>
          <w:rtl/>
          <w:lang w:bidi="fa-IR"/>
        </w:rPr>
        <w:t xml:space="preserve">وزارت نیرو، جهت پشتیبانی خطوط انتقال و سدسازی ها به تعداد </w:t>
      </w:r>
      <w:r w:rsidRPr="00D3646A">
        <w:rPr>
          <w:rFonts w:ascii="Calibri" w:eastAsia="Calibri" w:hAnsi="Calibri" w:cs="2  Nazanin" w:hint="cs"/>
          <w:b/>
          <w:bCs/>
          <w:sz w:val="26"/>
          <w:szCs w:val="26"/>
          <w:rtl/>
          <w:lang w:bidi="fa-IR"/>
        </w:rPr>
        <w:t>6</w:t>
      </w:r>
      <w:r w:rsidRPr="00D3646A">
        <w:rPr>
          <w:rFonts w:ascii="Calibri" w:eastAsia="Calibri" w:hAnsi="Calibri" w:cs="2  Nazanin" w:hint="cs"/>
          <w:sz w:val="26"/>
          <w:szCs w:val="26"/>
          <w:rtl/>
          <w:lang w:bidi="fa-IR"/>
        </w:rPr>
        <w:t xml:space="preserve"> فروند هلیکوپتر مناسب نیازمند است.</w:t>
      </w:r>
    </w:p>
    <w:p w:rsidR="00626A92" w:rsidRPr="00D3646A" w:rsidRDefault="00626A92" w:rsidP="00626A92">
      <w:pPr>
        <w:numPr>
          <w:ilvl w:val="0"/>
          <w:numId w:val="26"/>
        </w:numPr>
        <w:bidi/>
        <w:rPr>
          <w:rFonts w:ascii="Calibri" w:eastAsia="Calibri" w:hAnsi="Calibri" w:cs="2  Nazanin"/>
          <w:sz w:val="26"/>
          <w:szCs w:val="26"/>
        </w:rPr>
      </w:pPr>
      <w:r w:rsidRPr="00D3646A">
        <w:rPr>
          <w:rFonts w:ascii="Calibri" w:eastAsia="Calibri" w:hAnsi="Calibri" w:cs="2  Nazanin" w:hint="cs"/>
          <w:sz w:val="26"/>
          <w:szCs w:val="26"/>
          <w:rtl/>
          <w:lang w:bidi="fa-IR"/>
        </w:rPr>
        <w:t xml:space="preserve">وزارت صنعت، معدن و تجارت جهت انجام عملیات ژئوفیزیک نیاز به </w:t>
      </w:r>
      <w:r w:rsidRPr="00D3646A">
        <w:rPr>
          <w:rFonts w:ascii="Calibri" w:eastAsia="Calibri" w:hAnsi="Calibri" w:cs="2  Nazanin" w:hint="cs"/>
          <w:b/>
          <w:bCs/>
          <w:sz w:val="26"/>
          <w:szCs w:val="26"/>
          <w:rtl/>
          <w:lang w:bidi="fa-IR"/>
        </w:rPr>
        <w:t>4</w:t>
      </w:r>
      <w:r w:rsidRPr="00D3646A">
        <w:rPr>
          <w:rFonts w:ascii="Calibri" w:eastAsia="Calibri" w:hAnsi="Calibri" w:cs="2  Nazanin" w:hint="cs"/>
          <w:sz w:val="26"/>
          <w:szCs w:val="26"/>
          <w:rtl/>
          <w:lang w:bidi="fa-IR"/>
        </w:rPr>
        <w:t xml:space="preserve"> فروند بالگرد مناسب دارد.</w:t>
      </w:r>
    </w:p>
    <w:p w:rsidR="00626A92" w:rsidRPr="00D3646A" w:rsidRDefault="00626A92" w:rsidP="00626A92">
      <w:pPr>
        <w:numPr>
          <w:ilvl w:val="0"/>
          <w:numId w:val="26"/>
        </w:numPr>
        <w:bidi/>
        <w:rPr>
          <w:rFonts w:ascii="Calibri" w:eastAsia="Calibri" w:hAnsi="Calibri" w:cs="2  Nazanin"/>
          <w:sz w:val="26"/>
          <w:szCs w:val="26"/>
        </w:rPr>
      </w:pPr>
      <w:r w:rsidRPr="00D3646A">
        <w:rPr>
          <w:rFonts w:ascii="Calibri" w:eastAsia="Calibri" w:hAnsi="Calibri" w:cs="2  Nazanin" w:hint="cs"/>
          <w:sz w:val="26"/>
          <w:szCs w:val="26"/>
          <w:rtl/>
          <w:lang w:bidi="fa-IR"/>
        </w:rPr>
        <w:t xml:space="preserve">وزارت بهداشت، درمان و آموزش پزشکی جهت تأمین اورژانس هوایی کشور به </w:t>
      </w:r>
      <w:r w:rsidRPr="00D3646A">
        <w:rPr>
          <w:rFonts w:ascii="Calibri" w:eastAsia="Calibri" w:hAnsi="Calibri" w:cs="2  Nazanin" w:hint="cs"/>
          <w:b/>
          <w:bCs/>
          <w:sz w:val="26"/>
          <w:szCs w:val="26"/>
          <w:rtl/>
          <w:lang w:bidi="fa-IR"/>
        </w:rPr>
        <w:t>40</w:t>
      </w:r>
      <w:r w:rsidRPr="00D3646A">
        <w:rPr>
          <w:rFonts w:ascii="Calibri" w:eastAsia="Calibri" w:hAnsi="Calibri" w:cs="2  Nazanin" w:hint="cs"/>
          <w:sz w:val="26"/>
          <w:szCs w:val="26"/>
          <w:rtl/>
          <w:lang w:bidi="fa-IR"/>
        </w:rPr>
        <w:t xml:space="preserve"> فروند بالگرد مناسب نیازمند است.</w:t>
      </w:r>
    </w:p>
    <w:p w:rsidR="00626A92" w:rsidRPr="00D3646A" w:rsidRDefault="00626A92" w:rsidP="00626A92">
      <w:pPr>
        <w:numPr>
          <w:ilvl w:val="0"/>
          <w:numId w:val="26"/>
        </w:numPr>
        <w:bidi/>
        <w:rPr>
          <w:rFonts w:ascii="Calibri" w:eastAsia="Calibri" w:hAnsi="Calibri" w:cs="2  Nazanin"/>
          <w:sz w:val="26"/>
          <w:szCs w:val="26"/>
        </w:rPr>
      </w:pPr>
      <w:r w:rsidRPr="00D3646A">
        <w:rPr>
          <w:rFonts w:ascii="Calibri" w:eastAsia="Calibri" w:hAnsi="Calibri" w:cs="2  Nazanin" w:hint="cs"/>
          <w:sz w:val="26"/>
          <w:szCs w:val="26"/>
          <w:rtl/>
          <w:lang w:bidi="fa-IR"/>
        </w:rPr>
        <w:t xml:space="preserve">ستاد بحران کشور و سازمان هلال احمر جمهوری اسلامی، جهت مقابله با بلایای طبیعی زلزله، سیل و غیره نیازمند </w:t>
      </w:r>
      <w:r w:rsidRPr="00D3646A">
        <w:rPr>
          <w:rFonts w:ascii="Calibri" w:eastAsia="Calibri" w:hAnsi="Calibri" w:cs="2  Nazanin" w:hint="cs"/>
          <w:b/>
          <w:bCs/>
          <w:sz w:val="26"/>
          <w:szCs w:val="26"/>
          <w:rtl/>
          <w:lang w:bidi="fa-IR"/>
        </w:rPr>
        <w:t>20</w:t>
      </w:r>
      <w:r w:rsidRPr="00D3646A">
        <w:rPr>
          <w:rFonts w:ascii="Calibri" w:eastAsia="Calibri" w:hAnsi="Calibri" w:cs="2  Nazanin" w:hint="cs"/>
          <w:sz w:val="26"/>
          <w:szCs w:val="26"/>
          <w:rtl/>
          <w:lang w:bidi="fa-IR"/>
        </w:rPr>
        <w:t xml:space="preserve"> فروند بالگردهای مختلف برای استقرار در استان های مختلف کشور است.</w:t>
      </w:r>
    </w:p>
    <w:p w:rsidR="00626A92" w:rsidRPr="00D3646A" w:rsidRDefault="00626A92" w:rsidP="00626A92">
      <w:pPr>
        <w:numPr>
          <w:ilvl w:val="0"/>
          <w:numId w:val="26"/>
        </w:numPr>
        <w:bidi/>
        <w:rPr>
          <w:rFonts w:ascii="Calibri" w:eastAsia="Calibri" w:hAnsi="Calibri" w:cs="2  Nazanin"/>
          <w:sz w:val="26"/>
          <w:szCs w:val="26"/>
        </w:rPr>
      </w:pPr>
      <w:r w:rsidRPr="00D3646A">
        <w:rPr>
          <w:rFonts w:ascii="Calibri" w:eastAsia="Calibri" w:hAnsi="Calibri" w:cs="2  Nazanin" w:hint="cs"/>
          <w:sz w:val="26"/>
          <w:szCs w:val="26"/>
          <w:rtl/>
          <w:lang w:bidi="fa-IR"/>
        </w:rPr>
        <w:t xml:space="preserve">وزارت جهاد کشاورزی، در جهت مقابله با آتش سوزی های جنگل و مراتع نیازمند حداقل </w:t>
      </w:r>
      <w:r w:rsidRPr="00D3646A">
        <w:rPr>
          <w:rFonts w:ascii="Calibri" w:eastAsia="Calibri" w:hAnsi="Calibri" w:cs="2  Nazanin" w:hint="cs"/>
          <w:b/>
          <w:bCs/>
          <w:sz w:val="26"/>
          <w:szCs w:val="26"/>
          <w:rtl/>
          <w:lang w:bidi="fa-IR"/>
        </w:rPr>
        <w:t>5</w:t>
      </w:r>
      <w:r w:rsidRPr="00D3646A">
        <w:rPr>
          <w:rFonts w:ascii="Calibri" w:eastAsia="Calibri" w:hAnsi="Calibri" w:cs="2  Nazanin" w:hint="cs"/>
          <w:sz w:val="26"/>
          <w:szCs w:val="26"/>
          <w:rtl/>
          <w:lang w:bidi="fa-IR"/>
        </w:rPr>
        <w:t xml:space="preserve"> فروند بالگرد مناسب به منظور استقرار در شمال و مناطق جنگلی کشور می باشد.</w:t>
      </w:r>
    </w:p>
    <w:p w:rsidR="00626A92" w:rsidRPr="00D3646A" w:rsidRDefault="00626A92" w:rsidP="00626A92">
      <w:pPr>
        <w:numPr>
          <w:ilvl w:val="0"/>
          <w:numId w:val="26"/>
        </w:numPr>
        <w:bidi/>
        <w:rPr>
          <w:rFonts w:ascii="Calibri" w:eastAsia="Calibri" w:hAnsi="Calibri" w:cs="2  Nazanin"/>
          <w:sz w:val="26"/>
          <w:szCs w:val="26"/>
        </w:rPr>
      </w:pPr>
      <w:r w:rsidRPr="00D3646A">
        <w:rPr>
          <w:rFonts w:ascii="Calibri" w:eastAsia="Calibri" w:hAnsi="Calibri" w:cs="2  Nazanin" w:hint="cs"/>
          <w:sz w:val="26"/>
          <w:szCs w:val="26"/>
          <w:rtl/>
          <w:lang w:bidi="fa-IR"/>
        </w:rPr>
        <w:t xml:space="preserve">خطوط لوله و انتقال نفت و گاز در سراسر کشور نیازمند حداقل </w:t>
      </w:r>
      <w:r w:rsidRPr="00D3646A">
        <w:rPr>
          <w:rFonts w:ascii="Calibri" w:eastAsia="Calibri" w:hAnsi="Calibri" w:cs="2  Nazanin" w:hint="cs"/>
          <w:b/>
          <w:bCs/>
          <w:sz w:val="26"/>
          <w:szCs w:val="26"/>
          <w:rtl/>
          <w:lang w:bidi="fa-IR"/>
        </w:rPr>
        <w:t>4</w:t>
      </w:r>
      <w:r w:rsidRPr="00D3646A">
        <w:rPr>
          <w:rFonts w:ascii="Calibri" w:eastAsia="Calibri" w:hAnsi="Calibri" w:cs="2  Nazanin" w:hint="cs"/>
          <w:sz w:val="26"/>
          <w:szCs w:val="26"/>
          <w:rtl/>
          <w:lang w:bidi="fa-IR"/>
        </w:rPr>
        <w:t xml:space="preserve"> فروند بالگرد مناسب می باشد.</w:t>
      </w:r>
    </w:p>
    <w:p w:rsidR="00626A92" w:rsidRPr="00D3646A" w:rsidRDefault="00626A92" w:rsidP="00626A92">
      <w:pPr>
        <w:numPr>
          <w:ilvl w:val="0"/>
          <w:numId w:val="26"/>
        </w:numPr>
        <w:bidi/>
        <w:rPr>
          <w:rFonts w:ascii="Calibri" w:eastAsia="Calibri" w:hAnsi="Calibri" w:cs="2  Nazanin"/>
          <w:sz w:val="26"/>
          <w:szCs w:val="26"/>
        </w:rPr>
      </w:pPr>
      <w:r w:rsidRPr="00D3646A">
        <w:rPr>
          <w:rFonts w:ascii="Calibri" w:eastAsia="Calibri" w:hAnsi="Calibri" w:cs="2  Nazanin" w:hint="cs"/>
          <w:sz w:val="26"/>
          <w:szCs w:val="26"/>
          <w:rtl/>
          <w:lang w:bidi="fa-IR"/>
        </w:rPr>
        <w:t xml:space="preserve">سازمان بنادر و دریانوردی و صیانت دریایی و تجسس و نجات و کمک به امر کشتیرانی بین المللی در آب های خلیج فارس و دریای عمان و نیز دریای خزر حداقل </w:t>
      </w:r>
      <w:r w:rsidRPr="00D3646A">
        <w:rPr>
          <w:rFonts w:ascii="Calibri" w:eastAsia="Calibri" w:hAnsi="Calibri" w:cs="2  Nazanin" w:hint="cs"/>
          <w:b/>
          <w:bCs/>
          <w:sz w:val="26"/>
          <w:szCs w:val="26"/>
          <w:rtl/>
          <w:lang w:bidi="fa-IR"/>
        </w:rPr>
        <w:t>6</w:t>
      </w:r>
      <w:r w:rsidRPr="00D3646A">
        <w:rPr>
          <w:rFonts w:ascii="Calibri" w:eastAsia="Calibri" w:hAnsi="Calibri" w:cs="2  Nazanin" w:hint="cs"/>
          <w:sz w:val="26"/>
          <w:szCs w:val="26"/>
          <w:rtl/>
          <w:lang w:bidi="fa-IR"/>
        </w:rPr>
        <w:t xml:space="preserve"> فروند بالگرد نیاز دارد.</w:t>
      </w:r>
    </w:p>
    <w:p w:rsidR="00626A92" w:rsidRPr="00D3646A" w:rsidRDefault="00626A92" w:rsidP="00626A92">
      <w:pPr>
        <w:numPr>
          <w:ilvl w:val="0"/>
          <w:numId w:val="26"/>
        </w:numPr>
        <w:bidi/>
        <w:rPr>
          <w:rFonts w:ascii="Calibri" w:eastAsia="Calibri" w:hAnsi="Calibri" w:cs="2  Nazanin"/>
          <w:sz w:val="26"/>
          <w:szCs w:val="26"/>
        </w:rPr>
      </w:pPr>
      <w:r w:rsidRPr="00D3646A">
        <w:rPr>
          <w:rFonts w:ascii="Calibri" w:eastAsia="Calibri" w:hAnsi="Calibri" w:cs="2  Nazanin" w:hint="cs"/>
          <w:sz w:val="26"/>
          <w:szCs w:val="26"/>
          <w:rtl/>
          <w:lang w:bidi="fa-IR"/>
        </w:rPr>
        <w:t xml:space="preserve">بالگرد سبک آموزشی، برای تربیت خلبانان موردنیاز نیز </w:t>
      </w:r>
      <w:r w:rsidRPr="00D3646A">
        <w:rPr>
          <w:rFonts w:ascii="Calibri" w:eastAsia="Calibri" w:hAnsi="Calibri" w:cs="2  Nazanin" w:hint="cs"/>
          <w:b/>
          <w:bCs/>
          <w:sz w:val="26"/>
          <w:szCs w:val="26"/>
          <w:rtl/>
          <w:lang w:bidi="fa-IR"/>
        </w:rPr>
        <w:t>20</w:t>
      </w:r>
      <w:r w:rsidRPr="00D3646A">
        <w:rPr>
          <w:rFonts w:ascii="Calibri" w:eastAsia="Calibri" w:hAnsi="Calibri" w:cs="2  Nazanin" w:hint="cs"/>
          <w:sz w:val="26"/>
          <w:szCs w:val="26"/>
          <w:rtl/>
          <w:lang w:bidi="fa-IR"/>
        </w:rPr>
        <w:t xml:space="preserve"> فروند می باشد.</w:t>
      </w:r>
    </w:p>
    <w:p w:rsidR="00626A92" w:rsidRDefault="00626A92" w:rsidP="00626A92">
      <w:pPr>
        <w:bidi/>
        <w:rPr>
          <w:rFonts w:ascii="Calibri" w:eastAsia="Calibri" w:hAnsi="Calibri" w:cs="2  Nazanin"/>
          <w:sz w:val="26"/>
          <w:szCs w:val="26"/>
          <w:rtl/>
          <w:lang w:bidi="fa-IR"/>
        </w:rPr>
      </w:pPr>
      <w:r w:rsidRPr="00D3646A">
        <w:rPr>
          <w:rFonts w:ascii="Calibri" w:eastAsia="Calibri" w:hAnsi="Calibri" w:cs="2  Nazanin" w:hint="cs"/>
          <w:sz w:val="26"/>
          <w:szCs w:val="26"/>
          <w:rtl/>
          <w:lang w:bidi="fa-IR"/>
        </w:rPr>
        <w:t xml:space="preserve">در نهایت نیازمندی های آتی 15 سال آینده کشور به بالگردهای مناسب در کلاس های مختلف به </w:t>
      </w:r>
      <w:r w:rsidRPr="00D3646A">
        <w:rPr>
          <w:rFonts w:ascii="Calibri" w:eastAsia="Calibri" w:hAnsi="Calibri" w:cs="2  Nazanin" w:hint="cs"/>
          <w:b/>
          <w:bCs/>
          <w:sz w:val="26"/>
          <w:szCs w:val="26"/>
          <w:rtl/>
          <w:lang w:bidi="fa-IR"/>
        </w:rPr>
        <w:t>150</w:t>
      </w:r>
      <w:r w:rsidRPr="00D3646A">
        <w:rPr>
          <w:rFonts w:ascii="Calibri" w:eastAsia="Calibri" w:hAnsi="Calibri" w:cs="2  Nazanin" w:hint="cs"/>
          <w:sz w:val="26"/>
          <w:szCs w:val="26"/>
          <w:rtl/>
          <w:lang w:bidi="fa-IR"/>
        </w:rPr>
        <w:t xml:space="preserve"> فروند در بعد عملیات غیرنظامی و تجاری می رسد. کل آمار بالگردهای غیر نظامی موجود در کشور، عملیاتی، زمین گیر و با احتساب استیجاری </w:t>
      </w:r>
      <w:r w:rsidRPr="00D3646A">
        <w:rPr>
          <w:rFonts w:ascii="Calibri" w:eastAsia="Calibri" w:hAnsi="Calibri" w:cs="2  Nazanin" w:hint="cs"/>
          <w:b/>
          <w:bCs/>
          <w:sz w:val="26"/>
          <w:szCs w:val="26"/>
          <w:rtl/>
          <w:lang w:bidi="fa-IR"/>
        </w:rPr>
        <w:t>48</w:t>
      </w:r>
      <w:r w:rsidRPr="00D3646A">
        <w:rPr>
          <w:rFonts w:ascii="Calibri" w:eastAsia="Calibri" w:hAnsi="Calibri" w:cs="2  Nazanin" w:hint="cs"/>
          <w:sz w:val="26"/>
          <w:szCs w:val="26"/>
          <w:rtl/>
          <w:lang w:bidi="fa-IR"/>
        </w:rPr>
        <w:t xml:space="preserve"> فروند است که به تعداد</w:t>
      </w:r>
      <w:r w:rsidRPr="00D3646A">
        <w:rPr>
          <w:rFonts w:ascii="Calibri" w:eastAsia="Calibri" w:hAnsi="Calibri" w:cs="2  Nazanin"/>
          <w:b/>
          <w:bCs/>
          <w:sz w:val="26"/>
          <w:szCs w:val="26"/>
          <w:lang w:bidi="fa-IR"/>
        </w:rPr>
        <w:t>102</w:t>
      </w:r>
      <w:r w:rsidRPr="00D3646A">
        <w:rPr>
          <w:rFonts w:ascii="Calibri" w:eastAsia="Calibri" w:hAnsi="Calibri" w:cs="2  Nazanin"/>
          <w:sz w:val="26"/>
          <w:szCs w:val="26"/>
          <w:lang w:bidi="fa-IR"/>
        </w:rPr>
        <w:t xml:space="preserve"> </w:t>
      </w:r>
      <w:r w:rsidRPr="00D3646A">
        <w:rPr>
          <w:rFonts w:ascii="Calibri" w:eastAsia="Calibri" w:hAnsi="Calibri" w:cs="2  Nazanin" w:hint="cs"/>
          <w:sz w:val="26"/>
          <w:szCs w:val="26"/>
          <w:rtl/>
          <w:lang w:bidi="fa-IR"/>
        </w:rPr>
        <w:t xml:space="preserve"> فروند کمبود احساس می شود.</w:t>
      </w:r>
    </w:p>
    <w:p w:rsidR="00626A92" w:rsidRPr="00D3646A" w:rsidRDefault="00626A92" w:rsidP="00626A92">
      <w:pPr>
        <w:bidi/>
        <w:rPr>
          <w:rFonts w:ascii="Calibri" w:eastAsia="Calibri" w:hAnsi="Calibri" w:cs="2  Nazanin"/>
          <w:sz w:val="26"/>
          <w:szCs w:val="26"/>
          <w:rtl/>
        </w:rPr>
      </w:pPr>
    </w:p>
    <w:p w:rsidR="00626A92" w:rsidRDefault="00626A92" w:rsidP="00626A92">
      <w:pPr>
        <w:bidi/>
        <w:jc w:val="both"/>
        <w:rPr>
          <w:rFonts w:cs="2  Nazanin"/>
          <w:b/>
          <w:bCs/>
          <w:sz w:val="26"/>
          <w:szCs w:val="26"/>
          <w:rtl/>
          <w:lang w:bidi="fa-IR"/>
        </w:rPr>
      </w:pPr>
      <w:r>
        <w:rPr>
          <w:rFonts w:cs="2  Nazanin" w:hint="cs"/>
          <w:b/>
          <w:bCs/>
          <w:sz w:val="26"/>
          <w:szCs w:val="26"/>
          <w:rtl/>
          <w:lang w:bidi="fa-IR"/>
        </w:rPr>
        <w:t>2ـ5</w:t>
      </w:r>
      <w:r w:rsidRPr="007B0E78">
        <w:rPr>
          <w:rFonts w:cs="2  Nazanin" w:hint="cs"/>
          <w:b/>
          <w:bCs/>
          <w:sz w:val="26"/>
          <w:szCs w:val="26"/>
          <w:rtl/>
          <w:lang w:bidi="fa-IR"/>
        </w:rPr>
        <w:t xml:space="preserve"> ـ 2</w:t>
      </w:r>
      <w:r>
        <w:rPr>
          <w:rFonts w:cs="2  Nazanin" w:hint="cs"/>
          <w:b/>
          <w:bCs/>
          <w:sz w:val="26"/>
          <w:szCs w:val="26"/>
          <w:rtl/>
          <w:lang w:bidi="fa-IR"/>
        </w:rPr>
        <w:t xml:space="preserve"> </w:t>
      </w:r>
      <w:r w:rsidRPr="007B0E78">
        <w:rPr>
          <w:rFonts w:cs="2  Nazanin" w:hint="cs"/>
          <w:b/>
          <w:bCs/>
          <w:sz w:val="26"/>
          <w:szCs w:val="26"/>
          <w:rtl/>
          <w:lang w:bidi="fa-IR"/>
        </w:rPr>
        <w:t xml:space="preserve">پروژه های </w:t>
      </w:r>
      <w:r>
        <w:rPr>
          <w:rFonts w:cs="2  Nazanin" w:hint="cs"/>
          <w:b/>
          <w:bCs/>
          <w:sz w:val="26"/>
          <w:szCs w:val="26"/>
          <w:rtl/>
          <w:lang w:bidi="fa-IR"/>
        </w:rPr>
        <w:t xml:space="preserve">سرمایه گذاری خارجی در حوزه بالگردهای تجاری ایران  </w:t>
      </w:r>
    </w:p>
    <w:p w:rsidR="00626A92" w:rsidRPr="007B0E78" w:rsidRDefault="00626A92" w:rsidP="00626A92">
      <w:pPr>
        <w:bidi/>
        <w:jc w:val="both"/>
        <w:rPr>
          <w:rFonts w:cs="2  Nazanin"/>
          <w:sz w:val="26"/>
          <w:szCs w:val="26"/>
          <w:rtl/>
          <w:lang w:bidi="fa-IR"/>
        </w:rPr>
      </w:pPr>
      <w:r w:rsidRPr="007B0E78">
        <w:rPr>
          <w:rFonts w:cs="2  Nazanin" w:hint="cs"/>
          <w:sz w:val="26"/>
          <w:szCs w:val="26"/>
          <w:rtl/>
          <w:lang w:bidi="fa-IR"/>
        </w:rPr>
        <w:t>در خصوص سرمایه گذاری خارجی در کشور در بخش ارائه خدمات بالگردهای تجاری</w:t>
      </w:r>
      <w:r>
        <w:rPr>
          <w:rFonts w:cs="2  Nazanin" w:hint="cs"/>
          <w:sz w:val="26"/>
          <w:szCs w:val="26"/>
          <w:rtl/>
          <w:lang w:bidi="fa-IR"/>
        </w:rPr>
        <w:t xml:space="preserve"> آنچه مورد بررسی قرار گرفت به صورت خلاصه بیان می شود. </w:t>
      </w:r>
      <w:r w:rsidRPr="007B0E78">
        <w:rPr>
          <w:rFonts w:cs="2  Nazanin" w:hint="cs"/>
          <w:sz w:val="26"/>
          <w:szCs w:val="26"/>
          <w:rtl/>
          <w:lang w:bidi="fa-IR"/>
        </w:rPr>
        <w:t xml:space="preserve">در دهه ی 80، به دنبال تفاهمنامه های همکاری </w:t>
      </w:r>
      <w:r w:rsidRPr="007B0E78">
        <w:rPr>
          <w:rFonts w:cs="2  Nazanin" w:hint="cs"/>
          <w:sz w:val="26"/>
          <w:szCs w:val="26"/>
          <w:rtl/>
          <w:lang w:bidi="fa-IR"/>
        </w:rPr>
        <w:lastRenderedPageBreak/>
        <w:t xml:space="preserve">شرکت های نفتی ایرانی با شرکت های خارجی من جمله شرکت توتال و شل،  شرکت های خارجی برای اجرای بخشی از تعهداتشان در قبال ایران می بایست تعدادی بالگرد با استانداردهای معین جهت ارائه خدمات (از قبیل جابه جایی کارکنان به سکوهای نفتی) برای منطقه ی جنوبی کشور وارد می کردند. اما از آنجایی که استفاده از این گونه وسایل نقلیه پروازی بر اساس مقررات حاکم بر فعالیت شرکت های هوایی، می بایستی تحت مجوز یک شرکت هواپیمایی یا هلیکوپتری داخلی باشد، لذا شرکت های خارجی ارائه دهنده خدمات بالگرد برای انجام فعالیت در ایران تفاهم نامه های همکاری با شرکت هلیکوپتری ایران منعقد کردند. قراردادهای مذکور تحت عنوان تفاهمنامه همکاری فنی بین شرکت هلیکوپتری ایران با شرکت های سی اِی سی </w:t>
      </w:r>
      <w:r w:rsidRPr="007B0E78">
        <w:rPr>
          <w:rFonts w:cs="2  Nazanin"/>
          <w:sz w:val="26"/>
          <w:szCs w:val="26"/>
          <w:vertAlign w:val="superscript"/>
          <w:rtl/>
          <w:lang w:bidi="fa-IR"/>
        </w:rPr>
        <w:footnoteReference w:id="32"/>
      </w:r>
      <w:r w:rsidRPr="007B0E78">
        <w:rPr>
          <w:rFonts w:cs="2  Nazanin" w:hint="cs"/>
          <w:sz w:val="26"/>
          <w:szCs w:val="26"/>
          <w:rtl/>
          <w:lang w:bidi="fa-IR"/>
        </w:rPr>
        <w:t xml:space="preserve">فرانسه، هلی یونیون </w:t>
      </w:r>
      <w:r w:rsidRPr="007B0E78">
        <w:rPr>
          <w:rFonts w:cs="2  Nazanin"/>
          <w:sz w:val="26"/>
          <w:szCs w:val="26"/>
          <w:vertAlign w:val="superscript"/>
          <w:rtl/>
          <w:lang w:bidi="fa-IR"/>
        </w:rPr>
        <w:footnoteReference w:id="33"/>
      </w:r>
      <w:r w:rsidRPr="007B0E78">
        <w:rPr>
          <w:rFonts w:cs="2  Nazanin" w:hint="cs"/>
          <w:sz w:val="26"/>
          <w:szCs w:val="26"/>
          <w:rtl/>
          <w:lang w:bidi="fa-IR"/>
        </w:rPr>
        <w:t xml:space="preserve">فرانسه، گلف هلیکوپتر </w:t>
      </w:r>
      <w:r w:rsidRPr="007B0E78">
        <w:rPr>
          <w:rFonts w:cs="2  Nazanin"/>
          <w:sz w:val="26"/>
          <w:szCs w:val="26"/>
          <w:vertAlign w:val="superscript"/>
          <w:rtl/>
          <w:lang w:bidi="fa-IR"/>
        </w:rPr>
        <w:footnoteReference w:id="34"/>
      </w:r>
      <w:r w:rsidRPr="007B0E78">
        <w:rPr>
          <w:rFonts w:cs="2  Nazanin" w:hint="cs"/>
          <w:sz w:val="26"/>
          <w:szCs w:val="26"/>
          <w:rtl/>
          <w:lang w:bidi="fa-IR"/>
        </w:rPr>
        <w:t xml:space="preserve">قطر و سی اِل سی </w:t>
      </w:r>
      <w:r w:rsidRPr="007B0E78">
        <w:rPr>
          <w:rFonts w:cs="2  Nazanin"/>
          <w:sz w:val="26"/>
          <w:szCs w:val="26"/>
          <w:vertAlign w:val="superscript"/>
          <w:rtl/>
          <w:lang w:bidi="fa-IR"/>
        </w:rPr>
        <w:footnoteReference w:id="35"/>
      </w:r>
      <w:r w:rsidRPr="007B0E78">
        <w:rPr>
          <w:rFonts w:cs="2  Nazanin" w:hint="cs"/>
          <w:sz w:val="26"/>
          <w:szCs w:val="26"/>
          <w:rtl/>
          <w:lang w:bidi="fa-IR"/>
        </w:rPr>
        <w:t xml:space="preserve">کانادا به امضا در آمد و این شرکت ها تحت مجوز </w:t>
      </w:r>
      <w:r w:rsidRPr="00166ECC">
        <w:rPr>
          <w:rFonts w:asciiTheme="majorBidi" w:hAnsiTheme="majorBidi" w:cstheme="majorBidi"/>
        </w:rPr>
        <w:t>AOC</w:t>
      </w:r>
      <w:r w:rsidRPr="00166ECC">
        <w:rPr>
          <w:rFonts w:cs="2  Nazanin" w:hint="cs"/>
          <w:rtl/>
          <w:lang w:bidi="fa-IR"/>
        </w:rPr>
        <w:t xml:space="preserve"> </w:t>
      </w:r>
      <w:r w:rsidRPr="007B0E78">
        <w:rPr>
          <w:rFonts w:cs="2  Nazanin" w:hint="cs"/>
          <w:sz w:val="26"/>
          <w:szCs w:val="26"/>
          <w:rtl/>
          <w:lang w:bidi="fa-IR"/>
        </w:rPr>
        <w:t>(گواهینامه هواپیمایی کشوری) در ایران به فعالیت پرداختند. در این تفاهمنامه ها مقرر شد تا تأمین وسایل نقلیه پروازی از سوی شرکت خارجی و تأمین بخش کادر پرواز برای ارائه ی عملیات پروازی و همچنین تأمین نیروی فنی برای نگهداری و آماده سازی وسایل پرنده به عهده ی شرکت ایرانی باشد.</w:t>
      </w:r>
      <w:r>
        <w:rPr>
          <w:rFonts w:cs="2  Nazanin" w:hint="cs"/>
          <w:sz w:val="26"/>
          <w:szCs w:val="26"/>
          <w:rtl/>
          <w:lang w:bidi="fa-IR"/>
        </w:rPr>
        <w:t xml:space="preserve"> به علاوه در این فرآیند، آموزش دانش فنی لازم در خصوص بالگردهای وارد شده به داخل کشور برای نیروی انسانی داخلی صورت پذیرفت.</w:t>
      </w:r>
      <w:r w:rsidRPr="007B0E78">
        <w:rPr>
          <w:rFonts w:cs="2  Nazanin" w:hint="cs"/>
          <w:sz w:val="26"/>
          <w:szCs w:val="26"/>
          <w:rtl/>
          <w:lang w:bidi="fa-IR"/>
        </w:rPr>
        <w:t xml:space="preserve"> در خلال این قراردادها انواع بالگرد شامل </w:t>
      </w:r>
      <w:r w:rsidRPr="00166ECC">
        <w:rPr>
          <w:rFonts w:asciiTheme="majorBidi" w:hAnsiTheme="majorBidi" w:cstheme="majorBidi"/>
        </w:rPr>
        <w:t>DAUPHIN</w:t>
      </w:r>
      <w:r w:rsidRPr="007B0E78">
        <w:rPr>
          <w:rFonts w:cs="2  Nazanin"/>
          <w:sz w:val="26"/>
          <w:szCs w:val="26"/>
        </w:rPr>
        <w:t>, AS365</w:t>
      </w:r>
      <w:r w:rsidRPr="007B0E78">
        <w:rPr>
          <w:rFonts w:cs="2  Nazanin" w:hint="cs"/>
          <w:sz w:val="26"/>
          <w:szCs w:val="26"/>
          <w:rtl/>
          <w:lang w:bidi="fa-IR"/>
        </w:rPr>
        <w:t xml:space="preserve"> (از هلی یونین فرانسه و سی اِی سی فرانسه) ، </w:t>
      </w:r>
      <w:r w:rsidRPr="00166ECC">
        <w:rPr>
          <w:rFonts w:asciiTheme="majorBidi" w:hAnsiTheme="majorBidi" w:cstheme="majorBidi"/>
        </w:rPr>
        <w:t>BELL</w:t>
      </w:r>
      <w:r w:rsidRPr="00166ECC">
        <w:rPr>
          <w:rFonts w:cs="2  Nazanin"/>
        </w:rPr>
        <w:t xml:space="preserve"> </w:t>
      </w:r>
      <w:r w:rsidRPr="007B0E78">
        <w:rPr>
          <w:rFonts w:cs="2  Nazanin"/>
          <w:sz w:val="26"/>
          <w:szCs w:val="26"/>
        </w:rPr>
        <w:t xml:space="preserve">212 </w:t>
      </w:r>
      <w:r w:rsidRPr="007B0E78">
        <w:rPr>
          <w:rFonts w:cs="2  Nazanin" w:hint="cs"/>
          <w:sz w:val="26"/>
          <w:szCs w:val="26"/>
          <w:rtl/>
          <w:lang w:bidi="fa-IR"/>
        </w:rPr>
        <w:t xml:space="preserve"> و </w:t>
      </w:r>
      <w:r w:rsidRPr="00166ECC">
        <w:rPr>
          <w:rFonts w:asciiTheme="majorBidi" w:hAnsiTheme="majorBidi" w:cstheme="majorBidi"/>
        </w:rPr>
        <w:t>BELL</w:t>
      </w:r>
      <w:r w:rsidRPr="00166ECC">
        <w:rPr>
          <w:rFonts w:cs="2  Nazanin"/>
        </w:rPr>
        <w:t xml:space="preserve"> </w:t>
      </w:r>
      <w:r w:rsidRPr="007B0E78">
        <w:rPr>
          <w:rFonts w:cs="2  Nazanin"/>
          <w:sz w:val="26"/>
          <w:szCs w:val="26"/>
        </w:rPr>
        <w:t>412</w:t>
      </w:r>
      <w:r w:rsidRPr="007B0E78">
        <w:rPr>
          <w:rFonts w:cs="2  Nazanin" w:hint="cs"/>
          <w:sz w:val="26"/>
          <w:szCs w:val="26"/>
          <w:rtl/>
          <w:lang w:bidi="fa-IR"/>
        </w:rPr>
        <w:t xml:space="preserve"> ( از گلف هلیکوپتر قطر و سی اِل سی کانادا) و</w:t>
      </w:r>
      <w:r w:rsidRPr="007B0E78">
        <w:rPr>
          <w:rFonts w:cs="2  Nazanin"/>
          <w:sz w:val="26"/>
          <w:szCs w:val="26"/>
        </w:rPr>
        <w:t xml:space="preserve"> </w:t>
      </w:r>
      <w:r w:rsidRPr="00166ECC">
        <w:rPr>
          <w:rFonts w:asciiTheme="majorBidi" w:hAnsiTheme="majorBidi" w:cstheme="majorBidi"/>
        </w:rPr>
        <w:t>SICORSKY</w:t>
      </w:r>
      <w:r w:rsidRPr="00166ECC">
        <w:rPr>
          <w:rFonts w:cs="2  Nazanin" w:hint="cs"/>
          <w:rtl/>
          <w:lang w:bidi="fa-IR"/>
        </w:rPr>
        <w:t xml:space="preserve"> </w:t>
      </w:r>
      <w:r w:rsidRPr="007B0E78">
        <w:rPr>
          <w:rFonts w:cs="2  Nazanin" w:hint="cs"/>
          <w:sz w:val="26"/>
          <w:szCs w:val="26"/>
          <w:rtl/>
          <w:lang w:bidi="fa-IR"/>
        </w:rPr>
        <w:t xml:space="preserve">(از  سی اِل سی کانادا) وارد ایران شد. </w:t>
      </w:r>
      <w:r>
        <w:rPr>
          <w:rFonts w:cs="2  Nazanin" w:hint="cs"/>
          <w:sz w:val="26"/>
          <w:szCs w:val="26"/>
          <w:rtl/>
          <w:lang w:bidi="fa-IR"/>
        </w:rPr>
        <w:t xml:space="preserve"> </w:t>
      </w:r>
      <w:r w:rsidRPr="007B0E78">
        <w:rPr>
          <w:rFonts w:cs="2  Nazanin" w:hint="cs"/>
          <w:sz w:val="26"/>
          <w:szCs w:val="26"/>
          <w:rtl/>
          <w:lang w:bidi="fa-IR"/>
        </w:rPr>
        <w:t>بر اساس تحقیق انجام شده نتایج حاصل از این قراردادها، تأمین نیاز شرکت های نفتی که از خدمات بالگردهای مذکور بهره مند می شدند و نهایتاً سرمایه گذاری کلان شرکت های نفتی در کشور،  بود. شرکت  هلیکوپتری ایران نیز از محل همکاری با شرکت های هلیکوپتری خارجی در بخش های انتقال تکنولوژی (تکنولوژی مربوط به ساخت قطعات جزئی)، ارتقاء سطح علمی کارکنان، مبادله ی ابزار و تجهیزات و دانش فنی منتفع گردید. البته در حال حاضر یک شرکت پرتغالی به نام هلی پرتغال نیز با امضای</w:t>
      </w:r>
      <w:r>
        <w:t xml:space="preserve"> </w:t>
      </w:r>
      <w:r w:rsidRPr="007B0E78">
        <w:rPr>
          <w:rFonts w:cs="2  Nazanin" w:hint="cs"/>
          <w:sz w:val="26"/>
          <w:szCs w:val="26"/>
          <w:rtl/>
          <w:lang w:bidi="fa-IR"/>
        </w:rPr>
        <w:t>تفاهمنامه همکاری فنی با شرکت هلیکوپتری ایران به ارائه ی</w:t>
      </w:r>
      <w:r>
        <w:rPr>
          <w:rFonts w:cs="2  Nazanin" w:hint="cs"/>
          <w:sz w:val="26"/>
          <w:szCs w:val="26"/>
          <w:rtl/>
          <w:lang w:bidi="fa-IR"/>
        </w:rPr>
        <w:t xml:space="preserve"> </w:t>
      </w:r>
      <w:r w:rsidRPr="007B0E78">
        <w:rPr>
          <w:rFonts w:cs="2  Nazanin" w:hint="cs"/>
          <w:sz w:val="26"/>
          <w:szCs w:val="26"/>
          <w:rtl/>
          <w:lang w:bidi="fa-IR"/>
        </w:rPr>
        <w:t>خدمات برای شرکت های نفتی در جنوب کشور فعال می باشد.</w:t>
      </w:r>
      <w:r>
        <w:rPr>
          <w:rFonts w:cs="2  Nazanin" w:hint="cs"/>
          <w:sz w:val="26"/>
          <w:szCs w:val="26"/>
          <w:rtl/>
          <w:lang w:bidi="fa-IR"/>
        </w:rPr>
        <w:t xml:space="preserve"> در  خلال قراردادهای عنوان شده، آموزش و بروز رسانی مدارک متخصصین فنی و پروازی غالباً به عهده ی شرکت خارجی بوده است. علاوه به موارد گفته شده، باید اضافه کرد که در حال حاضر یک شرکت ارائه دهنده خدمات بالگرد با نام هلی </w:t>
      </w:r>
      <w:r>
        <w:rPr>
          <w:rFonts w:cs="2  Nazanin" w:hint="cs"/>
          <w:sz w:val="26"/>
          <w:szCs w:val="26"/>
          <w:rtl/>
          <w:lang w:bidi="fa-IR"/>
        </w:rPr>
        <w:lastRenderedPageBreak/>
        <w:t xml:space="preserve">پارس در حال رایزنی برای انجام سرمایه گذاری مشترک با یک شرکت خارجی می باشد جزئیات این پروژه در حال حاضر به دلیل عدم اجرای کامل، آورده نشده است. </w:t>
      </w:r>
    </w:p>
    <w:p w:rsidR="00626A92" w:rsidRPr="007B0E78" w:rsidRDefault="00626A92" w:rsidP="00626A92">
      <w:pPr>
        <w:bidi/>
        <w:jc w:val="both"/>
        <w:rPr>
          <w:rFonts w:cs="2  Nazanin"/>
          <w:b/>
          <w:bCs/>
          <w:sz w:val="26"/>
          <w:szCs w:val="26"/>
        </w:rPr>
      </w:pPr>
      <w:r>
        <w:rPr>
          <w:rFonts w:cs="2  Nazanin" w:hint="cs"/>
          <w:b/>
          <w:bCs/>
          <w:sz w:val="26"/>
          <w:szCs w:val="26"/>
          <w:rtl/>
          <w:lang w:bidi="fa-IR"/>
        </w:rPr>
        <w:t>6</w:t>
      </w:r>
      <w:r w:rsidRPr="007B0E78">
        <w:rPr>
          <w:rFonts w:cs="2  Nazanin" w:hint="cs"/>
          <w:b/>
          <w:bCs/>
          <w:sz w:val="26"/>
          <w:szCs w:val="26"/>
          <w:rtl/>
          <w:lang w:bidi="fa-IR"/>
        </w:rPr>
        <w:t xml:space="preserve"> ـ 2 جمع بندی</w:t>
      </w:r>
    </w:p>
    <w:p w:rsidR="00626A92" w:rsidRDefault="00626A92" w:rsidP="00626A92">
      <w:pPr>
        <w:bidi/>
        <w:spacing w:after="0"/>
        <w:jc w:val="both"/>
        <w:rPr>
          <w:rFonts w:cs="2  Nazanin"/>
          <w:sz w:val="26"/>
          <w:szCs w:val="26"/>
          <w:rtl/>
          <w:lang w:bidi="fa-IR"/>
        </w:rPr>
      </w:pPr>
      <w:r>
        <w:rPr>
          <w:rFonts w:cs="2  Nazanin" w:hint="cs"/>
          <w:sz w:val="26"/>
          <w:szCs w:val="26"/>
          <w:rtl/>
          <w:lang w:bidi="fa-IR"/>
        </w:rPr>
        <w:t>منظور از سرمایه گذاری خارجی در این مطالعه، ترتیبات معمول و مرسوم</w:t>
      </w:r>
      <w:r w:rsidRPr="00D61C15">
        <w:rPr>
          <w:rFonts w:cs="2  Nazanin" w:hint="cs"/>
          <w:sz w:val="26"/>
          <w:szCs w:val="26"/>
          <w:rtl/>
          <w:lang w:bidi="fa-IR"/>
        </w:rPr>
        <w:t xml:space="preserve"> که ورود منابع مالی، تکنولوژی، مهارت های انسانی، مدیریت و سایر منابع یک شرکت را به یک کشورخارجی ممکن می سازد</w:t>
      </w:r>
      <w:r>
        <w:rPr>
          <w:rFonts w:cs="2  Nazanin" w:hint="cs"/>
          <w:sz w:val="26"/>
          <w:szCs w:val="26"/>
          <w:rtl/>
          <w:lang w:bidi="fa-IR"/>
        </w:rPr>
        <w:t xml:space="preserve">، می باشد. </w:t>
      </w:r>
      <w:r w:rsidRPr="007B0E78">
        <w:rPr>
          <w:rFonts w:cs="2  Nazanin" w:hint="cs"/>
          <w:sz w:val="26"/>
          <w:szCs w:val="26"/>
          <w:rtl/>
          <w:lang w:bidi="fa-IR"/>
        </w:rPr>
        <w:t>در این فصل روش های مختلف سرمایه گذاری خارجی بررسی شد و در نهایت 4 روش سرمایه گذاری خارجی در صنعت بالگرد شناسایی شدند. همان طور که در فصل قبل اشاره شد، این تحقیق با هدف انتخاب روش مناسب سرمایه گذاری خارجی در صنعت بالگرد ایران در حال انجام می باشد، به همین خاطر می بایست معیارهای مهم در انتخاب روش مناسب سرمایه گذاری تعیین می شد که همان طور که ذکر گردید این معیارها بالغ بر 17 مورد بود و در طول این فصل به تشریح این معیارها پرداخته شد. به علاوه اینکه تحقیقات انجام شده پیشین مر تبط با این تحقیق نیز واکاوی و در این فصل گنجانده شد.</w:t>
      </w:r>
      <w:r>
        <w:rPr>
          <w:rFonts w:cs="2  Nazanin" w:hint="cs"/>
          <w:sz w:val="26"/>
          <w:szCs w:val="26"/>
          <w:rtl/>
          <w:lang w:bidi="fa-IR"/>
        </w:rPr>
        <w:t xml:space="preserve"> آنچه در این فصل گذشت به صورت خلاصه در جداول ذیل آورده شده است.</w:t>
      </w:r>
    </w:p>
    <w:p w:rsidR="00626A92" w:rsidRPr="005D37F6" w:rsidRDefault="00626A92" w:rsidP="00626A92">
      <w:pPr>
        <w:pStyle w:val="Caption"/>
        <w:keepNext/>
        <w:bidi/>
        <w:spacing w:after="0"/>
        <w:jc w:val="both"/>
        <w:rPr>
          <w:rFonts w:cs="2  Nazanin"/>
          <w:i w:val="0"/>
          <w:iCs w:val="0"/>
          <w:sz w:val="20"/>
          <w:szCs w:val="20"/>
        </w:rPr>
      </w:pPr>
      <w:r w:rsidRPr="006F16C0">
        <w:rPr>
          <w:rFonts w:cs="2  Nazanin" w:hint="cs"/>
          <w:i w:val="0"/>
          <w:iCs w:val="0"/>
          <w:sz w:val="20"/>
          <w:szCs w:val="20"/>
          <w:rtl/>
        </w:rPr>
        <w:t>جدول</w:t>
      </w:r>
      <w:r w:rsidRPr="006F16C0">
        <w:rPr>
          <w:rFonts w:cs="2  Nazanin"/>
          <w:i w:val="0"/>
          <w:iCs w:val="0"/>
          <w:sz w:val="20"/>
          <w:szCs w:val="20"/>
          <w:rtl/>
        </w:rPr>
        <w:t xml:space="preserve"> </w:t>
      </w:r>
      <w:r w:rsidRPr="006F16C0">
        <w:rPr>
          <w:rFonts w:cs="2  Nazanin" w:hint="cs"/>
          <w:i w:val="0"/>
          <w:iCs w:val="0"/>
          <w:sz w:val="20"/>
          <w:szCs w:val="20"/>
          <w:rtl/>
        </w:rPr>
        <w:t>11_2 روش های مختلف سرمایه گذاری خارجی</w:t>
      </w:r>
    </w:p>
    <w:tbl>
      <w:tblPr>
        <w:tblStyle w:val="TableGrid"/>
        <w:bidiVisual/>
        <w:tblW w:w="0" w:type="auto"/>
        <w:tblLook w:val="04A0"/>
      </w:tblPr>
      <w:tblGrid>
        <w:gridCol w:w="841"/>
        <w:gridCol w:w="3260"/>
      </w:tblGrid>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ردیف</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روش ها</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1</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سرمایه گذاری مشترک</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2</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کنسرسیوم</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3</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ادغام</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4</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اکتساب</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5</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تأسیس شرکت فرعی با مالکیت کامل</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6</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قرارداد لیسانس</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7</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قرارداد فرانشیز</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8</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قرارداد مشارکت در سود</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9</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قرارداد مشارکت در تولید</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10</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قرارداد دانش فنی</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11</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بیع متقابل</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12</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 xml:space="preserve">ساخت، بهره برداری و </w:t>
            </w:r>
            <w:r>
              <w:rPr>
                <w:rFonts w:cs="2  Nazanin" w:hint="cs"/>
                <w:sz w:val="26"/>
                <w:szCs w:val="26"/>
                <w:rtl/>
                <w:lang w:bidi="fa-IR"/>
              </w:rPr>
              <w:lastRenderedPageBreak/>
              <w:t>انتقال (</w:t>
            </w:r>
            <w:r w:rsidRPr="005D37F6">
              <w:rPr>
                <w:rFonts w:asciiTheme="majorBidi" w:hAnsiTheme="majorBidi" w:cstheme="majorBidi"/>
                <w:lang w:bidi="fa-IR"/>
              </w:rPr>
              <w:t>BOT</w:t>
            </w:r>
            <w:r>
              <w:rPr>
                <w:rFonts w:cs="2  Nazanin" w:hint="cs"/>
                <w:sz w:val="26"/>
                <w:szCs w:val="26"/>
                <w:rtl/>
                <w:lang w:bidi="fa-IR"/>
              </w:rPr>
              <w:t>)</w:t>
            </w:r>
          </w:p>
        </w:tc>
      </w:tr>
    </w:tbl>
    <w:p w:rsidR="00626A92" w:rsidRDefault="00626A92" w:rsidP="00626A92">
      <w:pPr>
        <w:bidi/>
        <w:spacing w:after="0"/>
        <w:jc w:val="both"/>
        <w:rPr>
          <w:rFonts w:cs="2  Nazanin"/>
          <w:sz w:val="26"/>
          <w:szCs w:val="26"/>
          <w:rtl/>
          <w:lang w:bidi="fa-IR"/>
        </w:rPr>
      </w:pPr>
    </w:p>
    <w:p w:rsidR="00626A92" w:rsidRPr="005D37F6" w:rsidRDefault="00626A92" w:rsidP="00626A92">
      <w:pPr>
        <w:pStyle w:val="Caption"/>
        <w:keepNext/>
        <w:bidi/>
        <w:spacing w:after="0"/>
        <w:jc w:val="both"/>
        <w:rPr>
          <w:rFonts w:cs="2  Nazanin"/>
          <w:i w:val="0"/>
          <w:iCs w:val="0"/>
          <w:sz w:val="20"/>
          <w:szCs w:val="20"/>
        </w:rPr>
      </w:pPr>
      <w:r w:rsidRPr="006F16C0">
        <w:rPr>
          <w:rFonts w:cs="2  Nazanin" w:hint="cs"/>
          <w:i w:val="0"/>
          <w:iCs w:val="0"/>
          <w:sz w:val="20"/>
          <w:szCs w:val="20"/>
          <w:rtl/>
        </w:rPr>
        <w:t>جدول</w:t>
      </w:r>
      <w:r w:rsidRPr="006F16C0">
        <w:rPr>
          <w:rFonts w:cs="2  Nazanin"/>
          <w:i w:val="0"/>
          <w:iCs w:val="0"/>
          <w:sz w:val="20"/>
          <w:szCs w:val="20"/>
          <w:rtl/>
        </w:rPr>
        <w:t xml:space="preserve"> </w:t>
      </w:r>
      <w:r w:rsidRPr="006F16C0">
        <w:rPr>
          <w:rFonts w:cs="2  Nazanin" w:hint="cs"/>
          <w:i w:val="0"/>
          <w:iCs w:val="0"/>
          <w:sz w:val="20"/>
          <w:szCs w:val="20"/>
          <w:rtl/>
        </w:rPr>
        <w:t>12_2 روش های سرمایه گذاری خارجی در صنعت بالگرد بخش تعمیرات نگهداری و خدمات پروازی</w:t>
      </w:r>
    </w:p>
    <w:tbl>
      <w:tblPr>
        <w:tblStyle w:val="TableGrid"/>
        <w:bidiVisual/>
        <w:tblW w:w="0" w:type="auto"/>
        <w:tblLook w:val="04A0"/>
      </w:tblPr>
      <w:tblGrid>
        <w:gridCol w:w="841"/>
        <w:gridCol w:w="3260"/>
      </w:tblGrid>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ردیف</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روش ها</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1</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سرمایه گذاری مشترک</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2</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قرارداد لیسانس</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3</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قرارداد مشارکت در سود</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4</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قرارداد دانش فنی</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5</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بیع متقابل</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6</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ساخت، بهره برداری و انتقال (</w:t>
            </w:r>
            <w:r>
              <w:rPr>
                <w:rFonts w:cs="2  Nazanin"/>
                <w:sz w:val="26"/>
                <w:szCs w:val="26"/>
                <w:lang w:bidi="fa-IR"/>
              </w:rPr>
              <w:t>BOT</w:t>
            </w:r>
            <w:r>
              <w:rPr>
                <w:rFonts w:cs="2  Nazanin" w:hint="cs"/>
                <w:sz w:val="26"/>
                <w:szCs w:val="26"/>
                <w:rtl/>
                <w:lang w:bidi="fa-IR"/>
              </w:rPr>
              <w:t>)</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7</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ادغام</w:t>
            </w:r>
          </w:p>
        </w:tc>
      </w:tr>
      <w:tr w:rsidR="00626A92" w:rsidTr="00765431">
        <w:tc>
          <w:tcPr>
            <w:tcW w:w="674" w:type="dxa"/>
          </w:tcPr>
          <w:p w:rsidR="00626A92" w:rsidRDefault="00626A92" w:rsidP="00765431">
            <w:pPr>
              <w:bidi/>
              <w:jc w:val="both"/>
              <w:rPr>
                <w:rFonts w:cs="2  Nazanin"/>
                <w:sz w:val="26"/>
                <w:szCs w:val="26"/>
                <w:rtl/>
                <w:lang w:bidi="fa-IR"/>
              </w:rPr>
            </w:pPr>
            <w:r>
              <w:rPr>
                <w:rFonts w:cs="2  Nazanin" w:hint="cs"/>
                <w:sz w:val="26"/>
                <w:szCs w:val="26"/>
                <w:rtl/>
                <w:lang w:bidi="fa-IR"/>
              </w:rPr>
              <w:t>8</w:t>
            </w:r>
          </w:p>
        </w:tc>
        <w:tc>
          <w:tcPr>
            <w:tcW w:w="3260" w:type="dxa"/>
          </w:tcPr>
          <w:p w:rsidR="00626A92" w:rsidRDefault="00626A92" w:rsidP="00765431">
            <w:pPr>
              <w:bidi/>
              <w:jc w:val="both"/>
              <w:rPr>
                <w:rFonts w:cs="2  Nazanin"/>
                <w:sz w:val="26"/>
                <w:szCs w:val="26"/>
                <w:rtl/>
                <w:lang w:bidi="fa-IR"/>
              </w:rPr>
            </w:pPr>
            <w:r>
              <w:rPr>
                <w:rFonts w:cs="2  Nazanin" w:hint="cs"/>
                <w:sz w:val="26"/>
                <w:szCs w:val="26"/>
                <w:rtl/>
                <w:lang w:bidi="fa-IR"/>
              </w:rPr>
              <w:t>کنسرسیوم</w:t>
            </w:r>
          </w:p>
        </w:tc>
      </w:tr>
    </w:tbl>
    <w:p w:rsidR="00626A92" w:rsidRDefault="00626A92" w:rsidP="00626A92">
      <w:pPr>
        <w:bidi/>
        <w:spacing w:after="0"/>
        <w:jc w:val="both"/>
        <w:rPr>
          <w:rFonts w:cs="2  Nazanin"/>
          <w:sz w:val="26"/>
          <w:szCs w:val="26"/>
          <w:rtl/>
          <w:lang w:bidi="fa-IR"/>
        </w:rPr>
      </w:pPr>
    </w:p>
    <w:p w:rsidR="00626A92" w:rsidRPr="00FE360A" w:rsidRDefault="00626A92" w:rsidP="00626A92">
      <w:pPr>
        <w:pStyle w:val="Caption"/>
        <w:keepNext/>
        <w:bidi/>
        <w:spacing w:after="0"/>
        <w:jc w:val="both"/>
        <w:rPr>
          <w:rFonts w:cs="2  Nazanin"/>
          <w:i w:val="0"/>
          <w:iCs w:val="0"/>
          <w:sz w:val="20"/>
          <w:szCs w:val="20"/>
        </w:rPr>
      </w:pPr>
      <w:r w:rsidRPr="006F16C0">
        <w:rPr>
          <w:rFonts w:cs="2  Nazanin" w:hint="cs"/>
          <w:i w:val="0"/>
          <w:iCs w:val="0"/>
          <w:sz w:val="20"/>
          <w:szCs w:val="20"/>
          <w:rtl/>
        </w:rPr>
        <w:lastRenderedPageBreak/>
        <w:t>جدول</w:t>
      </w:r>
      <w:r w:rsidRPr="006F16C0">
        <w:rPr>
          <w:rFonts w:cs="2  Nazanin"/>
          <w:i w:val="0"/>
          <w:iCs w:val="0"/>
          <w:sz w:val="20"/>
          <w:szCs w:val="20"/>
          <w:rtl/>
        </w:rPr>
        <w:t xml:space="preserve"> </w:t>
      </w:r>
      <w:r w:rsidRPr="006F16C0">
        <w:rPr>
          <w:rFonts w:cs="2  Nazanin" w:hint="cs"/>
          <w:i w:val="0"/>
          <w:iCs w:val="0"/>
          <w:sz w:val="20"/>
          <w:szCs w:val="20"/>
          <w:rtl/>
        </w:rPr>
        <w:t>13_2 معیارهای مؤثر بر انتخاب روش سرمایه گذاری خارجی</w:t>
      </w:r>
    </w:p>
    <w:tbl>
      <w:tblPr>
        <w:tblStyle w:val="TableGrid"/>
        <w:bidiVisual/>
        <w:tblW w:w="0" w:type="auto"/>
        <w:tblLook w:val="04A0"/>
      </w:tblPr>
      <w:tblGrid>
        <w:gridCol w:w="841"/>
        <w:gridCol w:w="3260"/>
      </w:tblGrid>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ردیف</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نام معیار</w:t>
            </w:r>
          </w:p>
        </w:tc>
      </w:tr>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1</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مالکیت و کنترل</w:t>
            </w:r>
          </w:p>
        </w:tc>
      </w:tr>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2</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هزینه های سرمایه ای</w:t>
            </w:r>
          </w:p>
        </w:tc>
      </w:tr>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3</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توجیه اقتصادی پروژه</w:t>
            </w:r>
          </w:p>
        </w:tc>
      </w:tr>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4</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حفظ و نگهداری سرمایه های فیزیکی</w:t>
            </w:r>
          </w:p>
        </w:tc>
      </w:tr>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5</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اشتغال زایی</w:t>
            </w:r>
          </w:p>
        </w:tc>
      </w:tr>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6</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ارتقاء توان نیروهای داخلی</w:t>
            </w:r>
          </w:p>
        </w:tc>
      </w:tr>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7</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ارتقاء فناوری</w:t>
            </w:r>
          </w:p>
        </w:tc>
      </w:tr>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8</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ریسک سرمایه گذاری</w:t>
            </w:r>
          </w:p>
        </w:tc>
      </w:tr>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9</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دسترسی به بازارهای بین المللی</w:t>
            </w:r>
          </w:p>
        </w:tc>
      </w:tr>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10</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محدودیت های قانونی</w:t>
            </w:r>
          </w:p>
        </w:tc>
      </w:tr>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11</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زمان بری</w:t>
            </w:r>
          </w:p>
        </w:tc>
      </w:tr>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12</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تقویت بازار رقابتی</w:t>
            </w:r>
          </w:p>
        </w:tc>
      </w:tr>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13</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رعایت مسائل زیت محیطی</w:t>
            </w:r>
          </w:p>
        </w:tc>
      </w:tr>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14</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ارتقاء استاندارد خدمات</w:t>
            </w:r>
          </w:p>
        </w:tc>
      </w:tr>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15</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وضعیت اقتصادی بنگاه سرمایه گذار</w:t>
            </w:r>
          </w:p>
        </w:tc>
      </w:tr>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16</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صرفه جویی در منابع داخلی</w:t>
            </w:r>
          </w:p>
        </w:tc>
      </w:tr>
      <w:tr w:rsidR="00626A92" w:rsidRPr="00FE360A" w:rsidTr="00765431">
        <w:tc>
          <w:tcPr>
            <w:tcW w:w="674"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17</w:t>
            </w:r>
          </w:p>
        </w:tc>
        <w:tc>
          <w:tcPr>
            <w:tcW w:w="3260" w:type="dxa"/>
          </w:tcPr>
          <w:p w:rsidR="00626A92" w:rsidRPr="00FE360A" w:rsidRDefault="00626A92" w:rsidP="00765431">
            <w:pPr>
              <w:pStyle w:val="Caption"/>
              <w:keepNext/>
              <w:bidi/>
              <w:jc w:val="both"/>
              <w:rPr>
                <w:rFonts w:cs="2  Nazanin"/>
                <w:i w:val="0"/>
                <w:iCs w:val="0"/>
                <w:color w:val="000000" w:themeColor="text1"/>
                <w:sz w:val="26"/>
                <w:szCs w:val="26"/>
                <w:rtl/>
              </w:rPr>
            </w:pPr>
            <w:r w:rsidRPr="00FE360A">
              <w:rPr>
                <w:rFonts w:cs="2  Nazanin" w:hint="cs"/>
                <w:i w:val="0"/>
                <w:iCs w:val="0"/>
                <w:color w:val="000000" w:themeColor="text1"/>
                <w:sz w:val="26"/>
                <w:szCs w:val="26"/>
                <w:rtl/>
              </w:rPr>
              <w:t>بازاریابی و برند سازی</w:t>
            </w:r>
          </w:p>
        </w:tc>
      </w:tr>
    </w:tbl>
    <w:p w:rsidR="00626A92" w:rsidRPr="00FE360A" w:rsidRDefault="00626A92" w:rsidP="00626A92">
      <w:pPr>
        <w:pStyle w:val="Caption"/>
        <w:keepNext/>
        <w:bidi/>
        <w:jc w:val="both"/>
        <w:rPr>
          <w:rFonts w:cs="2  Nazanin"/>
          <w:i w:val="0"/>
          <w:iCs w:val="0"/>
          <w:sz w:val="20"/>
          <w:szCs w:val="20"/>
          <w:rtl/>
        </w:rPr>
        <w:sectPr w:rsidR="00626A92" w:rsidRPr="00FE360A" w:rsidSect="000755E2">
          <w:headerReference w:type="default" r:id="rId16"/>
          <w:footnotePr>
            <w:numRestart w:val="eachPage"/>
          </w:footnotePr>
          <w:pgSz w:w="11907" w:h="16839" w:code="9"/>
          <w:pgMar w:top="1701" w:right="1701" w:bottom="1418" w:left="1418" w:header="851" w:footer="567" w:gutter="0"/>
          <w:cols w:space="720"/>
          <w:docGrid w:linePitch="360"/>
        </w:sectPr>
      </w:pPr>
    </w:p>
    <w:p w:rsidR="00626A92" w:rsidRPr="00481649" w:rsidRDefault="00626A92" w:rsidP="00626A92">
      <w:pPr>
        <w:bidi/>
        <w:spacing w:after="200" w:line="276" w:lineRule="auto"/>
        <w:jc w:val="both"/>
        <w:rPr>
          <w:rFonts w:ascii="Calibri" w:eastAsia="Calibri" w:hAnsi="Calibri" w:cs="2  Nazanin"/>
          <w:b/>
          <w:bCs/>
          <w:sz w:val="26"/>
          <w:szCs w:val="26"/>
          <w:rtl/>
          <w:lang w:bidi="fa-IR"/>
        </w:rPr>
      </w:pPr>
      <w:r w:rsidRPr="00481649">
        <w:rPr>
          <w:rFonts w:ascii="Calibri" w:eastAsia="Calibri" w:hAnsi="Calibri" w:cs="2  Nazanin" w:hint="cs"/>
          <w:b/>
          <w:bCs/>
          <w:sz w:val="26"/>
          <w:szCs w:val="26"/>
          <w:rtl/>
          <w:lang w:bidi="fa-IR"/>
        </w:rPr>
        <w:lastRenderedPageBreak/>
        <w:t>منابع فارسی</w:t>
      </w:r>
    </w:p>
    <w:p w:rsidR="00626A92" w:rsidRPr="00481649" w:rsidRDefault="00626A92" w:rsidP="00626A92">
      <w:pPr>
        <w:numPr>
          <w:ilvl w:val="0"/>
          <w:numId w:val="22"/>
        </w:numPr>
        <w:bidi/>
        <w:spacing w:after="200" w:line="276" w:lineRule="auto"/>
        <w:jc w:val="both"/>
        <w:rPr>
          <w:rFonts w:ascii="Calibri" w:eastAsia="Calibri" w:hAnsi="Calibri" w:cs="2  Nazanin"/>
          <w:sz w:val="26"/>
          <w:szCs w:val="26"/>
          <w:rtl/>
          <w:lang w:bidi="fa-IR"/>
        </w:rPr>
      </w:pPr>
      <w:r w:rsidRPr="00481649">
        <w:rPr>
          <w:rFonts w:ascii="Calibri" w:eastAsia="Calibri" w:hAnsi="Calibri" w:cs="2  Nazanin" w:hint="cs"/>
          <w:sz w:val="26"/>
          <w:szCs w:val="26"/>
          <w:rtl/>
          <w:lang w:bidi="fa-IR"/>
        </w:rPr>
        <w:t>آذر، عادل و رجب زاده، علی. (1381). تصمیم گیری کاربردی (رویکرد</w:t>
      </w:r>
      <w:r w:rsidRPr="00481649">
        <w:rPr>
          <w:rFonts w:ascii="Calibri" w:eastAsia="Calibri" w:hAnsi="Calibri" w:cs="2  Nazanin"/>
          <w:sz w:val="26"/>
          <w:szCs w:val="26"/>
          <w:rtl/>
          <w:lang w:bidi="fa-IR"/>
        </w:rPr>
        <w:t xml:space="preserve"> </w:t>
      </w:r>
      <w:r w:rsidRPr="00481649">
        <w:rPr>
          <w:rFonts w:ascii="Calibri" w:eastAsia="Calibri" w:hAnsi="Calibri" w:cs="2  Nazanin"/>
          <w:lang w:bidi="fa-IR"/>
        </w:rPr>
        <w:t>M.A.D.M</w:t>
      </w:r>
      <w:r w:rsidRPr="00481649">
        <w:rPr>
          <w:rFonts w:ascii="Calibri" w:eastAsia="Calibri" w:hAnsi="Calibri" w:cs="2  Nazanin" w:hint="cs"/>
          <w:sz w:val="26"/>
          <w:szCs w:val="26"/>
          <w:rtl/>
          <w:lang w:bidi="fa-IR"/>
        </w:rPr>
        <w:t>). تهران: نگاه دانش، چاپ اول.</w:t>
      </w:r>
    </w:p>
    <w:p w:rsidR="00626A92" w:rsidRPr="00481649" w:rsidRDefault="00626A92" w:rsidP="00626A92">
      <w:pPr>
        <w:numPr>
          <w:ilvl w:val="0"/>
          <w:numId w:val="22"/>
        </w:numPr>
        <w:bidi/>
        <w:spacing w:after="200" w:line="276" w:lineRule="auto"/>
        <w:jc w:val="both"/>
        <w:rPr>
          <w:rFonts w:ascii="Calibri" w:eastAsia="Calibri" w:hAnsi="Calibri" w:cs="2  Nazanin"/>
          <w:sz w:val="26"/>
          <w:szCs w:val="26"/>
          <w:lang w:bidi="fa-IR"/>
        </w:rPr>
      </w:pPr>
      <w:r w:rsidRPr="00481649">
        <w:rPr>
          <w:rFonts w:ascii="Calibri" w:eastAsia="Calibri" w:hAnsi="Calibri" w:cs="2  Nazanin" w:hint="cs"/>
          <w:sz w:val="26"/>
          <w:szCs w:val="26"/>
          <w:rtl/>
          <w:lang w:bidi="fa-IR"/>
        </w:rPr>
        <w:t>آذر، عادل و مؤمنی، منصور. (1391). آمار و کاربرد آن در مدیریت(جلد دوم). تهران: سازمان مطالعه و تدوین کتب علوم انسانی دانشگاه ها (سمت)، چاپ شانزدهم.</w:t>
      </w:r>
    </w:p>
    <w:p w:rsidR="00626A92" w:rsidRDefault="00626A92" w:rsidP="00626A92">
      <w:pPr>
        <w:numPr>
          <w:ilvl w:val="0"/>
          <w:numId w:val="22"/>
        </w:numPr>
        <w:bidi/>
        <w:spacing w:after="200" w:line="276" w:lineRule="auto"/>
        <w:jc w:val="both"/>
        <w:rPr>
          <w:rFonts w:ascii="Calibri" w:eastAsia="Calibri" w:hAnsi="Calibri" w:cs="2  Nazanin"/>
          <w:sz w:val="26"/>
          <w:szCs w:val="26"/>
          <w:lang w:bidi="fa-IR"/>
        </w:rPr>
      </w:pPr>
      <w:r w:rsidRPr="00481649">
        <w:rPr>
          <w:rFonts w:ascii="Calibri" w:eastAsia="Calibri" w:hAnsi="Calibri" w:cs="2  Nazanin" w:hint="cs"/>
          <w:sz w:val="26"/>
          <w:szCs w:val="26"/>
          <w:rtl/>
          <w:lang w:bidi="fa-IR"/>
        </w:rPr>
        <w:t>اسدی، محمد. (1390). فرانچایز، تعریف، مزایا، معایب. ماهنامه الکترونیک پایگاه اطلاع رسانی صنعت، 4، 14ـ 12.</w:t>
      </w:r>
    </w:p>
    <w:p w:rsidR="00626A92" w:rsidRPr="00481649" w:rsidRDefault="00626A92" w:rsidP="00626A92">
      <w:pPr>
        <w:numPr>
          <w:ilvl w:val="0"/>
          <w:numId w:val="22"/>
        </w:numPr>
        <w:bidi/>
        <w:spacing w:after="200" w:line="276" w:lineRule="auto"/>
        <w:jc w:val="both"/>
        <w:rPr>
          <w:rFonts w:ascii="Calibri" w:eastAsia="Calibri" w:hAnsi="Calibri" w:cs="2  Nazanin"/>
          <w:sz w:val="26"/>
          <w:szCs w:val="26"/>
          <w:lang w:bidi="fa-IR"/>
        </w:rPr>
      </w:pPr>
      <w:r w:rsidRPr="006F1C69">
        <w:rPr>
          <w:rFonts w:ascii="Calibri" w:eastAsia="Calibri" w:hAnsi="Calibri" w:cs="2  Nazanin" w:hint="cs"/>
          <w:sz w:val="26"/>
          <w:szCs w:val="26"/>
          <w:rtl/>
          <w:lang w:bidi="fa-IR"/>
        </w:rPr>
        <w:t>تدبیر</w:t>
      </w:r>
      <w:r w:rsidRPr="006F1C69">
        <w:rPr>
          <w:rFonts w:ascii="Calibri" w:eastAsia="Calibri" w:hAnsi="Calibri" w:cs="2  Nazanin"/>
          <w:sz w:val="26"/>
          <w:szCs w:val="26"/>
          <w:rtl/>
          <w:lang w:bidi="fa-IR"/>
        </w:rPr>
        <w:t xml:space="preserve"> </w:t>
      </w:r>
      <w:r>
        <w:rPr>
          <w:rFonts w:ascii="Calibri" w:eastAsia="Calibri" w:hAnsi="Calibri" w:cs="2  Nazanin" w:hint="cs"/>
          <w:sz w:val="26"/>
          <w:szCs w:val="26"/>
          <w:rtl/>
          <w:lang w:bidi="fa-IR"/>
        </w:rPr>
        <w:t>اقتصاد. (1383).</w:t>
      </w:r>
      <w:r w:rsidRPr="006F1C69">
        <w:rPr>
          <w:rFonts w:ascii="Calibri" w:eastAsia="Calibri" w:hAnsi="Calibri" w:cs="2  Nazanin"/>
          <w:sz w:val="26"/>
          <w:szCs w:val="26"/>
          <w:rtl/>
          <w:lang w:bidi="fa-IR"/>
        </w:rPr>
        <w:t xml:space="preserve"> </w:t>
      </w:r>
      <w:r w:rsidRPr="006F1C69">
        <w:rPr>
          <w:rFonts w:ascii="Calibri" w:eastAsia="Calibri" w:hAnsi="Calibri" w:cs="2  Nazanin" w:hint="cs"/>
          <w:sz w:val="26"/>
          <w:szCs w:val="26"/>
          <w:rtl/>
          <w:lang w:bidi="fa-IR"/>
        </w:rPr>
        <w:t>سرمایه</w:t>
      </w:r>
      <w:r w:rsidRPr="006F1C69">
        <w:rPr>
          <w:rFonts w:ascii="Calibri" w:eastAsia="Calibri" w:hAnsi="Calibri" w:cs="2  Nazanin"/>
          <w:sz w:val="26"/>
          <w:szCs w:val="26"/>
          <w:rtl/>
          <w:lang w:bidi="fa-IR"/>
        </w:rPr>
        <w:t xml:space="preserve"> </w:t>
      </w:r>
      <w:r w:rsidRPr="006F1C69">
        <w:rPr>
          <w:rFonts w:ascii="Calibri" w:eastAsia="Calibri" w:hAnsi="Calibri" w:cs="2  Nazanin" w:hint="cs"/>
          <w:sz w:val="26"/>
          <w:szCs w:val="26"/>
          <w:rtl/>
          <w:lang w:bidi="fa-IR"/>
        </w:rPr>
        <w:t>گذاری</w:t>
      </w:r>
      <w:r w:rsidRPr="006F1C69">
        <w:rPr>
          <w:rFonts w:ascii="Calibri" w:eastAsia="Calibri" w:hAnsi="Calibri" w:cs="2  Nazanin"/>
          <w:sz w:val="26"/>
          <w:szCs w:val="26"/>
          <w:rtl/>
          <w:lang w:bidi="fa-IR"/>
        </w:rPr>
        <w:t xml:space="preserve"> </w:t>
      </w:r>
      <w:r w:rsidRPr="006F1C69">
        <w:rPr>
          <w:rFonts w:ascii="Calibri" w:eastAsia="Calibri" w:hAnsi="Calibri" w:cs="2  Nazanin" w:hint="cs"/>
          <w:sz w:val="26"/>
          <w:szCs w:val="26"/>
          <w:rtl/>
          <w:lang w:bidi="fa-IR"/>
        </w:rPr>
        <w:t>خارجی</w:t>
      </w:r>
      <w:r w:rsidRPr="006F1C69">
        <w:rPr>
          <w:rFonts w:ascii="Calibri" w:eastAsia="Calibri" w:hAnsi="Calibri" w:cs="2  Nazanin"/>
          <w:sz w:val="26"/>
          <w:szCs w:val="26"/>
          <w:rtl/>
          <w:lang w:bidi="fa-IR"/>
        </w:rPr>
        <w:t xml:space="preserve"> ( </w:t>
      </w:r>
      <w:r w:rsidRPr="006F1C69">
        <w:rPr>
          <w:rFonts w:ascii="Calibri" w:eastAsia="Calibri" w:hAnsi="Calibri" w:cs="2  Nazanin" w:hint="cs"/>
          <w:sz w:val="26"/>
          <w:szCs w:val="26"/>
          <w:rtl/>
          <w:lang w:bidi="fa-IR"/>
        </w:rPr>
        <w:t>فرصت</w:t>
      </w:r>
      <w:r w:rsidRPr="006F1C69">
        <w:rPr>
          <w:rFonts w:ascii="Calibri" w:eastAsia="Calibri" w:hAnsi="Calibri" w:cs="2  Nazanin"/>
          <w:sz w:val="26"/>
          <w:szCs w:val="26"/>
          <w:rtl/>
          <w:lang w:bidi="fa-IR"/>
        </w:rPr>
        <w:t xml:space="preserve"> </w:t>
      </w:r>
      <w:r w:rsidRPr="006F1C69">
        <w:rPr>
          <w:rFonts w:ascii="Calibri" w:eastAsia="Calibri" w:hAnsi="Calibri" w:cs="2  Nazanin" w:hint="cs"/>
          <w:sz w:val="26"/>
          <w:szCs w:val="26"/>
          <w:rtl/>
          <w:lang w:bidi="fa-IR"/>
        </w:rPr>
        <w:t>ها</w:t>
      </w:r>
      <w:r w:rsidRPr="006F1C69">
        <w:rPr>
          <w:rFonts w:ascii="Calibri" w:eastAsia="Calibri" w:hAnsi="Calibri" w:cs="2  Nazanin"/>
          <w:sz w:val="26"/>
          <w:szCs w:val="26"/>
          <w:rtl/>
          <w:lang w:bidi="fa-IR"/>
        </w:rPr>
        <w:t xml:space="preserve"> </w:t>
      </w:r>
      <w:r w:rsidRPr="006F1C69">
        <w:rPr>
          <w:rFonts w:ascii="Calibri" w:eastAsia="Calibri" w:hAnsi="Calibri" w:cs="2  Nazanin" w:hint="cs"/>
          <w:sz w:val="26"/>
          <w:szCs w:val="26"/>
          <w:rtl/>
          <w:lang w:bidi="fa-IR"/>
        </w:rPr>
        <w:t>،</w:t>
      </w:r>
      <w:r w:rsidRPr="006F1C69">
        <w:rPr>
          <w:rFonts w:ascii="Calibri" w:eastAsia="Calibri" w:hAnsi="Calibri" w:cs="2  Nazanin"/>
          <w:sz w:val="26"/>
          <w:szCs w:val="26"/>
          <w:rtl/>
          <w:lang w:bidi="fa-IR"/>
        </w:rPr>
        <w:t xml:space="preserve"> </w:t>
      </w:r>
      <w:r w:rsidRPr="006F1C69">
        <w:rPr>
          <w:rFonts w:ascii="Calibri" w:eastAsia="Calibri" w:hAnsi="Calibri" w:cs="2  Nazanin" w:hint="cs"/>
          <w:sz w:val="26"/>
          <w:szCs w:val="26"/>
          <w:rtl/>
          <w:lang w:bidi="fa-IR"/>
        </w:rPr>
        <w:t>چالش</w:t>
      </w:r>
      <w:r w:rsidRPr="006F1C69">
        <w:rPr>
          <w:rFonts w:ascii="Calibri" w:eastAsia="Calibri" w:hAnsi="Calibri" w:cs="2  Nazanin"/>
          <w:sz w:val="26"/>
          <w:szCs w:val="26"/>
          <w:rtl/>
          <w:lang w:bidi="fa-IR"/>
        </w:rPr>
        <w:t xml:space="preserve"> </w:t>
      </w:r>
      <w:r w:rsidRPr="006F1C69">
        <w:rPr>
          <w:rFonts w:ascii="Calibri" w:eastAsia="Calibri" w:hAnsi="Calibri" w:cs="2  Nazanin" w:hint="cs"/>
          <w:sz w:val="26"/>
          <w:szCs w:val="26"/>
          <w:rtl/>
          <w:lang w:bidi="fa-IR"/>
        </w:rPr>
        <w:t>ها</w:t>
      </w:r>
      <w:r w:rsidRPr="006F1C69">
        <w:rPr>
          <w:rFonts w:ascii="Calibri" w:eastAsia="Calibri" w:hAnsi="Calibri" w:cs="2  Nazanin"/>
          <w:sz w:val="26"/>
          <w:szCs w:val="26"/>
          <w:rtl/>
          <w:lang w:bidi="fa-IR"/>
        </w:rPr>
        <w:t xml:space="preserve"> )</w:t>
      </w:r>
      <w:r w:rsidRPr="006F1C69">
        <w:rPr>
          <w:rFonts w:ascii="Calibri" w:eastAsia="Calibri" w:hAnsi="Calibri" w:cs="2  Nazanin" w:hint="cs"/>
          <w:sz w:val="26"/>
          <w:szCs w:val="26"/>
          <w:rtl/>
          <w:lang w:bidi="fa-IR"/>
        </w:rPr>
        <w:t>،</w:t>
      </w:r>
      <w:r w:rsidRPr="006F1C69">
        <w:rPr>
          <w:rFonts w:ascii="Calibri" w:eastAsia="Calibri" w:hAnsi="Calibri" w:cs="2  Nazanin"/>
          <w:sz w:val="26"/>
          <w:szCs w:val="26"/>
          <w:rtl/>
          <w:lang w:bidi="fa-IR"/>
        </w:rPr>
        <w:t xml:space="preserve"> </w:t>
      </w:r>
      <w:r w:rsidRPr="006F1C69">
        <w:rPr>
          <w:rFonts w:ascii="Calibri" w:eastAsia="Calibri" w:hAnsi="Calibri" w:cs="2  Nazanin" w:hint="cs"/>
          <w:sz w:val="26"/>
          <w:szCs w:val="26"/>
          <w:rtl/>
          <w:lang w:bidi="fa-IR"/>
        </w:rPr>
        <w:t>چاپ</w:t>
      </w:r>
      <w:r w:rsidRPr="006F1C69">
        <w:rPr>
          <w:rFonts w:ascii="Calibri" w:eastAsia="Calibri" w:hAnsi="Calibri" w:cs="2  Nazanin"/>
          <w:sz w:val="26"/>
          <w:szCs w:val="26"/>
          <w:rtl/>
          <w:lang w:bidi="fa-IR"/>
        </w:rPr>
        <w:t xml:space="preserve"> </w:t>
      </w:r>
      <w:r w:rsidRPr="006F1C69">
        <w:rPr>
          <w:rFonts w:ascii="Calibri" w:eastAsia="Calibri" w:hAnsi="Calibri" w:cs="2  Nazanin" w:hint="cs"/>
          <w:sz w:val="26"/>
          <w:szCs w:val="26"/>
          <w:rtl/>
          <w:lang w:bidi="fa-IR"/>
        </w:rPr>
        <w:t>اول،</w:t>
      </w:r>
      <w:r w:rsidRPr="006F1C69">
        <w:rPr>
          <w:rFonts w:ascii="Calibri" w:eastAsia="Calibri" w:hAnsi="Calibri" w:cs="2  Nazanin"/>
          <w:sz w:val="26"/>
          <w:szCs w:val="26"/>
          <w:rtl/>
          <w:lang w:bidi="fa-IR"/>
        </w:rPr>
        <w:t xml:space="preserve"> </w:t>
      </w:r>
      <w:r w:rsidRPr="006F1C69">
        <w:rPr>
          <w:rFonts w:ascii="Calibri" w:eastAsia="Calibri" w:hAnsi="Calibri" w:cs="2  Nazanin" w:hint="cs"/>
          <w:sz w:val="26"/>
          <w:szCs w:val="26"/>
          <w:rtl/>
          <w:lang w:bidi="fa-IR"/>
        </w:rPr>
        <w:t>تهران،</w:t>
      </w:r>
      <w:r w:rsidRPr="006F1C69">
        <w:rPr>
          <w:rFonts w:ascii="Calibri" w:eastAsia="Calibri" w:hAnsi="Calibri" w:cs="2  Nazanin"/>
          <w:sz w:val="26"/>
          <w:szCs w:val="26"/>
          <w:rtl/>
          <w:lang w:bidi="fa-IR"/>
        </w:rPr>
        <w:t xml:space="preserve"> </w:t>
      </w:r>
      <w:r w:rsidRPr="006F1C69">
        <w:rPr>
          <w:rFonts w:ascii="Calibri" w:eastAsia="Calibri" w:hAnsi="Calibri" w:cs="2  Nazanin" w:hint="cs"/>
          <w:sz w:val="26"/>
          <w:szCs w:val="26"/>
          <w:rtl/>
          <w:lang w:bidi="fa-IR"/>
        </w:rPr>
        <w:t>موسسه</w:t>
      </w:r>
      <w:r w:rsidRPr="006F1C69">
        <w:rPr>
          <w:rFonts w:ascii="Calibri" w:eastAsia="Calibri" w:hAnsi="Calibri" w:cs="2  Nazanin"/>
          <w:sz w:val="26"/>
          <w:szCs w:val="26"/>
          <w:rtl/>
          <w:lang w:bidi="fa-IR"/>
        </w:rPr>
        <w:t xml:space="preserve"> </w:t>
      </w:r>
      <w:r w:rsidRPr="006F1C69">
        <w:rPr>
          <w:rFonts w:ascii="Calibri" w:eastAsia="Calibri" w:hAnsi="Calibri" w:cs="2  Nazanin" w:hint="cs"/>
          <w:sz w:val="26"/>
          <w:szCs w:val="26"/>
          <w:rtl/>
          <w:lang w:bidi="fa-IR"/>
        </w:rPr>
        <w:t>تحقیقاتی</w:t>
      </w:r>
      <w:r w:rsidRPr="006F1C69">
        <w:rPr>
          <w:rFonts w:ascii="Calibri" w:eastAsia="Calibri" w:hAnsi="Calibri" w:cs="2  Nazanin"/>
          <w:sz w:val="26"/>
          <w:szCs w:val="26"/>
          <w:rtl/>
          <w:lang w:bidi="fa-IR"/>
        </w:rPr>
        <w:t xml:space="preserve"> </w:t>
      </w:r>
      <w:r w:rsidRPr="006F1C69">
        <w:rPr>
          <w:rFonts w:ascii="Calibri" w:eastAsia="Calibri" w:hAnsi="Calibri" w:cs="2  Nazanin" w:hint="cs"/>
          <w:sz w:val="26"/>
          <w:szCs w:val="26"/>
          <w:rtl/>
          <w:lang w:bidi="fa-IR"/>
        </w:rPr>
        <w:t>تدبیر</w:t>
      </w:r>
      <w:r w:rsidRPr="006F1C69">
        <w:rPr>
          <w:rFonts w:ascii="Calibri" w:eastAsia="Calibri" w:hAnsi="Calibri" w:cs="2  Nazanin"/>
          <w:sz w:val="26"/>
          <w:szCs w:val="26"/>
          <w:rtl/>
          <w:lang w:bidi="fa-IR"/>
        </w:rPr>
        <w:t xml:space="preserve"> </w:t>
      </w:r>
      <w:r>
        <w:rPr>
          <w:rFonts w:ascii="Calibri" w:eastAsia="Calibri" w:hAnsi="Calibri" w:cs="2  Nazanin" w:hint="cs"/>
          <w:sz w:val="26"/>
          <w:szCs w:val="26"/>
          <w:rtl/>
          <w:lang w:bidi="fa-IR"/>
        </w:rPr>
        <w:t>اقتصاد.</w:t>
      </w:r>
    </w:p>
    <w:p w:rsidR="00626A92" w:rsidRPr="00481649" w:rsidRDefault="00626A92" w:rsidP="00626A92">
      <w:pPr>
        <w:numPr>
          <w:ilvl w:val="0"/>
          <w:numId w:val="22"/>
        </w:numPr>
        <w:bidi/>
        <w:spacing w:after="200" w:line="276" w:lineRule="auto"/>
        <w:jc w:val="both"/>
        <w:rPr>
          <w:rFonts w:ascii="Calibri" w:eastAsia="Calibri" w:hAnsi="Calibri" w:cs="2  Nazanin"/>
          <w:sz w:val="26"/>
          <w:szCs w:val="26"/>
          <w:lang w:bidi="fa-IR"/>
        </w:rPr>
      </w:pPr>
      <w:r w:rsidRPr="00481649">
        <w:rPr>
          <w:rFonts w:ascii="Calibri" w:eastAsia="Calibri" w:hAnsi="Calibri" w:cs="2  Nazanin" w:hint="cs"/>
          <w:sz w:val="26"/>
          <w:szCs w:val="26"/>
          <w:rtl/>
          <w:lang w:bidi="fa-IR"/>
        </w:rPr>
        <w:t>جفره، منوچهر و صفار، راحله. (1390). روش های سرمایه گذاری خارجی. مجله سیاسی ـ اقتصادی، 283، 160ـ171.</w:t>
      </w:r>
    </w:p>
    <w:p w:rsidR="00626A92" w:rsidRPr="00481649" w:rsidRDefault="00626A92" w:rsidP="00626A92">
      <w:pPr>
        <w:numPr>
          <w:ilvl w:val="0"/>
          <w:numId w:val="22"/>
        </w:numPr>
        <w:bidi/>
        <w:spacing w:after="200" w:line="276" w:lineRule="auto"/>
        <w:jc w:val="both"/>
        <w:rPr>
          <w:rFonts w:ascii="Calibri" w:eastAsia="Calibri" w:hAnsi="Calibri" w:cs="2  Nazanin"/>
          <w:sz w:val="26"/>
          <w:szCs w:val="26"/>
          <w:lang w:bidi="fa-IR"/>
        </w:rPr>
      </w:pPr>
      <w:r w:rsidRPr="00481649">
        <w:rPr>
          <w:rFonts w:ascii="Calibri" w:eastAsia="Calibri" w:hAnsi="Calibri" w:cs="2  Nazanin" w:hint="cs"/>
          <w:sz w:val="26"/>
          <w:szCs w:val="26"/>
          <w:rtl/>
          <w:lang w:bidi="fa-IR"/>
        </w:rPr>
        <w:t>جمالی، احمد، و شیرازی شایسته، مهدی، و شاوردی، مرضیه. (1389). سرمایه گذاری خارجی مفاهیم، تئوری ها، روش ها. تهران: آبگین رایان، چاپ اول.</w:t>
      </w:r>
    </w:p>
    <w:p w:rsidR="00626A92" w:rsidRPr="00481649" w:rsidRDefault="00626A92" w:rsidP="00626A92">
      <w:pPr>
        <w:numPr>
          <w:ilvl w:val="0"/>
          <w:numId w:val="22"/>
        </w:numPr>
        <w:bidi/>
        <w:spacing w:after="200" w:line="276" w:lineRule="auto"/>
        <w:jc w:val="both"/>
        <w:rPr>
          <w:rFonts w:ascii="Calibri" w:eastAsia="Calibri" w:hAnsi="Calibri" w:cs="2  Nazanin"/>
          <w:sz w:val="26"/>
          <w:szCs w:val="26"/>
          <w:lang w:bidi="fa-IR"/>
        </w:rPr>
      </w:pPr>
      <w:r w:rsidRPr="00481649">
        <w:rPr>
          <w:rFonts w:ascii="Calibri" w:eastAsia="Calibri" w:hAnsi="Calibri" w:cs="2  Nazanin" w:hint="cs"/>
          <w:sz w:val="26"/>
          <w:szCs w:val="26"/>
          <w:rtl/>
          <w:lang w:bidi="fa-IR"/>
        </w:rPr>
        <w:t>خاتمی فیروز آبادی، علی و حمزه جونقانی، ستار. (1392). تصمیم گیری چندمعیاره در مدیریت (مفاهیم و کاربردها). تهران: سازمان مدیریت صنعتی، چاپ اول.</w:t>
      </w:r>
    </w:p>
    <w:p w:rsidR="00626A92" w:rsidRPr="00481649" w:rsidRDefault="00626A92" w:rsidP="00626A92">
      <w:pPr>
        <w:numPr>
          <w:ilvl w:val="0"/>
          <w:numId w:val="22"/>
        </w:numPr>
        <w:bidi/>
        <w:spacing w:after="200" w:line="276" w:lineRule="auto"/>
        <w:jc w:val="both"/>
        <w:rPr>
          <w:rFonts w:ascii="Calibri" w:eastAsia="Calibri" w:hAnsi="Calibri" w:cs="2  Nazanin"/>
          <w:sz w:val="26"/>
          <w:szCs w:val="26"/>
          <w:rtl/>
          <w:lang w:bidi="fa-IR"/>
        </w:rPr>
      </w:pPr>
      <w:r w:rsidRPr="00481649">
        <w:rPr>
          <w:rFonts w:ascii="Calibri" w:eastAsia="Calibri" w:hAnsi="Calibri" w:cs="2  Nazanin" w:hint="cs"/>
          <w:sz w:val="26"/>
          <w:szCs w:val="26"/>
          <w:rtl/>
          <w:lang w:bidi="fa-IR"/>
        </w:rPr>
        <w:t>خاکی، غلامرضا. (1378). روش تحقیق با رویکردی به پایان نامه نویسی. تهران: مرکز تحقیقات علمی کشور با همکاری کانون فرهنگی انتشاراتی درایت، چاپ اول.</w:t>
      </w:r>
    </w:p>
    <w:p w:rsidR="00626A92" w:rsidRPr="00481649" w:rsidRDefault="00626A92" w:rsidP="00626A92">
      <w:pPr>
        <w:numPr>
          <w:ilvl w:val="0"/>
          <w:numId w:val="22"/>
        </w:numPr>
        <w:bidi/>
        <w:spacing w:after="200" w:line="276" w:lineRule="auto"/>
        <w:jc w:val="both"/>
        <w:rPr>
          <w:rFonts w:ascii="Calibri" w:eastAsia="Calibri" w:hAnsi="Calibri" w:cs="2  Nazanin"/>
          <w:sz w:val="26"/>
          <w:szCs w:val="26"/>
          <w:rtl/>
          <w:lang w:bidi="fa-IR"/>
        </w:rPr>
      </w:pPr>
      <w:r w:rsidRPr="00481649">
        <w:rPr>
          <w:rFonts w:ascii="Calibri" w:eastAsia="Calibri" w:hAnsi="Calibri" w:cs="2  Nazanin" w:hint="cs"/>
          <w:sz w:val="26"/>
          <w:szCs w:val="26"/>
          <w:rtl/>
          <w:lang w:bidi="fa-IR"/>
        </w:rPr>
        <w:t>ذوالقدر، مالک. (1388). مبانی نظری سرمایه گذاری مستقیم خارجی. فصلنامه سیاست، 2، 107ـ 89.</w:t>
      </w:r>
    </w:p>
    <w:p w:rsidR="00626A92" w:rsidRPr="00481649" w:rsidRDefault="00626A92" w:rsidP="00626A92">
      <w:pPr>
        <w:numPr>
          <w:ilvl w:val="0"/>
          <w:numId w:val="22"/>
        </w:numPr>
        <w:bidi/>
        <w:spacing w:after="200" w:line="276" w:lineRule="auto"/>
        <w:jc w:val="both"/>
        <w:rPr>
          <w:rFonts w:ascii="Calibri" w:eastAsia="Calibri" w:hAnsi="Calibri" w:cs="2  Nazanin"/>
          <w:sz w:val="26"/>
          <w:szCs w:val="26"/>
          <w:lang w:bidi="fa-IR"/>
        </w:rPr>
      </w:pPr>
      <w:r w:rsidRPr="00481649">
        <w:rPr>
          <w:rFonts w:ascii="Calibri" w:eastAsia="Calibri" w:hAnsi="Calibri" w:cs="2  Nazanin" w:hint="cs"/>
          <w:sz w:val="26"/>
          <w:szCs w:val="26"/>
          <w:rtl/>
          <w:lang w:bidi="fa-IR"/>
        </w:rPr>
        <w:t>رضایی، حسن. (1391). رقابت جهانی برای جذب سرمایه گذاری خارجی جایگاه ایران؛ موانع و راهکارها. سیاسی ـ اقتصادی، 288، 165ـ 154.</w:t>
      </w:r>
    </w:p>
    <w:p w:rsidR="00626A92" w:rsidRDefault="00626A92" w:rsidP="00626A92">
      <w:pPr>
        <w:numPr>
          <w:ilvl w:val="0"/>
          <w:numId w:val="22"/>
        </w:numPr>
        <w:bidi/>
        <w:spacing w:after="200" w:line="276" w:lineRule="auto"/>
        <w:jc w:val="both"/>
        <w:rPr>
          <w:rFonts w:ascii="Calibri" w:eastAsia="Calibri" w:hAnsi="Calibri" w:cs="2  Nazanin"/>
          <w:sz w:val="26"/>
          <w:szCs w:val="26"/>
          <w:lang w:bidi="fa-IR"/>
        </w:rPr>
      </w:pPr>
      <w:r w:rsidRPr="001D5953">
        <w:rPr>
          <w:rFonts w:ascii="Calibri" w:eastAsia="Calibri" w:hAnsi="Calibri" w:cs="2  Nazanin" w:hint="cs"/>
          <w:sz w:val="26"/>
          <w:szCs w:val="26"/>
          <w:rtl/>
          <w:lang w:bidi="fa-IR"/>
        </w:rPr>
        <w:t>رضایی</w:t>
      </w:r>
      <w:r w:rsidRPr="001D5953">
        <w:rPr>
          <w:rFonts w:ascii="Calibri" w:eastAsia="Calibri" w:hAnsi="Calibri" w:cs="2  Nazanin"/>
          <w:sz w:val="26"/>
          <w:szCs w:val="26"/>
          <w:rtl/>
          <w:lang w:bidi="fa-IR"/>
        </w:rPr>
        <w:t xml:space="preserve"> </w:t>
      </w:r>
      <w:r w:rsidRPr="001D5953">
        <w:rPr>
          <w:rFonts w:ascii="Calibri" w:eastAsia="Calibri" w:hAnsi="Calibri" w:cs="2  Nazanin" w:hint="cs"/>
          <w:sz w:val="26"/>
          <w:szCs w:val="26"/>
          <w:rtl/>
          <w:lang w:bidi="fa-IR"/>
        </w:rPr>
        <w:t>نژاد،عبدالرضا</w:t>
      </w:r>
      <w:r>
        <w:rPr>
          <w:rFonts w:ascii="Calibri" w:eastAsia="Calibri" w:hAnsi="Calibri" w:cs="2  Nazanin" w:hint="cs"/>
          <w:sz w:val="26"/>
          <w:szCs w:val="26"/>
          <w:rtl/>
          <w:lang w:bidi="fa-IR"/>
        </w:rPr>
        <w:t>. (1380).</w:t>
      </w:r>
      <w:r w:rsidRPr="001D5953">
        <w:rPr>
          <w:rFonts w:ascii="Calibri" w:eastAsia="Calibri" w:hAnsi="Calibri" w:cs="2  Nazanin"/>
          <w:sz w:val="26"/>
          <w:szCs w:val="26"/>
          <w:rtl/>
          <w:lang w:bidi="fa-IR"/>
        </w:rPr>
        <w:t xml:space="preserve"> </w:t>
      </w:r>
      <w:r w:rsidRPr="001D5953">
        <w:rPr>
          <w:rFonts w:ascii="Calibri" w:eastAsia="Calibri" w:hAnsi="Calibri" w:cs="2  Nazanin" w:hint="cs"/>
          <w:sz w:val="26"/>
          <w:szCs w:val="26"/>
          <w:rtl/>
          <w:lang w:bidi="fa-IR"/>
        </w:rPr>
        <w:t>مدیریت</w:t>
      </w:r>
      <w:r w:rsidRPr="001D5953">
        <w:rPr>
          <w:rFonts w:ascii="Calibri" w:eastAsia="Calibri" w:hAnsi="Calibri" w:cs="2  Nazanin"/>
          <w:sz w:val="26"/>
          <w:szCs w:val="26"/>
          <w:rtl/>
          <w:lang w:bidi="fa-IR"/>
        </w:rPr>
        <w:t xml:space="preserve"> </w:t>
      </w:r>
      <w:r w:rsidRPr="001D5953">
        <w:rPr>
          <w:rFonts w:ascii="Calibri" w:eastAsia="Calibri" w:hAnsi="Calibri" w:cs="2  Nazanin" w:hint="cs"/>
          <w:sz w:val="26"/>
          <w:szCs w:val="26"/>
          <w:rtl/>
          <w:lang w:bidi="fa-IR"/>
        </w:rPr>
        <w:t>بازار</w:t>
      </w:r>
      <w:r w:rsidRPr="001D5953">
        <w:rPr>
          <w:rFonts w:ascii="Calibri" w:eastAsia="Calibri" w:hAnsi="Calibri" w:cs="2  Nazanin"/>
          <w:sz w:val="26"/>
          <w:szCs w:val="26"/>
          <w:rtl/>
          <w:lang w:bidi="fa-IR"/>
        </w:rPr>
        <w:t xml:space="preserve"> </w:t>
      </w:r>
      <w:r w:rsidRPr="001D5953">
        <w:rPr>
          <w:rFonts w:ascii="Calibri" w:eastAsia="Calibri" w:hAnsi="Calibri" w:cs="2  Nazanin" w:hint="cs"/>
          <w:sz w:val="26"/>
          <w:szCs w:val="26"/>
          <w:rtl/>
          <w:lang w:bidi="fa-IR"/>
        </w:rPr>
        <w:t>جهانی،</w:t>
      </w:r>
      <w:r w:rsidRPr="001D5953">
        <w:rPr>
          <w:rFonts w:ascii="Calibri" w:eastAsia="Calibri" w:hAnsi="Calibri" w:cs="2  Nazanin"/>
          <w:sz w:val="26"/>
          <w:szCs w:val="26"/>
          <w:rtl/>
          <w:lang w:bidi="fa-IR"/>
        </w:rPr>
        <w:t xml:space="preserve"> </w:t>
      </w:r>
      <w:r w:rsidRPr="001D5953">
        <w:rPr>
          <w:rFonts w:ascii="Calibri" w:eastAsia="Calibri" w:hAnsi="Calibri" w:cs="2  Nazanin" w:hint="cs"/>
          <w:sz w:val="26"/>
          <w:szCs w:val="26"/>
          <w:rtl/>
          <w:lang w:bidi="fa-IR"/>
        </w:rPr>
        <w:t>بازاریابی</w:t>
      </w:r>
      <w:r w:rsidRPr="001D5953">
        <w:rPr>
          <w:rFonts w:ascii="Calibri" w:eastAsia="Calibri" w:hAnsi="Calibri" w:cs="2  Nazanin"/>
          <w:sz w:val="26"/>
          <w:szCs w:val="26"/>
          <w:rtl/>
          <w:lang w:bidi="fa-IR"/>
        </w:rPr>
        <w:t xml:space="preserve"> </w:t>
      </w:r>
      <w:r w:rsidRPr="001D5953">
        <w:rPr>
          <w:rFonts w:ascii="Calibri" w:eastAsia="Calibri" w:hAnsi="Calibri" w:cs="2  Nazanin" w:hint="cs"/>
          <w:sz w:val="26"/>
          <w:szCs w:val="26"/>
          <w:rtl/>
          <w:lang w:bidi="fa-IR"/>
        </w:rPr>
        <w:t>بین</w:t>
      </w:r>
      <w:r w:rsidRPr="001D5953">
        <w:rPr>
          <w:rFonts w:ascii="Calibri" w:eastAsia="Calibri" w:hAnsi="Calibri" w:cs="2  Nazanin"/>
          <w:sz w:val="26"/>
          <w:szCs w:val="26"/>
          <w:rtl/>
          <w:lang w:bidi="fa-IR"/>
        </w:rPr>
        <w:t xml:space="preserve"> </w:t>
      </w:r>
      <w:r w:rsidRPr="001D5953">
        <w:rPr>
          <w:rFonts w:ascii="Calibri" w:eastAsia="Calibri" w:hAnsi="Calibri" w:cs="2  Nazanin" w:hint="cs"/>
          <w:sz w:val="26"/>
          <w:szCs w:val="26"/>
          <w:rtl/>
          <w:lang w:bidi="fa-IR"/>
        </w:rPr>
        <w:t>الملل</w:t>
      </w:r>
      <w:r w:rsidRPr="001D5953">
        <w:rPr>
          <w:rFonts w:ascii="Calibri" w:eastAsia="Calibri" w:hAnsi="Calibri" w:cs="2  Nazanin"/>
          <w:sz w:val="26"/>
          <w:szCs w:val="26"/>
          <w:rtl/>
          <w:lang w:bidi="fa-IR"/>
        </w:rPr>
        <w:t xml:space="preserve">. </w:t>
      </w:r>
      <w:r w:rsidRPr="001D5953">
        <w:rPr>
          <w:rFonts w:ascii="Calibri" w:eastAsia="Calibri" w:hAnsi="Calibri" w:cs="2  Nazanin" w:hint="cs"/>
          <w:sz w:val="26"/>
          <w:szCs w:val="26"/>
          <w:rtl/>
          <w:lang w:bidi="fa-IR"/>
        </w:rPr>
        <w:t>تهران</w:t>
      </w:r>
      <w:r w:rsidRPr="001D5953">
        <w:rPr>
          <w:rFonts w:ascii="Calibri" w:eastAsia="Calibri" w:hAnsi="Calibri" w:cs="2  Nazanin"/>
          <w:sz w:val="26"/>
          <w:szCs w:val="26"/>
          <w:rtl/>
          <w:lang w:bidi="fa-IR"/>
        </w:rPr>
        <w:t xml:space="preserve">: </w:t>
      </w:r>
      <w:r w:rsidRPr="001D5953">
        <w:rPr>
          <w:rFonts w:ascii="Calibri" w:eastAsia="Calibri" w:hAnsi="Calibri" w:cs="2  Nazanin" w:hint="cs"/>
          <w:sz w:val="26"/>
          <w:szCs w:val="26"/>
          <w:rtl/>
          <w:lang w:bidi="fa-IR"/>
        </w:rPr>
        <w:t>مرکز</w:t>
      </w:r>
      <w:r w:rsidRPr="001D5953">
        <w:rPr>
          <w:rFonts w:ascii="Calibri" w:eastAsia="Calibri" w:hAnsi="Calibri" w:cs="2  Nazanin"/>
          <w:sz w:val="26"/>
          <w:szCs w:val="26"/>
          <w:rtl/>
          <w:lang w:bidi="fa-IR"/>
        </w:rPr>
        <w:t xml:space="preserve"> </w:t>
      </w:r>
      <w:r w:rsidRPr="001D5953">
        <w:rPr>
          <w:rFonts w:ascii="Calibri" w:eastAsia="Calibri" w:hAnsi="Calibri" w:cs="2  Nazanin" w:hint="cs"/>
          <w:sz w:val="26"/>
          <w:szCs w:val="26"/>
          <w:rtl/>
          <w:lang w:bidi="fa-IR"/>
        </w:rPr>
        <w:t>انتشارات</w:t>
      </w:r>
      <w:r w:rsidRPr="001D5953">
        <w:rPr>
          <w:rFonts w:ascii="Calibri" w:eastAsia="Calibri" w:hAnsi="Calibri" w:cs="2  Nazanin"/>
          <w:sz w:val="26"/>
          <w:szCs w:val="26"/>
          <w:rtl/>
          <w:lang w:bidi="fa-IR"/>
        </w:rPr>
        <w:t xml:space="preserve"> </w:t>
      </w:r>
      <w:r w:rsidRPr="001D5953">
        <w:rPr>
          <w:rFonts w:ascii="Calibri" w:eastAsia="Calibri" w:hAnsi="Calibri" w:cs="2  Nazanin" w:hint="cs"/>
          <w:sz w:val="26"/>
          <w:szCs w:val="26"/>
          <w:rtl/>
          <w:lang w:bidi="fa-IR"/>
        </w:rPr>
        <w:t>علمی</w:t>
      </w:r>
      <w:r w:rsidRPr="001D5953">
        <w:rPr>
          <w:rFonts w:ascii="Calibri" w:eastAsia="Calibri" w:hAnsi="Calibri" w:cs="2  Nazanin"/>
          <w:sz w:val="26"/>
          <w:szCs w:val="26"/>
          <w:rtl/>
          <w:lang w:bidi="fa-IR"/>
        </w:rPr>
        <w:t xml:space="preserve"> </w:t>
      </w:r>
      <w:r w:rsidRPr="001D5953">
        <w:rPr>
          <w:rFonts w:ascii="Calibri" w:eastAsia="Calibri" w:hAnsi="Calibri" w:cs="2  Nazanin" w:hint="cs"/>
          <w:sz w:val="26"/>
          <w:szCs w:val="26"/>
          <w:rtl/>
          <w:lang w:bidi="fa-IR"/>
        </w:rPr>
        <w:t>دانشگاه</w:t>
      </w:r>
      <w:r w:rsidRPr="001D5953">
        <w:rPr>
          <w:rFonts w:ascii="Calibri" w:eastAsia="Calibri" w:hAnsi="Calibri" w:cs="2  Nazanin"/>
          <w:sz w:val="26"/>
          <w:szCs w:val="26"/>
          <w:rtl/>
          <w:lang w:bidi="fa-IR"/>
        </w:rPr>
        <w:t xml:space="preserve"> </w:t>
      </w:r>
      <w:r w:rsidRPr="001D5953">
        <w:rPr>
          <w:rFonts w:ascii="Calibri" w:eastAsia="Calibri" w:hAnsi="Calibri" w:cs="2  Nazanin" w:hint="cs"/>
          <w:sz w:val="26"/>
          <w:szCs w:val="26"/>
          <w:rtl/>
          <w:lang w:bidi="fa-IR"/>
        </w:rPr>
        <w:t>آزاد</w:t>
      </w:r>
      <w:r w:rsidRPr="001D5953">
        <w:rPr>
          <w:rFonts w:ascii="Calibri" w:eastAsia="Calibri" w:hAnsi="Calibri" w:cs="2  Nazanin"/>
          <w:sz w:val="26"/>
          <w:szCs w:val="26"/>
          <w:rtl/>
          <w:lang w:bidi="fa-IR"/>
        </w:rPr>
        <w:t xml:space="preserve"> </w:t>
      </w:r>
      <w:r w:rsidRPr="001D5953">
        <w:rPr>
          <w:rFonts w:ascii="Calibri" w:eastAsia="Calibri" w:hAnsi="Calibri" w:cs="2  Nazanin" w:hint="cs"/>
          <w:sz w:val="26"/>
          <w:szCs w:val="26"/>
          <w:rtl/>
          <w:lang w:bidi="fa-IR"/>
        </w:rPr>
        <w:t>اسلامی</w:t>
      </w:r>
      <w:r>
        <w:rPr>
          <w:rFonts w:ascii="Calibri" w:eastAsia="Calibri" w:hAnsi="Calibri" w:cs="2  Nazanin"/>
          <w:sz w:val="26"/>
          <w:szCs w:val="26"/>
          <w:rtl/>
          <w:lang w:bidi="fa-IR"/>
        </w:rPr>
        <w:t>.</w:t>
      </w:r>
    </w:p>
    <w:p w:rsidR="00626A92" w:rsidRPr="00481649" w:rsidRDefault="00626A92" w:rsidP="00626A92">
      <w:pPr>
        <w:numPr>
          <w:ilvl w:val="0"/>
          <w:numId w:val="22"/>
        </w:numPr>
        <w:bidi/>
        <w:spacing w:after="200" w:line="276" w:lineRule="auto"/>
        <w:jc w:val="both"/>
        <w:rPr>
          <w:rFonts w:ascii="Calibri" w:eastAsia="Calibri" w:hAnsi="Calibri" w:cs="2  Nazanin"/>
          <w:sz w:val="26"/>
          <w:szCs w:val="26"/>
          <w:lang w:bidi="fa-IR"/>
        </w:rPr>
      </w:pPr>
      <w:r w:rsidRPr="00481649">
        <w:rPr>
          <w:rFonts w:ascii="Calibri" w:eastAsia="Calibri" w:hAnsi="Calibri" w:cs="2  Nazanin" w:hint="cs"/>
          <w:sz w:val="26"/>
          <w:szCs w:val="26"/>
          <w:rtl/>
          <w:lang w:bidi="fa-IR"/>
        </w:rPr>
        <w:t xml:space="preserve">رمضانی، هادی. (1387). شناسایی و اولویت بندی روش های سرمایه گذاری خارجی به منظور انتقال تکنولوژی در </w:t>
      </w:r>
      <w:r w:rsidRPr="00481649">
        <w:rPr>
          <w:rFonts w:ascii="Calibri" w:eastAsia="Calibri" w:hAnsi="Calibri" w:cs="2  Nazanin" w:hint="cs"/>
          <w:sz w:val="26"/>
          <w:szCs w:val="26"/>
          <w:rtl/>
          <w:lang w:bidi="fa-IR"/>
        </w:rPr>
        <w:lastRenderedPageBreak/>
        <w:t>صنایع پایین دستی نفت جمهوری اسلامی ایران، پایان نامه کارشناسی ارشد، دانشگاه علامه طباطبایی.</w:t>
      </w:r>
    </w:p>
    <w:p w:rsidR="00626A92" w:rsidRPr="00481649" w:rsidRDefault="00626A92" w:rsidP="00626A92">
      <w:pPr>
        <w:numPr>
          <w:ilvl w:val="0"/>
          <w:numId w:val="22"/>
        </w:numPr>
        <w:bidi/>
        <w:spacing w:after="200" w:line="276" w:lineRule="auto"/>
        <w:jc w:val="both"/>
        <w:rPr>
          <w:rFonts w:ascii="Calibri" w:eastAsia="Calibri" w:hAnsi="Calibri" w:cs="2  Nazanin"/>
          <w:sz w:val="26"/>
          <w:szCs w:val="26"/>
          <w:rtl/>
          <w:lang w:bidi="fa-IR"/>
        </w:rPr>
      </w:pPr>
      <w:r w:rsidRPr="00481649">
        <w:rPr>
          <w:rFonts w:ascii="Calibri" w:eastAsia="Calibri" w:hAnsi="Calibri" w:cs="2  Nazanin" w:hint="cs"/>
          <w:sz w:val="26"/>
          <w:szCs w:val="26"/>
          <w:rtl/>
          <w:lang w:bidi="fa-IR"/>
        </w:rPr>
        <w:t>سلامی، سید رضا، و رمضانی، هادی، و صدیقی گاریز، سیما، و جمالی، احمد. (1390). انتخاب روش مناسب سرمایه گذاری خارجی با بکارگیری تکنیک های تصمیم گیری چندمعیاره در صنایع پالایش نفت جمهوری اسلامی ایران. مطالعات مدیریت صنعتی، 23، 96ـ 71.</w:t>
      </w:r>
    </w:p>
    <w:p w:rsidR="00626A92" w:rsidRPr="00481649" w:rsidRDefault="00626A92" w:rsidP="00626A92">
      <w:pPr>
        <w:numPr>
          <w:ilvl w:val="0"/>
          <w:numId w:val="22"/>
        </w:numPr>
        <w:bidi/>
        <w:spacing w:after="200" w:line="276" w:lineRule="auto"/>
        <w:jc w:val="both"/>
        <w:rPr>
          <w:rFonts w:ascii="Calibri" w:eastAsia="Calibri" w:hAnsi="Calibri" w:cs="2  Nazanin"/>
          <w:sz w:val="26"/>
          <w:szCs w:val="26"/>
          <w:rtl/>
          <w:lang w:bidi="fa-IR"/>
        </w:rPr>
      </w:pPr>
      <w:r w:rsidRPr="00481649">
        <w:rPr>
          <w:rFonts w:ascii="Calibri" w:eastAsia="Calibri" w:hAnsi="Calibri" w:cs="2  Nazanin" w:hint="cs"/>
          <w:sz w:val="26"/>
          <w:szCs w:val="26"/>
          <w:rtl/>
          <w:lang w:bidi="fa-IR"/>
        </w:rPr>
        <w:t>عطائی، محمد. (1389). تصمیم گیری چندمعیاره فازی. شاهرود: دانشگاه صنعتی شاهرود، چاپ اول.</w:t>
      </w:r>
    </w:p>
    <w:p w:rsidR="00626A92" w:rsidRPr="00481649" w:rsidRDefault="00626A92" w:rsidP="00626A92">
      <w:pPr>
        <w:numPr>
          <w:ilvl w:val="0"/>
          <w:numId w:val="22"/>
        </w:numPr>
        <w:bidi/>
        <w:spacing w:after="200" w:line="276" w:lineRule="auto"/>
        <w:jc w:val="both"/>
        <w:rPr>
          <w:rFonts w:ascii="Calibri" w:eastAsia="Calibri" w:hAnsi="Calibri" w:cs="2  Nazanin"/>
          <w:sz w:val="26"/>
          <w:szCs w:val="26"/>
          <w:rtl/>
          <w:lang w:bidi="fa-IR"/>
        </w:rPr>
      </w:pPr>
      <w:r w:rsidRPr="00481649">
        <w:rPr>
          <w:rFonts w:ascii="Calibri" w:eastAsia="Calibri" w:hAnsi="Calibri" w:cs="2  Nazanin" w:hint="cs"/>
          <w:sz w:val="26"/>
          <w:szCs w:val="26"/>
          <w:rtl/>
          <w:lang w:bidi="fa-IR"/>
        </w:rPr>
        <w:t>محبی، حامد. (1389). اولویت بندی روش های سرمایه گذاری خارجی در صنعت هتلداری ایران. پایان نامه کارشناسی ارشد، دانشگاه علامه طباطبایی.</w:t>
      </w:r>
    </w:p>
    <w:p w:rsidR="00626A92" w:rsidRDefault="00626A92" w:rsidP="00626A92">
      <w:pPr>
        <w:numPr>
          <w:ilvl w:val="0"/>
          <w:numId w:val="22"/>
        </w:numPr>
        <w:bidi/>
        <w:spacing w:after="200" w:line="276" w:lineRule="auto"/>
        <w:jc w:val="both"/>
        <w:rPr>
          <w:rFonts w:ascii="Calibri" w:eastAsia="Calibri" w:hAnsi="Calibri" w:cs="2  Nazanin"/>
          <w:sz w:val="26"/>
          <w:szCs w:val="26"/>
          <w:lang w:bidi="fa-IR"/>
        </w:rPr>
      </w:pPr>
      <w:r w:rsidRPr="00481649">
        <w:rPr>
          <w:rFonts w:ascii="Calibri" w:eastAsia="Calibri" w:hAnsi="Calibri" w:cs="2  Nazanin" w:hint="cs"/>
          <w:sz w:val="26"/>
          <w:szCs w:val="26"/>
          <w:rtl/>
          <w:lang w:bidi="fa-IR"/>
        </w:rPr>
        <w:t>نیکزاد، امیر، و کریمیان، امیرهوشنگ. (1389). فناوری های صنعت هوایی از منظر پارادایم های جامعه شناختی، تهران، چهارمین کنفرانس مدیریت تکنولوژی.</w:t>
      </w:r>
    </w:p>
    <w:p w:rsidR="00626A92" w:rsidRPr="00624D53" w:rsidRDefault="00626A92" w:rsidP="00626A92">
      <w:pPr>
        <w:numPr>
          <w:ilvl w:val="0"/>
          <w:numId w:val="22"/>
        </w:numPr>
        <w:bidi/>
        <w:spacing w:after="200" w:line="276" w:lineRule="auto"/>
        <w:jc w:val="both"/>
        <w:rPr>
          <w:rFonts w:ascii="Calibri" w:eastAsia="Calibri" w:hAnsi="Calibri" w:cs="2  Nazanin"/>
          <w:sz w:val="26"/>
          <w:szCs w:val="26"/>
          <w:lang w:bidi="fa-IR"/>
        </w:rPr>
      </w:pPr>
      <w:r w:rsidRPr="006F1C69">
        <w:rPr>
          <w:rFonts w:ascii="Calibri" w:eastAsia="Calibri" w:hAnsi="Calibri" w:cs="2  Nazanin" w:hint="cs"/>
          <w:sz w:val="26"/>
          <w:szCs w:val="26"/>
          <w:rtl/>
          <w:lang w:bidi="fa-IR"/>
        </w:rPr>
        <w:t>هادی زنور،</w:t>
      </w:r>
      <w:r>
        <w:rPr>
          <w:rFonts w:ascii="Calibri" w:eastAsia="Calibri" w:hAnsi="Calibri" w:cs="2  Nazanin" w:hint="cs"/>
          <w:sz w:val="26"/>
          <w:szCs w:val="26"/>
          <w:rtl/>
          <w:lang w:bidi="fa-IR"/>
        </w:rPr>
        <w:t xml:space="preserve"> بهروز. (1379). </w:t>
      </w:r>
      <w:r w:rsidRPr="006F1C69">
        <w:rPr>
          <w:rFonts w:ascii="Calibri" w:eastAsia="Calibri" w:hAnsi="Calibri" w:cs="2  Nazanin" w:hint="cs"/>
          <w:sz w:val="26"/>
          <w:szCs w:val="26"/>
          <w:rtl/>
          <w:lang w:bidi="fa-IR"/>
        </w:rPr>
        <w:t xml:space="preserve"> سرمایه گذاری خارجی در ایران، تهران: نشر پژوهش فرزان</w:t>
      </w:r>
      <w:r>
        <w:rPr>
          <w:rFonts w:ascii="Calibri" w:eastAsia="Calibri" w:hAnsi="Calibri" w:cs="2  Nazanin" w:hint="cs"/>
          <w:sz w:val="26"/>
          <w:szCs w:val="26"/>
          <w:rtl/>
          <w:lang w:bidi="fa-IR"/>
        </w:rPr>
        <w:t xml:space="preserve"> روز.</w:t>
      </w:r>
    </w:p>
    <w:p w:rsidR="00626A92" w:rsidRPr="00481649" w:rsidRDefault="00626A92" w:rsidP="00626A92">
      <w:pPr>
        <w:bidi/>
        <w:spacing w:after="200" w:line="276" w:lineRule="auto"/>
        <w:jc w:val="both"/>
        <w:rPr>
          <w:rFonts w:ascii="Calibri" w:eastAsia="Calibri" w:hAnsi="Calibri" w:cs="2  Nazanin"/>
          <w:b/>
          <w:bCs/>
          <w:sz w:val="26"/>
          <w:szCs w:val="26"/>
          <w:lang w:bidi="fa-IR"/>
        </w:rPr>
      </w:pPr>
      <w:r w:rsidRPr="00481649">
        <w:rPr>
          <w:rFonts w:ascii="Calibri" w:eastAsia="Calibri" w:hAnsi="Calibri" w:cs="2  Nazanin" w:hint="cs"/>
          <w:b/>
          <w:bCs/>
          <w:sz w:val="26"/>
          <w:szCs w:val="26"/>
          <w:rtl/>
          <w:lang w:bidi="fa-IR"/>
        </w:rPr>
        <w:t>منابع لاتین</w:t>
      </w:r>
    </w:p>
    <w:p w:rsidR="00626A92" w:rsidRPr="00481649" w:rsidRDefault="00626A92" w:rsidP="00626A92">
      <w:pPr>
        <w:numPr>
          <w:ilvl w:val="0"/>
          <w:numId w:val="22"/>
        </w:numPr>
        <w:spacing w:after="200" w:line="276" w:lineRule="auto"/>
        <w:jc w:val="both"/>
        <w:rPr>
          <w:rFonts w:ascii="Times New Roman" w:eastAsia="Calibri" w:hAnsi="Times New Roman" w:cs="Times New Roman"/>
        </w:rPr>
      </w:pPr>
      <w:r w:rsidRPr="00481649">
        <w:rPr>
          <w:rFonts w:ascii="Times New Roman" w:eastAsia="Calibri" w:hAnsi="Times New Roman" w:cs="Times New Roman"/>
        </w:rPr>
        <w:t xml:space="preserve">Agarwal, sanjeev and Ramaswami, Sridhar N. (1992). Choice of foreign market entry mode: impact of ownership, location and internalization factors. </w:t>
      </w:r>
      <w:r w:rsidRPr="00481649">
        <w:rPr>
          <w:rFonts w:ascii="Times New Roman" w:eastAsia="Calibri" w:hAnsi="Times New Roman" w:cs="Times New Roman"/>
          <w:i/>
          <w:iCs/>
        </w:rPr>
        <w:t>Journal of International Business Studies</w:t>
      </w:r>
      <w:r w:rsidRPr="00481649">
        <w:rPr>
          <w:rFonts w:ascii="Times New Roman" w:eastAsia="Calibri" w:hAnsi="Times New Roman" w:cs="Times New Roman"/>
        </w:rPr>
        <w:t>, 1</w:t>
      </w:r>
      <w:proofErr w:type="gramStart"/>
      <w:r w:rsidRPr="00481649">
        <w:rPr>
          <w:rFonts w:ascii="Times New Roman" w:eastAsia="Calibri" w:hAnsi="Times New Roman" w:cs="Times New Roman"/>
        </w:rPr>
        <w:t>,  1</w:t>
      </w:r>
      <w:proofErr w:type="gramEnd"/>
      <w:r w:rsidRPr="00481649">
        <w:rPr>
          <w:rFonts w:ascii="Times New Roman" w:eastAsia="Calibri" w:hAnsi="Times New Roman" w:cs="Times New Roman"/>
        </w:rPr>
        <w:t>-27.</w:t>
      </w:r>
    </w:p>
    <w:p w:rsidR="00626A92" w:rsidRDefault="00626A92" w:rsidP="00626A92">
      <w:pPr>
        <w:numPr>
          <w:ilvl w:val="0"/>
          <w:numId w:val="22"/>
        </w:num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Backlund, Gunnar and Suikki, Subrina. (2005). SME Selection of International Markets and Choice of Foreign Entry Modes, Lulea University of Technology, Bachelors Thesis. </w:t>
      </w:r>
    </w:p>
    <w:p w:rsidR="00626A92" w:rsidRPr="00481649" w:rsidRDefault="00626A92" w:rsidP="00626A92">
      <w:pPr>
        <w:numPr>
          <w:ilvl w:val="0"/>
          <w:numId w:val="22"/>
        </w:numPr>
        <w:spacing w:after="200" w:line="276" w:lineRule="auto"/>
        <w:jc w:val="both"/>
        <w:rPr>
          <w:rFonts w:ascii="Times New Roman" w:eastAsia="Calibri" w:hAnsi="Times New Roman" w:cs="Times New Roman"/>
        </w:rPr>
      </w:pPr>
      <w:r w:rsidRPr="00481649">
        <w:rPr>
          <w:rFonts w:ascii="Times New Roman" w:eastAsia="Calibri" w:hAnsi="Times New Roman" w:cs="Times New Roman"/>
        </w:rPr>
        <w:t>Chand, Smriti. (2013). 2 factors affecting the selection of international market entry mode. www.yourarticlelibrary.com</w:t>
      </w:r>
    </w:p>
    <w:p w:rsidR="00626A92" w:rsidRPr="00085EDE" w:rsidRDefault="00626A92" w:rsidP="00626A92">
      <w:pPr>
        <w:numPr>
          <w:ilvl w:val="0"/>
          <w:numId w:val="22"/>
        </w:numPr>
        <w:spacing w:after="200" w:line="276" w:lineRule="auto"/>
        <w:jc w:val="both"/>
        <w:rPr>
          <w:rFonts w:asciiTheme="majorBidi" w:eastAsia="Calibri" w:hAnsiTheme="majorBidi" w:cstheme="majorBidi"/>
        </w:rPr>
      </w:pPr>
      <w:r w:rsidRPr="00085EDE">
        <w:rPr>
          <w:rFonts w:asciiTheme="majorBidi" w:eastAsia="Calibri" w:hAnsiTheme="majorBidi" w:cstheme="majorBidi"/>
        </w:rPr>
        <w:t>Charlesworth, A. and Home, Anna. (2005). Consortium Agreements: A Short FAQ, University of Bristol.</w:t>
      </w:r>
    </w:p>
    <w:p w:rsidR="00626A92" w:rsidRPr="00481649" w:rsidRDefault="00626A92" w:rsidP="00626A92">
      <w:pPr>
        <w:numPr>
          <w:ilvl w:val="0"/>
          <w:numId w:val="22"/>
        </w:numPr>
        <w:spacing w:after="200" w:line="276" w:lineRule="auto"/>
        <w:jc w:val="both"/>
        <w:rPr>
          <w:rFonts w:ascii="Times New Roman" w:eastAsia="Calibri" w:hAnsi="Times New Roman" w:cs="Times New Roman"/>
        </w:rPr>
      </w:pPr>
      <w:r w:rsidRPr="00481649">
        <w:rPr>
          <w:rFonts w:ascii="Times New Roman" w:eastAsia="Calibri" w:hAnsi="Times New Roman" w:cs="Times New Roman"/>
        </w:rPr>
        <w:t xml:space="preserve">Cheung, Esther. (2009). Developing a Best Practice Framework For Implementing Public Private Partnership In Hong Kong. A thesis for the degree of doctor of philosophy, </w:t>
      </w:r>
      <w:proofErr w:type="gramStart"/>
      <w:r w:rsidRPr="00481649">
        <w:rPr>
          <w:rFonts w:ascii="Times New Roman" w:eastAsia="Calibri" w:hAnsi="Times New Roman" w:cs="Times New Roman"/>
        </w:rPr>
        <w:t>queensland</w:t>
      </w:r>
      <w:proofErr w:type="gramEnd"/>
      <w:r w:rsidRPr="00481649">
        <w:rPr>
          <w:rFonts w:ascii="Times New Roman" w:eastAsia="Calibri" w:hAnsi="Times New Roman" w:cs="Times New Roman"/>
        </w:rPr>
        <w:t xml:space="preserve"> university of thechnology.</w:t>
      </w:r>
    </w:p>
    <w:p w:rsidR="00626A92" w:rsidRPr="00481649" w:rsidRDefault="00626A92" w:rsidP="00626A92">
      <w:pPr>
        <w:numPr>
          <w:ilvl w:val="0"/>
          <w:numId w:val="22"/>
        </w:numPr>
        <w:spacing w:after="200" w:line="276" w:lineRule="auto"/>
        <w:jc w:val="both"/>
        <w:rPr>
          <w:rFonts w:ascii="Times New Roman" w:eastAsia="Calibri" w:hAnsi="Times New Roman" w:cs="Times New Roman"/>
        </w:rPr>
      </w:pPr>
      <w:r>
        <w:rPr>
          <w:rFonts w:ascii="Times New Roman" w:eastAsia="Calibri" w:hAnsi="Times New Roman" w:cs="Times New Roman"/>
        </w:rPr>
        <w:t>Dahel,</w:t>
      </w:r>
      <w:r w:rsidRPr="00481649">
        <w:rPr>
          <w:rFonts w:ascii="Times New Roman" w:eastAsia="Calibri" w:hAnsi="Times New Roman" w:cs="Times New Roman"/>
        </w:rPr>
        <w:t xml:space="preserve"> Riad. (1997). Project Financing and Risk Analysis, The Arab Planning Institute Kuwait, </w:t>
      </w:r>
    </w:p>
    <w:p w:rsidR="00626A92" w:rsidRPr="00681440" w:rsidRDefault="00626A92" w:rsidP="00626A92">
      <w:pPr>
        <w:numPr>
          <w:ilvl w:val="0"/>
          <w:numId w:val="22"/>
        </w:num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Duce, Maitena. (2003). </w:t>
      </w:r>
      <w:r w:rsidRPr="00681440">
        <w:rPr>
          <w:rFonts w:ascii="Times New Roman" w:eastAsia="Calibri" w:hAnsi="Times New Roman" w:cs="Times New Roman"/>
        </w:rPr>
        <w:t>Definitions of Foreign Direct Investment (FDI):</w:t>
      </w:r>
      <w:r>
        <w:rPr>
          <w:rFonts w:ascii="Times New Roman" w:eastAsia="Calibri" w:hAnsi="Times New Roman" w:cs="Times New Roman"/>
        </w:rPr>
        <w:t xml:space="preserve"> </w:t>
      </w:r>
      <w:r w:rsidRPr="00681440">
        <w:rPr>
          <w:rFonts w:ascii="Times New Roman" w:eastAsia="Calibri" w:hAnsi="Times New Roman" w:cs="Times New Roman"/>
        </w:rPr>
        <w:t>a methodological note</w:t>
      </w:r>
      <w:r>
        <w:rPr>
          <w:rFonts w:ascii="Times New Roman" w:eastAsia="Calibri" w:hAnsi="Times New Roman" w:cs="Times New Roman"/>
        </w:rPr>
        <w:t xml:space="preserve">, </w:t>
      </w:r>
      <w:r w:rsidRPr="00235369">
        <w:rPr>
          <w:rFonts w:ascii="Times New Roman" w:eastAsia="Calibri" w:hAnsi="Times New Roman" w:cs="Times New Roman"/>
        </w:rPr>
        <w:t>Available in: http://www.bde.es/.</w:t>
      </w:r>
    </w:p>
    <w:p w:rsidR="00626A92" w:rsidRPr="00481649" w:rsidRDefault="00626A92" w:rsidP="00626A92">
      <w:pPr>
        <w:numPr>
          <w:ilvl w:val="0"/>
          <w:numId w:val="22"/>
        </w:numPr>
        <w:spacing w:after="200" w:line="276" w:lineRule="auto"/>
        <w:jc w:val="both"/>
        <w:rPr>
          <w:rFonts w:ascii="Times New Roman" w:eastAsia="Calibri" w:hAnsi="Times New Roman" w:cs="Times New Roman"/>
        </w:rPr>
      </w:pPr>
      <w:r w:rsidRPr="00481649">
        <w:rPr>
          <w:rFonts w:ascii="Times New Roman" w:eastAsia="Calibri" w:hAnsi="Times New Roman" w:cs="Times New Roman"/>
        </w:rPr>
        <w:lastRenderedPageBreak/>
        <w:t>Elango, B. (2005). The influence of plant characteristics on the entry mode choice of overseas firms. Journal of Operations Management, 1</w:t>
      </w:r>
      <w:proofErr w:type="gramStart"/>
      <w:r w:rsidRPr="00481649">
        <w:rPr>
          <w:rFonts w:ascii="Times New Roman" w:eastAsia="Calibri" w:hAnsi="Times New Roman" w:cs="Times New Roman"/>
        </w:rPr>
        <w:t>,  65</w:t>
      </w:r>
      <w:proofErr w:type="gramEnd"/>
      <w:r w:rsidRPr="00481649">
        <w:rPr>
          <w:rFonts w:ascii="Times New Roman" w:eastAsia="Calibri" w:hAnsi="Times New Roman" w:cs="Times New Roman"/>
        </w:rPr>
        <w:t>–79.</w:t>
      </w:r>
    </w:p>
    <w:p w:rsidR="00626A92" w:rsidRPr="00481649" w:rsidRDefault="00626A92" w:rsidP="00626A92">
      <w:pPr>
        <w:numPr>
          <w:ilvl w:val="0"/>
          <w:numId w:val="22"/>
        </w:numPr>
        <w:spacing w:after="200" w:line="276" w:lineRule="auto"/>
        <w:jc w:val="both"/>
        <w:rPr>
          <w:rFonts w:ascii="Times New Roman" w:eastAsia="Calibri" w:hAnsi="Times New Roman" w:cs="Times New Roman"/>
          <w:rtl/>
        </w:rPr>
      </w:pPr>
      <w:r>
        <w:rPr>
          <w:rFonts w:ascii="Times New Roman" w:eastAsia="Calibri" w:hAnsi="Times New Roman" w:cs="Times New Roman"/>
        </w:rPr>
        <w:t>Elango</w:t>
      </w:r>
      <w:proofErr w:type="gramStart"/>
      <w:r>
        <w:rPr>
          <w:rFonts w:ascii="Times New Roman" w:eastAsia="Calibri" w:hAnsi="Times New Roman" w:cs="Times New Roman"/>
        </w:rPr>
        <w:t>,B</w:t>
      </w:r>
      <w:proofErr w:type="gramEnd"/>
      <w:r>
        <w:rPr>
          <w:rFonts w:ascii="Times New Roman" w:eastAsia="Calibri" w:hAnsi="Times New Roman" w:cs="Times New Roman"/>
        </w:rPr>
        <w:t>. and</w:t>
      </w:r>
      <w:r w:rsidRPr="00481649">
        <w:rPr>
          <w:rFonts w:ascii="Times New Roman" w:eastAsia="Calibri" w:hAnsi="Times New Roman" w:cs="Times New Roman"/>
        </w:rPr>
        <w:t xml:space="preserve"> Sambharya, Rakesh B. (2004). The influence of industry structure on the entry mode choice of overseas entrants in manufacturing industries. Journal of International Management, 1, 107–124.</w:t>
      </w:r>
    </w:p>
    <w:p w:rsidR="00626A92" w:rsidRPr="00481649" w:rsidRDefault="00626A92" w:rsidP="00626A92">
      <w:pPr>
        <w:numPr>
          <w:ilvl w:val="0"/>
          <w:numId w:val="22"/>
        </w:numPr>
        <w:spacing w:after="200" w:line="276" w:lineRule="auto"/>
        <w:jc w:val="both"/>
        <w:rPr>
          <w:rFonts w:ascii="Times New Roman" w:eastAsia="Calibri" w:hAnsi="Times New Roman" w:cs="Times New Roman"/>
        </w:rPr>
      </w:pPr>
      <w:r w:rsidRPr="00481649">
        <w:rPr>
          <w:rFonts w:ascii="Times New Roman" w:eastAsia="Calibri" w:hAnsi="Times New Roman" w:cs="Times New Roman"/>
        </w:rPr>
        <w:t xml:space="preserve">Foley, James. (2013). Foreign Market Entry Modes. http://en.wikipedia.org </w:t>
      </w:r>
    </w:p>
    <w:p w:rsidR="00626A92" w:rsidRPr="00481649" w:rsidRDefault="00626A92" w:rsidP="00626A92">
      <w:pPr>
        <w:numPr>
          <w:ilvl w:val="0"/>
          <w:numId w:val="22"/>
        </w:numPr>
        <w:spacing w:after="200" w:line="276" w:lineRule="auto"/>
        <w:jc w:val="both"/>
        <w:rPr>
          <w:rFonts w:ascii="Times New Roman" w:eastAsia="Calibri" w:hAnsi="Times New Roman" w:cs="Times New Roman"/>
        </w:rPr>
      </w:pPr>
      <w:r w:rsidRPr="00481649">
        <w:rPr>
          <w:rFonts w:ascii="Times New Roman" w:eastAsia="Calibri" w:hAnsi="Times New Roman" w:cs="Times New Roman"/>
        </w:rPr>
        <w:t xml:space="preserve">Friberg, Claes and Lovén, Gustav. (2007). Entry mode strategy and the effect of national culture on foreign subsidiary performance. Swedish institute for growth policy studies, 003, Retrieve from </w:t>
      </w:r>
      <w:hyperlink r:id="rId17" w:history="1">
        <w:r w:rsidRPr="00481649">
          <w:rPr>
            <w:rFonts w:ascii="Times New Roman" w:eastAsia="Calibri" w:hAnsi="Times New Roman" w:cs="Times New Roman"/>
            <w:color w:val="0000FF"/>
            <w:u w:val="single"/>
          </w:rPr>
          <w:t>http://www.itps.se</w:t>
        </w:r>
      </w:hyperlink>
      <w:r w:rsidRPr="00481649">
        <w:rPr>
          <w:rFonts w:ascii="Times New Roman" w:eastAsia="Calibri" w:hAnsi="Times New Roman" w:cs="Times New Roman"/>
        </w:rPr>
        <w:t>.</w:t>
      </w:r>
    </w:p>
    <w:p w:rsidR="00626A92" w:rsidRPr="00481649" w:rsidRDefault="00626A92" w:rsidP="00626A92">
      <w:pPr>
        <w:numPr>
          <w:ilvl w:val="0"/>
          <w:numId w:val="22"/>
        </w:numPr>
        <w:spacing w:after="200" w:line="276" w:lineRule="auto"/>
        <w:jc w:val="both"/>
        <w:rPr>
          <w:rFonts w:ascii="Times New Roman" w:eastAsia="Calibri" w:hAnsi="Times New Roman" w:cs="Times New Roman"/>
        </w:rPr>
      </w:pPr>
      <w:r w:rsidRPr="00481649">
        <w:rPr>
          <w:rFonts w:ascii="Times New Roman" w:eastAsia="Calibri" w:hAnsi="Times New Roman" w:cs="Times New Roman"/>
        </w:rPr>
        <w:t xml:space="preserve">Grande, Marlene and Teixeira, Aurora A.C. (2011).  Linking entry mode choices Of MNCs with countries` corruption. A review. Observetorio de Economia e Gestao de Feraude, Retrieve from </w:t>
      </w:r>
      <w:hyperlink r:id="rId18" w:history="1">
        <w:r w:rsidRPr="00481649">
          <w:rPr>
            <w:rFonts w:ascii="Times New Roman" w:eastAsia="Calibri" w:hAnsi="Times New Roman" w:cs="Times New Roman"/>
            <w:color w:val="0000FF"/>
            <w:u w:val="single"/>
          </w:rPr>
          <w:t>http://www.gestaodefraude.eu</w:t>
        </w:r>
      </w:hyperlink>
      <w:r w:rsidRPr="00481649">
        <w:rPr>
          <w:rFonts w:ascii="Times New Roman" w:eastAsia="Calibri" w:hAnsi="Times New Roman" w:cs="Times New Roman"/>
        </w:rPr>
        <w:t xml:space="preserve">. </w:t>
      </w:r>
    </w:p>
    <w:p w:rsidR="00626A92" w:rsidRPr="00481649" w:rsidRDefault="00626A92" w:rsidP="00626A92">
      <w:pPr>
        <w:numPr>
          <w:ilvl w:val="0"/>
          <w:numId w:val="22"/>
        </w:numPr>
        <w:spacing w:after="200" w:line="276" w:lineRule="auto"/>
        <w:jc w:val="both"/>
        <w:rPr>
          <w:rFonts w:ascii="Times New Roman" w:eastAsia="Calibri" w:hAnsi="Times New Roman" w:cs="Times New Roman"/>
        </w:rPr>
      </w:pPr>
      <w:r w:rsidRPr="00481649">
        <w:rPr>
          <w:rFonts w:ascii="Times New Roman" w:eastAsia="Calibri" w:hAnsi="Times New Roman" w:cs="Times New Roman"/>
        </w:rPr>
        <w:t>Hong Kang, Hsin and Barbara, Santa. (2013). The effects of investment environment on entry modes in southeast</w:t>
      </w:r>
      <w:proofErr w:type="gramStart"/>
      <w:r w:rsidRPr="00481649">
        <w:rPr>
          <w:rFonts w:ascii="Times New Roman" w:eastAsia="Calibri" w:hAnsi="Times New Roman" w:cs="Times New Roman"/>
        </w:rPr>
        <w:t>,  The</w:t>
      </w:r>
      <w:proofErr w:type="gramEnd"/>
      <w:r w:rsidRPr="00481649">
        <w:rPr>
          <w:rFonts w:ascii="Times New Roman" w:eastAsia="Calibri" w:hAnsi="Times New Roman" w:cs="Times New Roman"/>
        </w:rPr>
        <w:t xml:space="preserve"> Clute Institute International Academic Conference , 46_ 53.</w:t>
      </w:r>
    </w:p>
    <w:p w:rsidR="00626A92" w:rsidRPr="00481649" w:rsidRDefault="00626A92" w:rsidP="00626A92">
      <w:pPr>
        <w:numPr>
          <w:ilvl w:val="0"/>
          <w:numId w:val="22"/>
        </w:numPr>
        <w:spacing w:after="200" w:line="276" w:lineRule="auto"/>
        <w:jc w:val="both"/>
        <w:rPr>
          <w:rFonts w:ascii="Times New Roman" w:eastAsia="Calibri" w:hAnsi="Times New Roman" w:cs="Times New Roman"/>
        </w:rPr>
      </w:pPr>
      <w:r w:rsidRPr="00481649">
        <w:rPr>
          <w:rFonts w:ascii="Times New Roman" w:eastAsia="Calibri" w:hAnsi="Times New Roman" w:cs="Times New Roman"/>
        </w:rPr>
        <w:t>Indanon, Chaweewan. (2000). Entry mode choice in telecommunication industry, Faculty of Management Science, 45_62.</w:t>
      </w:r>
    </w:p>
    <w:p w:rsidR="00626A92" w:rsidRPr="00481649" w:rsidRDefault="00626A92" w:rsidP="00626A92">
      <w:pPr>
        <w:numPr>
          <w:ilvl w:val="0"/>
          <w:numId w:val="22"/>
        </w:numPr>
        <w:spacing w:after="200" w:line="276" w:lineRule="auto"/>
        <w:jc w:val="both"/>
        <w:rPr>
          <w:rFonts w:ascii="Times New Roman" w:eastAsia="Calibri" w:hAnsi="Times New Roman" w:cs="Times New Roman"/>
        </w:rPr>
      </w:pPr>
      <w:r w:rsidRPr="00481649">
        <w:rPr>
          <w:rFonts w:ascii="Times New Roman" w:eastAsia="Calibri" w:hAnsi="Times New Roman" w:cs="Times New Roman"/>
        </w:rPr>
        <w:t>Megantz, Robert c. (2002). Technology management: developing and implementing effective licensing programs. Johnwiley &amp; sons. Inc</w:t>
      </w:r>
    </w:p>
    <w:p w:rsidR="00626A92" w:rsidRPr="00481649" w:rsidRDefault="00626A92" w:rsidP="00626A92">
      <w:pPr>
        <w:numPr>
          <w:ilvl w:val="0"/>
          <w:numId w:val="22"/>
        </w:numPr>
        <w:spacing w:after="200" w:line="276" w:lineRule="auto"/>
        <w:jc w:val="both"/>
        <w:rPr>
          <w:rFonts w:ascii="Times New Roman" w:eastAsia="Calibri" w:hAnsi="Times New Roman" w:cs="Times New Roman"/>
        </w:rPr>
      </w:pPr>
      <w:r w:rsidRPr="00481649">
        <w:rPr>
          <w:rFonts w:ascii="Times New Roman" w:eastAsia="Calibri" w:hAnsi="Times New Roman" w:cs="Times New Roman"/>
        </w:rPr>
        <w:t xml:space="preserve">Meyer, Klaus e.  </w:t>
      </w:r>
      <w:proofErr w:type="gramStart"/>
      <w:r w:rsidRPr="00481649">
        <w:rPr>
          <w:rFonts w:ascii="Times New Roman" w:eastAsia="Calibri" w:hAnsi="Times New Roman" w:cs="Times New Roman"/>
        </w:rPr>
        <w:t>and</w:t>
      </w:r>
      <w:proofErr w:type="gramEnd"/>
      <w:r w:rsidRPr="00481649">
        <w:rPr>
          <w:rFonts w:ascii="Times New Roman" w:eastAsia="Calibri" w:hAnsi="Times New Roman" w:cs="Times New Roman"/>
        </w:rPr>
        <w:t xml:space="preserve"> Estrin, Saul and Bhaumik, Sumon kumar and Peng, Mike W. (2009). Institutions, resources, and entry strategies in emerging economies. Strategic Management Journal, 1, 61–80.</w:t>
      </w:r>
    </w:p>
    <w:p w:rsidR="00626A92" w:rsidRPr="00481649" w:rsidRDefault="00626A92" w:rsidP="00626A92">
      <w:pPr>
        <w:numPr>
          <w:ilvl w:val="0"/>
          <w:numId w:val="22"/>
        </w:numPr>
        <w:spacing w:after="200" w:line="276" w:lineRule="auto"/>
        <w:jc w:val="both"/>
        <w:rPr>
          <w:rFonts w:ascii="Times New Roman" w:eastAsia="Calibri" w:hAnsi="Times New Roman" w:cs="Times New Roman"/>
          <w:i/>
          <w:iCs/>
        </w:rPr>
      </w:pPr>
      <w:r w:rsidRPr="00481649">
        <w:rPr>
          <w:rFonts w:ascii="Times New Roman" w:eastAsia="Calibri" w:hAnsi="Times New Roman" w:cs="Times New Roman"/>
        </w:rPr>
        <w:t xml:space="preserve">Mwiti, Esther. K. (2013).  International entry mode choices evidence in choices among foreign small and medium enterprises (SMEs) – new evidence in entrepreneurship perspective. </w:t>
      </w:r>
      <w:r w:rsidRPr="00481649">
        <w:rPr>
          <w:rFonts w:ascii="Times New Roman" w:eastAsia="Calibri" w:hAnsi="Times New Roman" w:cs="Times New Roman"/>
          <w:i/>
          <w:iCs/>
        </w:rPr>
        <w:t>International Journal of Advanced Research in Management and Social Sciences,</w:t>
      </w:r>
      <w:r w:rsidRPr="00481649">
        <w:rPr>
          <w:rFonts w:ascii="Times New Roman" w:eastAsia="Calibri" w:hAnsi="Times New Roman" w:cs="Times New Roman"/>
        </w:rPr>
        <w:t xml:space="preserve"> </w:t>
      </w:r>
      <w:proofErr w:type="gramStart"/>
      <w:r w:rsidRPr="00481649">
        <w:rPr>
          <w:rFonts w:ascii="Times New Roman" w:eastAsia="Calibri" w:hAnsi="Times New Roman" w:cs="Times New Roman"/>
          <w:i/>
          <w:iCs/>
        </w:rPr>
        <w:t>5 ,</w:t>
      </w:r>
      <w:proofErr w:type="gramEnd"/>
      <w:r w:rsidRPr="00481649">
        <w:rPr>
          <w:rFonts w:ascii="Times New Roman" w:eastAsia="Calibri" w:hAnsi="Times New Roman" w:cs="Times New Roman"/>
          <w:i/>
          <w:iCs/>
        </w:rPr>
        <w:t xml:space="preserve"> 85 _ 98.</w:t>
      </w:r>
    </w:p>
    <w:p w:rsidR="00626A92" w:rsidRPr="00481649" w:rsidRDefault="00626A92" w:rsidP="00626A92">
      <w:pPr>
        <w:numPr>
          <w:ilvl w:val="0"/>
          <w:numId w:val="22"/>
        </w:numPr>
        <w:spacing w:after="200" w:line="276" w:lineRule="auto"/>
        <w:jc w:val="both"/>
        <w:rPr>
          <w:rFonts w:ascii="Times New Roman" w:eastAsia="Calibri" w:hAnsi="Times New Roman" w:cs="Times New Roman"/>
          <w:i/>
          <w:iCs/>
        </w:rPr>
      </w:pPr>
      <w:r w:rsidRPr="00481649">
        <w:rPr>
          <w:rFonts w:ascii="Times New Roman" w:eastAsia="Calibri" w:hAnsi="Times New Roman" w:cs="Times New Roman"/>
          <w:i/>
          <w:iCs/>
        </w:rPr>
        <w:t>PPP in Infrastructure Rresource Center, Retrieve from ppp.worldbank.org</w:t>
      </w:r>
    </w:p>
    <w:p w:rsidR="00626A92" w:rsidRDefault="00626A92" w:rsidP="00626A92">
      <w:pPr>
        <w:numPr>
          <w:ilvl w:val="0"/>
          <w:numId w:val="22"/>
        </w:numPr>
        <w:spacing w:after="200" w:line="276" w:lineRule="auto"/>
        <w:jc w:val="both"/>
        <w:rPr>
          <w:rFonts w:ascii="Times New Roman" w:eastAsia="Calibri" w:hAnsi="Times New Roman" w:cs="Times New Roman"/>
        </w:rPr>
      </w:pPr>
      <w:r w:rsidRPr="00085EDE">
        <w:rPr>
          <w:rFonts w:ascii="Times New Roman" w:eastAsia="Calibri" w:hAnsi="Times New Roman" w:cs="Times New Roman"/>
        </w:rPr>
        <w:t>Raff, Horst. (2007). Mergers and acquisitions, Christian-Albrechts University of Kiel, Department of Economics.</w:t>
      </w:r>
    </w:p>
    <w:p w:rsidR="00626A92" w:rsidRPr="00085EDE" w:rsidRDefault="00626A92" w:rsidP="00626A92">
      <w:pPr>
        <w:numPr>
          <w:ilvl w:val="0"/>
          <w:numId w:val="22"/>
        </w:num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Sornarajah, M. (2004). </w:t>
      </w:r>
      <w:r w:rsidRPr="006F1C69">
        <w:rPr>
          <w:rFonts w:ascii="Times New Roman" w:eastAsia="Calibri" w:hAnsi="Times New Roman" w:cs="Times New Roman"/>
        </w:rPr>
        <w:t>The International Law on Foreign Investment, Second Edition</w:t>
      </w:r>
      <w:r>
        <w:rPr>
          <w:rFonts w:ascii="Times New Roman" w:eastAsia="Calibri" w:hAnsi="Times New Roman" w:cs="Times New Roman"/>
        </w:rPr>
        <w:t>,</w:t>
      </w:r>
      <w:r w:rsidRPr="006F1C69">
        <w:rPr>
          <w:rFonts w:ascii="Times New Roman" w:eastAsia="Calibri" w:hAnsi="Times New Roman" w:cs="Times New Roman"/>
        </w:rPr>
        <w:t xml:space="preserve"> U.K.: Cambridge University Press</w:t>
      </w:r>
      <w:r>
        <w:rPr>
          <w:rFonts w:ascii="Times New Roman" w:eastAsia="Calibri" w:hAnsi="Times New Roman" w:cs="Times New Roman"/>
        </w:rPr>
        <w:t>.</w:t>
      </w:r>
    </w:p>
    <w:p w:rsidR="00626A92" w:rsidRPr="006F1C69" w:rsidRDefault="00626A92" w:rsidP="00626A92">
      <w:pPr>
        <w:numPr>
          <w:ilvl w:val="0"/>
          <w:numId w:val="22"/>
        </w:num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Stewart, Milton R. </w:t>
      </w:r>
      <w:r w:rsidRPr="006F1C69">
        <w:rPr>
          <w:rFonts w:ascii="Times New Roman" w:eastAsia="Calibri" w:hAnsi="Times New Roman" w:cs="Times New Roman"/>
        </w:rPr>
        <w:t>&amp;</w:t>
      </w:r>
      <w:r>
        <w:rPr>
          <w:rFonts w:ascii="Times New Roman" w:eastAsia="Calibri" w:hAnsi="Times New Roman" w:cs="Times New Roman"/>
        </w:rPr>
        <w:t xml:space="preserve"> Maughn, Ryan D. (2011) </w:t>
      </w:r>
      <w:r w:rsidRPr="006F1C69">
        <w:rPr>
          <w:rFonts w:ascii="Times New Roman" w:eastAsia="Calibri" w:hAnsi="Times New Roman" w:cs="Times New Roman"/>
        </w:rPr>
        <w:t>D</w:t>
      </w:r>
      <w:r>
        <w:rPr>
          <w:rFonts w:ascii="Times New Roman" w:eastAsia="Calibri" w:hAnsi="Times New Roman" w:cs="Times New Roman"/>
        </w:rPr>
        <w:t>avis Wright Tremaine.</w:t>
      </w:r>
    </w:p>
    <w:p w:rsidR="00626A92" w:rsidRPr="001D5953" w:rsidRDefault="00626A92" w:rsidP="00626A92">
      <w:pPr>
        <w:numPr>
          <w:ilvl w:val="0"/>
          <w:numId w:val="22"/>
        </w:numPr>
        <w:spacing w:after="200" w:line="276" w:lineRule="auto"/>
        <w:jc w:val="both"/>
        <w:rPr>
          <w:rFonts w:asciiTheme="majorBidi" w:eastAsia="Calibri" w:hAnsiTheme="majorBidi" w:cstheme="majorBidi"/>
        </w:rPr>
      </w:pPr>
      <w:r w:rsidRPr="00085EDE">
        <w:rPr>
          <w:rFonts w:ascii="Times New Roman" w:eastAsia="Calibri" w:hAnsi="Times New Roman" w:cs="Times New Roman"/>
        </w:rPr>
        <w:t xml:space="preserve">Zhao, M.A. Xuemin. (2005). </w:t>
      </w:r>
      <w:proofErr w:type="gramStart"/>
      <w:r w:rsidRPr="00085EDE">
        <w:rPr>
          <w:rFonts w:ascii="Times New Roman" w:eastAsia="Calibri" w:hAnsi="Times New Roman" w:cs="Times New Roman"/>
        </w:rPr>
        <w:t>Modeling</w:t>
      </w:r>
      <w:proofErr w:type="gramEnd"/>
      <w:r w:rsidRPr="00085EDE">
        <w:rPr>
          <w:rFonts w:ascii="Times New Roman" w:eastAsia="Calibri" w:hAnsi="Times New Roman" w:cs="Times New Roman"/>
        </w:rPr>
        <w:t xml:space="preserve"> market entry mode choice: the case of German Firms in China</w:t>
      </w:r>
      <w:r w:rsidRPr="001D5953">
        <w:rPr>
          <w:rFonts w:asciiTheme="majorBidi" w:eastAsia="Calibri" w:hAnsiTheme="majorBidi" w:cstheme="majorBidi"/>
        </w:rPr>
        <w:t xml:space="preserve">, In Discussion on the established qualitative theories (chapter 2). Retrieve from http:// </w:t>
      </w:r>
      <w:hyperlink r:id="rId19" w:history="1">
        <w:r w:rsidRPr="001D5953">
          <w:rPr>
            <w:rStyle w:val="Hyperlink"/>
            <w:rFonts w:asciiTheme="majorBidi" w:eastAsia="Calibri" w:hAnsiTheme="majorBidi" w:cstheme="majorBidi"/>
          </w:rPr>
          <w:t>www.uni-bielefeld.de</w:t>
        </w:r>
      </w:hyperlink>
      <w:r w:rsidRPr="001D5953">
        <w:rPr>
          <w:rFonts w:asciiTheme="majorBidi" w:eastAsia="Calibri" w:hAnsiTheme="majorBidi" w:cstheme="majorBidi"/>
        </w:rPr>
        <w:t>.</w:t>
      </w:r>
    </w:p>
    <w:p w:rsidR="00626A92" w:rsidRPr="000800AC" w:rsidRDefault="00626A92" w:rsidP="00626A92">
      <w:pPr>
        <w:numPr>
          <w:ilvl w:val="0"/>
          <w:numId w:val="22"/>
        </w:numPr>
        <w:spacing w:after="200" w:line="276" w:lineRule="auto"/>
        <w:jc w:val="both"/>
        <w:rPr>
          <w:rFonts w:asciiTheme="majorBidi" w:eastAsia="Calibri" w:hAnsiTheme="majorBidi" w:cstheme="majorBidi"/>
          <w:rtl/>
        </w:rPr>
        <w:sectPr w:rsidR="00626A92" w:rsidRPr="000800AC" w:rsidSect="000755E2">
          <w:pgSz w:w="11907" w:h="16839" w:code="9"/>
          <w:pgMar w:top="1701" w:right="1701" w:bottom="1418" w:left="1418" w:header="850" w:footer="567" w:gutter="0"/>
          <w:pgNumType w:fmt="upperRoman"/>
          <w:cols w:space="720"/>
          <w:docGrid w:linePitch="360"/>
        </w:sectPr>
      </w:pPr>
      <w:r w:rsidRPr="001D5953">
        <w:rPr>
          <w:rFonts w:asciiTheme="majorBidi" w:eastAsia="Calibri" w:hAnsiTheme="majorBidi" w:cstheme="majorBidi"/>
        </w:rPr>
        <w:t>http://pppirc.worldban</w:t>
      </w:r>
      <w:r>
        <w:rPr>
          <w:rFonts w:asciiTheme="majorBidi" w:eastAsia="Calibri" w:hAnsiTheme="majorBidi" w:cstheme="majorBidi"/>
        </w:rPr>
        <w:t>k.org/public-private-partnership</w:t>
      </w:r>
    </w:p>
    <w:p w:rsidR="00626A92" w:rsidRPr="0045791A" w:rsidRDefault="00626A92">
      <w:pPr>
        <w:rPr>
          <w:rFonts w:cs="B Nazanin"/>
        </w:rPr>
      </w:pPr>
    </w:p>
    <w:sectPr w:rsidR="00626A92" w:rsidRPr="0045791A"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3FF" w:rsidRDefault="009A73FF" w:rsidP="00626A92">
      <w:pPr>
        <w:spacing w:after="0" w:line="240" w:lineRule="auto"/>
      </w:pPr>
      <w:r>
        <w:separator/>
      </w:r>
    </w:p>
  </w:endnote>
  <w:endnote w:type="continuationSeparator" w:id="0">
    <w:p w:rsidR="009A73FF" w:rsidRDefault="009A73FF" w:rsidP="00626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2  Nazanin">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3FF" w:rsidRDefault="009A73FF" w:rsidP="00626A92">
      <w:pPr>
        <w:spacing w:after="0" w:line="240" w:lineRule="auto"/>
      </w:pPr>
      <w:r>
        <w:separator/>
      </w:r>
    </w:p>
  </w:footnote>
  <w:footnote w:type="continuationSeparator" w:id="0">
    <w:p w:rsidR="009A73FF" w:rsidRDefault="009A73FF" w:rsidP="00626A92">
      <w:pPr>
        <w:spacing w:after="0" w:line="240" w:lineRule="auto"/>
      </w:pPr>
      <w:r>
        <w:continuationSeparator/>
      </w:r>
    </w:p>
  </w:footnote>
  <w:footnote w:id="1">
    <w:p w:rsidR="00626A92" w:rsidRDefault="00626A92" w:rsidP="00626A92">
      <w:pPr>
        <w:pStyle w:val="FootnoteText"/>
        <w:rPr>
          <w:lang w:bidi="fa-IR"/>
        </w:rPr>
      </w:pPr>
      <w:r>
        <w:rPr>
          <w:rStyle w:val="FootnoteReference"/>
        </w:rPr>
        <w:footnoteRef/>
      </w:r>
      <w:r>
        <w:t xml:space="preserve"> </w:t>
      </w:r>
      <w:r>
        <w:rPr>
          <w:lang w:bidi="fa-IR"/>
        </w:rPr>
        <w:t>Foreign Direct Investment (FDI)</w:t>
      </w:r>
    </w:p>
  </w:footnote>
  <w:footnote w:id="2">
    <w:p w:rsidR="00626A92" w:rsidRDefault="00626A92" w:rsidP="00626A92">
      <w:pPr>
        <w:pStyle w:val="FootnoteText"/>
        <w:rPr>
          <w:rtl/>
        </w:rPr>
      </w:pPr>
      <w:r>
        <w:rPr>
          <w:rStyle w:val="FootnoteReference"/>
        </w:rPr>
        <w:footnoteRef/>
      </w:r>
      <w:r>
        <w:t xml:space="preserve"> </w:t>
      </w:r>
      <w:r w:rsidRPr="0077392B">
        <w:t>Maitena Duce</w:t>
      </w:r>
    </w:p>
  </w:footnote>
  <w:footnote w:id="3">
    <w:p w:rsidR="00626A92" w:rsidRDefault="00626A92" w:rsidP="00626A92">
      <w:pPr>
        <w:pStyle w:val="FootnoteText"/>
        <w:rPr>
          <w:lang w:bidi="fa-IR"/>
        </w:rPr>
      </w:pPr>
      <w:r>
        <w:rPr>
          <w:rStyle w:val="FootnoteReference"/>
        </w:rPr>
        <w:footnoteRef/>
      </w:r>
      <w:r>
        <w:t xml:space="preserve"> </w:t>
      </w:r>
      <w:r>
        <w:rPr>
          <w:lang w:bidi="fa-IR"/>
        </w:rPr>
        <w:t>Joint Venture</w:t>
      </w:r>
    </w:p>
  </w:footnote>
  <w:footnote w:id="4">
    <w:p w:rsidR="00626A92" w:rsidRDefault="00626A92" w:rsidP="00626A92">
      <w:pPr>
        <w:pStyle w:val="FootnoteText"/>
        <w:rPr>
          <w:lang w:bidi="fa-IR"/>
        </w:rPr>
      </w:pPr>
      <w:r>
        <w:rPr>
          <w:rStyle w:val="FootnoteReference"/>
        </w:rPr>
        <w:footnoteRef/>
      </w:r>
      <w:r>
        <w:t xml:space="preserve"> </w:t>
      </w:r>
      <w:r w:rsidRPr="00B11BAD">
        <w:t>Milton R. Stewart</w:t>
      </w:r>
      <w:r>
        <w:t xml:space="preserve">, and </w:t>
      </w:r>
      <w:r w:rsidRPr="00B11BAD">
        <w:t>Ryan D. Maughn</w:t>
      </w:r>
    </w:p>
  </w:footnote>
  <w:footnote w:id="5">
    <w:p w:rsidR="00626A92" w:rsidRDefault="00626A92" w:rsidP="00626A92">
      <w:pPr>
        <w:pStyle w:val="FootnoteText"/>
        <w:rPr>
          <w:lang w:bidi="fa-IR"/>
        </w:rPr>
      </w:pPr>
      <w:r>
        <w:rPr>
          <w:rStyle w:val="FootnoteReference"/>
        </w:rPr>
        <w:footnoteRef/>
      </w:r>
      <w:r>
        <w:t xml:space="preserve"> </w:t>
      </w:r>
      <w:r w:rsidRPr="00C21D71">
        <w:rPr>
          <w:lang w:bidi="fa-IR"/>
        </w:rPr>
        <w:t>Foley</w:t>
      </w:r>
    </w:p>
  </w:footnote>
  <w:footnote w:id="6">
    <w:p w:rsidR="00626A92" w:rsidRDefault="00626A92" w:rsidP="00626A92">
      <w:pPr>
        <w:pStyle w:val="FootnoteText"/>
        <w:rPr>
          <w:lang w:bidi="fa-IR"/>
        </w:rPr>
      </w:pPr>
      <w:r>
        <w:rPr>
          <w:rStyle w:val="FootnoteReference"/>
        </w:rPr>
        <w:footnoteRef/>
      </w:r>
      <w:r>
        <w:t xml:space="preserve"> </w:t>
      </w:r>
      <w:r>
        <w:rPr>
          <w:lang w:bidi="fa-IR"/>
        </w:rPr>
        <w:t>Gunnar Backlund, and Subrina Suikki</w:t>
      </w:r>
    </w:p>
  </w:footnote>
  <w:footnote w:id="7">
    <w:p w:rsidR="00626A92" w:rsidRDefault="00626A92" w:rsidP="00626A92">
      <w:pPr>
        <w:pStyle w:val="FootnoteText"/>
      </w:pPr>
      <w:r>
        <w:rPr>
          <w:rStyle w:val="FootnoteReference"/>
        </w:rPr>
        <w:footnoteRef/>
      </w:r>
      <w:r>
        <w:t xml:space="preserve"> </w:t>
      </w:r>
      <w:r w:rsidRPr="00B26EB1">
        <w:rPr>
          <w:lang/>
        </w:rPr>
        <w:t>Consortium</w:t>
      </w:r>
    </w:p>
  </w:footnote>
  <w:footnote w:id="8">
    <w:p w:rsidR="00626A92" w:rsidRDefault="00626A92" w:rsidP="00626A92">
      <w:pPr>
        <w:pStyle w:val="FootnoteText"/>
        <w:rPr>
          <w:rtl/>
          <w:lang w:bidi="fa-IR"/>
        </w:rPr>
      </w:pPr>
      <w:r>
        <w:rPr>
          <w:rStyle w:val="FootnoteReference"/>
        </w:rPr>
        <w:footnoteRef/>
      </w:r>
      <w:r>
        <w:t xml:space="preserve"> </w:t>
      </w:r>
      <w:r w:rsidRPr="002B1644">
        <w:t>http://fa.wik</w:t>
      </w:r>
      <w:r>
        <w:t>ipedia.org/wiki</w:t>
      </w:r>
    </w:p>
  </w:footnote>
  <w:footnote w:id="9">
    <w:p w:rsidR="00626A92" w:rsidRDefault="00626A92" w:rsidP="00626A92">
      <w:pPr>
        <w:pStyle w:val="FootnoteText"/>
        <w:rPr>
          <w:rtl/>
          <w:lang w:bidi="fa-IR"/>
        </w:rPr>
      </w:pPr>
      <w:r>
        <w:rPr>
          <w:rStyle w:val="FootnoteReference"/>
        </w:rPr>
        <w:footnoteRef/>
      </w:r>
      <w:r>
        <w:t xml:space="preserve"> </w:t>
      </w:r>
      <w:r w:rsidRPr="00B63FFD">
        <w:t>A. Charlesworth &amp; Anna Home</w:t>
      </w:r>
    </w:p>
  </w:footnote>
  <w:footnote w:id="10">
    <w:p w:rsidR="00626A92" w:rsidRDefault="00626A92" w:rsidP="00626A92">
      <w:pPr>
        <w:pStyle w:val="FootnoteText"/>
        <w:rPr>
          <w:lang w:bidi="fa-IR"/>
        </w:rPr>
      </w:pPr>
      <w:r>
        <w:rPr>
          <w:rStyle w:val="FootnoteReference"/>
        </w:rPr>
        <w:footnoteRef/>
      </w:r>
      <w:r>
        <w:t xml:space="preserve"> </w:t>
      </w:r>
      <w:r>
        <w:rPr>
          <w:lang w:bidi="fa-IR"/>
        </w:rPr>
        <w:t>Merger</w:t>
      </w:r>
    </w:p>
  </w:footnote>
  <w:footnote w:id="11">
    <w:p w:rsidR="00626A92" w:rsidRDefault="00626A92" w:rsidP="00626A92">
      <w:pPr>
        <w:pStyle w:val="FootnoteText"/>
        <w:rPr>
          <w:rtl/>
          <w:lang w:bidi="fa-IR"/>
        </w:rPr>
      </w:pPr>
      <w:r>
        <w:rPr>
          <w:rStyle w:val="FootnoteReference"/>
        </w:rPr>
        <w:footnoteRef/>
      </w:r>
      <w:r>
        <w:t xml:space="preserve"> </w:t>
      </w:r>
      <w:r w:rsidRPr="00023409">
        <w:t>Horst Raff</w:t>
      </w:r>
    </w:p>
  </w:footnote>
  <w:footnote w:id="12">
    <w:p w:rsidR="00626A92" w:rsidRDefault="00626A92" w:rsidP="00626A92">
      <w:pPr>
        <w:pStyle w:val="FootnoteText"/>
        <w:rPr>
          <w:rtl/>
          <w:lang w:bidi="fa-IR"/>
        </w:rPr>
      </w:pPr>
      <w:r>
        <w:rPr>
          <w:rStyle w:val="FootnoteReference"/>
        </w:rPr>
        <w:footnoteRef/>
      </w:r>
      <w:r>
        <w:t xml:space="preserve"> </w:t>
      </w:r>
      <w:r w:rsidRPr="00B26EB1">
        <w:rPr>
          <w:lang/>
        </w:rPr>
        <w:t>Acquisition</w:t>
      </w:r>
    </w:p>
  </w:footnote>
  <w:footnote w:id="13">
    <w:p w:rsidR="00626A92" w:rsidRDefault="00626A92" w:rsidP="00626A92">
      <w:pPr>
        <w:pStyle w:val="FootnoteText"/>
        <w:rPr>
          <w:lang w:bidi="fa-IR"/>
        </w:rPr>
      </w:pPr>
      <w:r>
        <w:rPr>
          <w:rStyle w:val="FootnoteReference"/>
        </w:rPr>
        <w:footnoteRef/>
      </w:r>
      <w:r>
        <w:t xml:space="preserve"> </w:t>
      </w:r>
      <w:r w:rsidRPr="00A419FC">
        <w:rPr>
          <w:lang w:bidi="fa-IR"/>
        </w:rPr>
        <w:t>Megantz</w:t>
      </w:r>
    </w:p>
  </w:footnote>
  <w:footnote w:id="14">
    <w:p w:rsidR="00626A92" w:rsidRDefault="00626A92" w:rsidP="00626A92">
      <w:pPr>
        <w:pStyle w:val="FootnoteText"/>
        <w:rPr>
          <w:lang w:bidi="fa-IR"/>
        </w:rPr>
      </w:pPr>
      <w:r>
        <w:rPr>
          <w:rStyle w:val="FootnoteReference"/>
        </w:rPr>
        <w:footnoteRef/>
      </w:r>
      <w:r>
        <w:t xml:space="preserve"> </w:t>
      </w:r>
      <w:r>
        <w:rPr>
          <w:lang w:bidi="fa-IR"/>
        </w:rPr>
        <w:t>Wholly_owned subsidiaries</w:t>
      </w:r>
    </w:p>
  </w:footnote>
  <w:footnote w:id="15">
    <w:p w:rsidR="00626A92" w:rsidRDefault="00626A92" w:rsidP="00626A92">
      <w:pPr>
        <w:pStyle w:val="FootnoteText"/>
        <w:rPr>
          <w:rtl/>
          <w:lang w:bidi="fa-IR"/>
        </w:rPr>
      </w:pPr>
      <w:r>
        <w:rPr>
          <w:rStyle w:val="FootnoteReference"/>
        </w:rPr>
        <w:footnoteRef/>
      </w:r>
      <w:r>
        <w:t xml:space="preserve"> </w:t>
      </w:r>
      <w:r w:rsidRPr="00B26EB1">
        <w:rPr>
          <w:lang/>
        </w:rPr>
        <w:t>License</w:t>
      </w:r>
    </w:p>
  </w:footnote>
  <w:footnote w:id="16">
    <w:p w:rsidR="00626A92" w:rsidRDefault="00626A92" w:rsidP="00626A92">
      <w:pPr>
        <w:pStyle w:val="FootnoteText"/>
        <w:rPr>
          <w:rtl/>
          <w:lang w:bidi="fa-IR"/>
        </w:rPr>
      </w:pPr>
      <w:r>
        <w:rPr>
          <w:rStyle w:val="FootnoteReference"/>
        </w:rPr>
        <w:footnoteRef/>
      </w:r>
      <w:r>
        <w:t xml:space="preserve"> </w:t>
      </w:r>
      <w:r w:rsidRPr="00A77764">
        <w:rPr>
          <w:lang/>
        </w:rPr>
        <w:t>Franchise</w:t>
      </w:r>
    </w:p>
  </w:footnote>
  <w:footnote w:id="17">
    <w:p w:rsidR="00626A92" w:rsidRDefault="00626A92" w:rsidP="00626A92">
      <w:pPr>
        <w:pStyle w:val="FootnoteText"/>
        <w:rPr>
          <w:rtl/>
          <w:lang w:bidi="fa-IR"/>
        </w:rPr>
      </w:pPr>
      <w:r>
        <w:rPr>
          <w:rStyle w:val="FootnoteReference"/>
        </w:rPr>
        <w:footnoteRef/>
      </w:r>
      <w:r>
        <w:t xml:space="preserve"> </w:t>
      </w:r>
      <w:r w:rsidRPr="00BA48B5">
        <w:t>http://www.businessdictionary.com</w:t>
      </w:r>
    </w:p>
  </w:footnote>
  <w:footnote w:id="18">
    <w:p w:rsidR="00626A92" w:rsidRDefault="00626A92" w:rsidP="00626A92">
      <w:pPr>
        <w:pStyle w:val="FootnoteText"/>
        <w:rPr>
          <w:lang w:bidi="fa-IR"/>
        </w:rPr>
      </w:pPr>
      <w:r>
        <w:rPr>
          <w:rStyle w:val="FootnoteReference"/>
        </w:rPr>
        <w:footnoteRef/>
      </w:r>
      <w:r>
        <w:t xml:space="preserve"> </w:t>
      </w:r>
      <w:r>
        <w:rPr>
          <w:lang w:bidi="fa-IR"/>
        </w:rPr>
        <w:t>Build, Operate, Transfer (BOT)</w:t>
      </w:r>
    </w:p>
  </w:footnote>
  <w:footnote w:id="19">
    <w:p w:rsidR="00626A92" w:rsidRDefault="00626A92" w:rsidP="00626A92">
      <w:pPr>
        <w:pStyle w:val="FootnoteText"/>
        <w:rPr>
          <w:lang w:bidi="fa-IR"/>
        </w:rPr>
      </w:pPr>
      <w:r>
        <w:rPr>
          <w:rStyle w:val="FootnoteReference"/>
        </w:rPr>
        <w:footnoteRef/>
      </w:r>
      <w:r>
        <w:t xml:space="preserve"> </w:t>
      </w:r>
      <w:r>
        <w:rPr>
          <w:lang w:bidi="fa-IR"/>
        </w:rPr>
        <w:t>World bank</w:t>
      </w:r>
    </w:p>
  </w:footnote>
  <w:footnote w:id="20">
    <w:p w:rsidR="00626A92" w:rsidRDefault="00626A92" w:rsidP="00626A92">
      <w:pPr>
        <w:pStyle w:val="FootnoteText"/>
        <w:rPr>
          <w:lang w:bidi="fa-IR"/>
        </w:rPr>
      </w:pPr>
      <w:r>
        <w:rPr>
          <w:rStyle w:val="FootnoteReference"/>
        </w:rPr>
        <w:footnoteRef/>
      </w:r>
      <w:r>
        <w:t xml:space="preserve"> </w:t>
      </w:r>
      <w:r>
        <w:rPr>
          <w:lang w:bidi="fa-IR"/>
        </w:rPr>
        <w:t>Cheung</w:t>
      </w:r>
    </w:p>
  </w:footnote>
  <w:footnote w:id="21">
    <w:p w:rsidR="00626A92" w:rsidRPr="00BC2BD8" w:rsidRDefault="00626A92" w:rsidP="00626A92">
      <w:pPr>
        <w:pStyle w:val="FootnoteText"/>
        <w:rPr>
          <w:rtl/>
          <w:lang w:bidi="fa-IR"/>
        </w:rPr>
      </w:pPr>
      <w:r w:rsidRPr="00BC2BD8">
        <w:rPr>
          <w:rStyle w:val="FootnoteReference"/>
        </w:rPr>
        <w:footnoteRef/>
      </w:r>
      <w:r w:rsidRPr="00BC2BD8">
        <w:t xml:space="preserve"> Smriti Chand</w:t>
      </w:r>
    </w:p>
  </w:footnote>
  <w:footnote w:id="22">
    <w:p w:rsidR="00626A92" w:rsidRPr="00BC2BD8" w:rsidRDefault="00626A92" w:rsidP="00626A92">
      <w:pPr>
        <w:pStyle w:val="FootnoteText"/>
        <w:rPr>
          <w:rtl/>
          <w:lang w:bidi="fa-IR"/>
        </w:rPr>
      </w:pPr>
      <w:r w:rsidRPr="00BC2BD8">
        <w:rPr>
          <w:rStyle w:val="FootnoteReference"/>
        </w:rPr>
        <w:footnoteRef/>
      </w:r>
      <w:r w:rsidRPr="00BC2BD8">
        <w:t xml:space="preserve"> </w:t>
      </w:r>
      <w:r w:rsidRPr="00BC2BD8">
        <w:rPr>
          <w:lang w:bidi="fa-IR"/>
        </w:rPr>
        <w:t>Zhao</w:t>
      </w:r>
    </w:p>
  </w:footnote>
  <w:footnote w:id="23">
    <w:p w:rsidR="00626A92" w:rsidRPr="00BC2BD8" w:rsidRDefault="00626A92" w:rsidP="00626A92">
      <w:pPr>
        <w:pStyle w:val="FootnoteText"/>
        <w:rPr>
          <w:rtl/>
          <w:lang w:bidi="fa-IR"/>
        </w:rPr>
      </w:pPr>
      <w:r w:rsidRPr="00BC2BD8">
        <w:rPr>
          <w:rStyle w:val="FootnoteReference"/>
        </w:rPr>
        <w:footnoteRef/>
      </w:r>
      <w:r w:rsidRPr="00BC2BD8">
        <w:t xml:space="preserve"> </w:t>
      </w:r>
      <w:r w:rsidRPr="00BC2BD8">
        <w:rPr>
          <w:lang w:bidi="fa-IR"/>
        </w:rPr>
        <w:t>Friberg &amp; loven</w:t>
      </w:r>
    </w:p>
  </w:footnote>
  <w:footnote w:id="24">
    <w:p w:rsidR="00626A92" w:rsidRPr="0027726B" w:rsidRDefault="00626A92" w:rsidP="00626A92">
      <w:pPr>
        <w:pStyle w:val="FootnoteText"/>
        <w:rPr>
          <w:rtl/>
          <w:lang w:bidi="fa-IR"/>
        </w:rPr>
      </w:pPr>
      <w:r w:rsidRPr="0027726B">
        <w:rPr>
          <w:rStyle w:val="FootnoteReference"/>
        </w:rPr>
        <w:footnoteRef/>
      </w:r>
      <w:r w:rsidRPr="0027726B">
        <w:t xml:space="preserve"> </w:t>
      </w:r>
      <w:r w:rsidRPr="0027726B">
        <w:rPr>
          <w:lang w:bidi="fa-IR"/>
        </w:rPr>
        <w:t>Agarwal &amp;</w:t>
      </w:r>
      <w:r w:rsidRPr="0027726B">
        <w:rPr>
          <w:rtl/>
          <w:lang w:bidi="fa-IR"/>
        </w:rPr>
        <w:t xml:space="preserve"> </w:t>
      </w:r>
      <w:r w:rsidRPr="0027726B">
        <w:rPr>
          <w:lang w:bidi="fa-IR"/>
        </w:rPr>
        <w:t xml:space="preserve"> Ramaswami</w:t>
      </w:r>
    </w:p>
  </w:footnote>
  <w:footnote w:id="25">
    <w:p w:rsidR="00626A92" w:rsidRPr="0027726B" w:rsidRDefault="00626A92" w:rsidP="00626A92">
      <w:pPr>
        <w:pStyle w:val="FootnoteText"/>
        <w:rPr>
          <w:rtl/>
          <w:lang w:bidi="fa-IR"/>
        </w:rPr>
      </w:pPr>
      <w:r w:rsidRPr="0027726B">
        <w:rPr>
          <w:rStyle w:val="FootnoteReference"/>
        </w:rPr>
        <w:footnoteRef/>
      </w:r>
      <w:r w:rsidRPr="0027726B">
        <w:t xml:space="preserve"> </w:t>
      </w:r>
      <w:r w:rsidRPr="0027726B">
        <w:rPr>
          <w:lang w:bidi="fa-IR"/>
        </w:rPr>
        <w:t>lndanon</w:t>
      </w:r>
    </w:p>
  </w:footnote>
  <w:footnote w:id="26">
    <w:p w:rsidR="00626A92" w:rsidRPr="0027726B" w:rsidRDefault="00626A92" w:rsidP="00626A92">
      <w:pPr>
        <w:pStyle w:val="FootnoteText"/>
        <w:rPr>
          <w:rtl/>
          <w:lang w:bidi="fa-IR"/>
        </w:rPr>
      </w:pPr>
      <w:r w:rsidRPr="0027726B">
        <w:rPr>
          <w:rStyle w:val="FootnoteReference"/>
        </w:rPr>
        <w:footnoteRef/>
      </w:r>
      <w:r w:rsidRPr="0027726B">
        <w:t xml:space="preserve"> </w:t>
      </w:r>
      <w:r w:rsidRPr="0027726B">
        <w:rPr>
          <w:lang w:bidi="fa-IR"/>
        </w:rPr>
        <w:t>Elango</w:t>
      </w:r>
      <w:r w:rsidRPr="0027726B">
        <w:rPr>
          <w:rtl/>
          <w:lang w:bidi="fa-IR"/>
        </w:rPr>
        <w:t xml:space="preserve"> </w:t>
      </w:r>
      <w:r w:rsidRPr="0027726B">
        <w:rPr>
          <w:lang w:bidi="fa-IR"/>
        </w:rPr>
        <w:t>&amp; Sambharya</w:t>
      </w:r>
    </w:p>
  </w:footnote>
  <w:footnote w:id="27">
    <w:p w:rsidR="00626A92" w:rsidRPr="0027726B" w:rsidRDefault="00626A92" w:rsidP="00626A92">
      <w:pPr>
        <w:pStyle w:val="FootnoteText"/>
        <w:rPr>
          <w:rtl/>
          <w:lang w:bidi="fa-IR"/>
        </w:rPr>
      </w:pPr>
      <w:r w:rsidRPr="0027726B">
        <w:rPr>
          <w:rStyle w:val="FootnoteReference"/>
        </w:rPr>
        <w:footnoteRef/>
      </w:r>
      <w:r w:rsidRPr="0027726B">
        <w:t xml:space="preserve"> </w:t>
      </w:r>
      <w:r w:rsidRPr="0027726B">
        <w:rPr>
          <w:lang w:bidi="fa-IR"/>
        </w:rPr>
        <w:t>Elango</w:t>
      </w:r>
    </w:p>
  </w:footnote>
  <w:footnote w:id="28">
    <w:p w:rsidR="00626A92" w:rsidRPr="0027726B" w:rsidRDefault="00626A92" w:rsidP="00626A92">
      <w:pPr>
        <w:pStyle w:val="FootnoteText"/>
        <w:rPr>
          <w:lang w:bidi="fa-IR"/>
        </w:rPr>
      </w:pPr>
      <w:r w:rsidRPr="0027726B">
        <w:rPr>
          <w:rStyle w:val="FootnoteReference"/>
        </w:rPr>
        <w:footnoteRef/>
      </w:r>
      <w:r w:rsidRPr="0027726B">
        <w:t xml:space="preserve"> </w:t>
      </w:r>
      <w:r w:rsidRPr="0027726B">
        <w:rPr>
          <w:lang w:bidi="fa-IR"/>
        </w:rPr>
        <w:t>Meyer</w:t>
      </w:r>
    </w:p>
  </w:footnote>
  <w:footnote w:id="29">
    <w:p w:rsidR="00626A92" w:rsidRPr="0027726B" w:rsidRDefault="00626A92" w:rsidP="00626A92">
      <w:pPr>
        <w:pStyle w:val="FootnoteText"/>
        <w:rPr>
          <w:rtl/>
          <w:lang w:bidi="fa-IR"/>
        </w:rPr>
      </w:pPr>
      <w:r w:rsidRPr="0027726B">
        <w:rPr>
          <w:rStyle w:val="FootnoteReference"/>
        </w:rPr>
        <w:footnoteRef/>
      </w:r>
      <w:r w:rsidRPr="0027726B">
        <w:t xml:space="preserve"> </w:t>
      </w:r>
      <w:r w:rsidRPr="0027726B">
        <w:rPr>
          <w:lang w:bidi="fa-IR"/>
        </w:rPr>
        <w:t>Grande &amp;</w:t>
      </w:r>
      <w:r w:rsidRPr="0027726B">
        <w:rPr>
          <w:rtl/>
          <w:lang w:bidi="fa-IR"/>
        </w:rPr>
        <w:t xml:space="preserve"> </w:t>
      </w:r>
      <w:r w:rsidRPr="0027726B">
        <w:rPr>
          <w:lang w:bidi="fa-IR"/>
        </w:rPr>
        <w:t>Teixeira</w:t>
      </w:r>
    </w:p>
  </w:footnote>
  <w:footnote w:id="30">
    <w:p w:rsidR="00626A92" w:rsidRPr="0027479B" w:rsidRDefault="00626A92" w:rsidP="00626A92">
      <w:pPr>
        <w:pStyle w:val="FootnoteText"/>
        <w:rPr>
          <w:lang w:bidi="fa-IR"/>
        </w:rPr>
      </w:pPr>
      <w:r w:rsidRPr="0027479B">
        <w:rPr>
          <w:rStyle w:val="FootnoteReference"/>
        </w:rPr>
        <w:footnoteRef/>
      </w:r>
      <w:r w:rsidRPr="0027479B">
        <w:t xml:space="preserve"> </w:t>
      </w:r>
      <w:r w:rsidRPr="0027479B">
        <w:rPr>
          <w:lang w:bidi="fa-IR"/>
        </w:rPr>
        <w:t>Hong kang</w:t>
      </w:r>
      <w:r w:rsidRPr="0027479B">
        <w:rPr>
          <w:rtl/>
          <w:lang w:bidi="fa-IR"/>
        </w:rPr>
        <w:t xml:space="preserve"> </w:t>
      </w:r>
      <w:r w:rsidRPr="0027479B">
        <w:rPr>
          <w:lang w:bidi="fa-IR"/>
        </w:rPr>
        <w:t>&amp; Wei huang</w:t>
      </w:r>
    </w:p>
  </w:footnote>
  <w:footnote w:id="31">
    <w:p w:rsidR="00626A92" w:rsidRPr="0027479B" w:rsidRDefault="00626A92" w:rsidP="00626A92">
      <w:pPr>
        <w:pStyle w:val="FootnoteText"/>
        <w:rPr>
          <w:rtl/>
          <w:lang w:bidi="fa-IR"/>
        </w:rPr>
      </w:pPr>
      <w:r w:rsidRPr="0027479B">
        <w:rPr>
          <w:rStyle w:val="FootnoteReference"/>
        </w:rPr>
        <w:footnoteRef/>
      </w:r>
      <w:r w:rsidRPr="0027479B">
        <w:t xml:space="preserve"> </w:t>
      </w:r>
      <w:r w:rsidRPr="0027479B">
        <w:rPr>
          <w:lang w:bidi="fa-IR"/>
        </w:rPr>
        <w:t>Mwiti</w:t>
      </w:r>
    </w:p>
  </w:footnote>
  <w:footnote w:id="32">
    <w:p w:rsidR="00626A92" w:rsidRPr="003211A8" w:rsidRDefault="00626A92" w:rsidP="00626A92">
      <w:pPr>
        <w:pStyle w:val="FootnoteText"/>
        <w:rPr>
          <w:lang w:bidi="fa-IR"/>
        </w:rPr>
      </w:pPr>
      <w:r w:rsidRPr="003211A8">
        <w:rPr>
          <w:rStyle w:val="FootnoteReference"/>
        </w:rPr>
        <w:footnoteRef/>
      </w:r>
      <w:r w:rsidRPr="003211A8">
        <w:t xml:space="preserve"> </w:t>
      </w:r>
      <w:r w:rsidRPr="003211A8">
        <w:rPr>
          <w:lang w:bidi="fa-IR"/>
        </w:rPr>
        <w:t>CAC</w:t>
      </w:r>
    </w:p>
  </w:footnote>
  <w:footnote w:id="33">
    <w:p w:rsidR="00626A92" w:rsidRPr="003211A8" w:rsidRDefault="00626A92" w:rsidP="00626A92">
      <w:pPr>
        <w:pStyle w:val="FootnoteText"/>
      </w:pPr>
      <w:r w:rsidRPr="003211A8">
        <w:rPr>
          <w:rStyle w:val="FootnoteReference"/>
        </w:rPr>
        <w:footnoteRef/>
      </w:r>
      <w:r w:rsidRPr="003211A8">
        <w:t xml:space="preserve"> Heli Union</w:t>
      </w:r>
    </w:p>
  </w:footnote>
  <w:footnote w:id="34">
    <w:p w:rsidR="00626A92" w:rsidRPr="003211A8" w:rsidRDefault="00626A92" w:rsidP="00626A92">
      <w:pPr>
        <w:pStyle w:val="FootnoteText"/>
        <w:rPr>
          <w:lang w:bidi="fa-IR"/>
        </w:rPr>
      </w:pPr>
      <w:r w:rsidRPr="003211A8">
        <w:rPr>
          <w:rStyle w:val="FootnoteReference"/>
        </w:rPr>
        <w:footnoteRef/>
      </w:r>
      <w:r w:rsidRPr="003211A8">
        <w:t xml:space="preserve"> </w:t>
      </w:r>
      <w:r w:rsidRPr="003211A8">
        <w:rPr>
          <w:lang w:bidi="fa-IR"/>
        </w:rPr>
        <w:t>Golf Helicopter</w:t>
      </w:r>
    </w:p>
  </w:footnote>
  <w:footnote w:id="35">
    <w:p w:rsidR="00626A92" w:rsidRPr="003211A8" w:rsidRDefault="00626A92" w:rsidP="00626A92">
      <w:pPr>
        <w:pStyle w:val="FootnoteText"/>
        <w:rPr>
          <w:rtl/>
          <w:lang w:bidi="fa-IR"/>
        </w:rPr>
      </w:pPr>
      <w:r w:rsidRPr="003211A8">
        <w:rPr>
          <w:rStyle w:val="FootnoteReference"/>
        </w:rPr>
        <w:footnoteRef/>
      </w:r>
      <w:r w:rsidRPr="003211A8">
        <w:t xml:space="preserve"> CLC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92" w:rsidRPr="009F1110" w:rsidRDefault="00626A92" w:rsidP="000755E2">
    <w:pPr>
      <w:pStyle w:val="Header"/>
      <w:jc w:val="right"/>
      <w:rPr>
        <w:rFonts w:cs="2  Nazanin"/>
        <w:sz w:val="26"/>
        <w:szCs w:val="26"/>
        <w:rtl/>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98E"/>
    <w:multiLevelType w:val="hybridMultilevel"/>
    <w:tmpl w:val="AFFE48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49D321A"/>
    <w:multiLevelType w:val="hybridMultilevel"/>
    <w:tmpl w:val="FD0EA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10FBD"/>
    <w:multiLevelType w:val="hybridMultilevel"/>
    <w:tmpl w:val="0540A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B7710"/>
    <w:multiLevelType w:val="hybridMultilevel"/>
    <w:tmpl w:val="53704152"/>
    <w:lvl w:ilvl="0" w:tplc="5C88221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2B1E11"/>
    <w:multiLevelType w:val="hybridMultilevel"/>
    <w:tmpl w:val="91D4E8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D64E4F"/>
    <w:multiLevelType w:val="hybridMultilevel"/>
    <w:tmpl w:val="03E00F0C"/>
    <w:lvl w:ilvl="0" w:tplc="A67205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C17F6"/>
    <w:multiLevelType w:val="multilevel"/>
    <w:tmpl w:val="9E5E0C86"/>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E164992"/>
    <w:multiLevelType w:val="hybridMultilevel"/>
    <w:tmpl w:val="3AEE29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502988"/>
    <w:multiLevelType w:val="hybridMultilevel"/>
    <w:tmpl w:val="FCF86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9C6877"/>
    <w:multiLevelType w:val="hybridMultilevel"/>
    <w:tmpl w:val="BB8A2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E75DA9"/>
    <w:multiLevelType w:val="hybridMultilevel"/>
    <w:tmpl w:val="5F42D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452035"/>
    <w:multiLevelType w:val="hybridMultilevel"/>
    <w:tmpl w:val="10A85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2510C"/>
    <w:multiLevelType w:val="hybridMultilevel"/>
    <w:tmpl w:val="06A0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6B30D3"/>
    <w:multiLevelType w:val="hybridMultilevel"/>
    <w:tmpl w:val="190AE3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D4456A"/>
    <w:multiLevelType w:val="hybridMultilevel"/>
    <w:tmpl w:val="4C70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6B522E"/>
    <w:multiLevelType w:val="hybridMultilevel"/>
    <w:tmpl w:val="E8E2EE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681AF8"/>
    <w:multiLevelType w:val="hybridMultilevel"/>
    <w:tmpl w:val="C1764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B16E04"/>
    <w:multiLevelType w:val="hybridMultilevel"/>
    <w:tmpl w:val="53704152"/>
    <w:lvl w:ilvl="0" w:tplc="5C88221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D71870"/>
    <w:multiLevelType w:val="hybridMultilevel"/>
    <w:tmpl w:val="AA7845B4"/>
    <w:lvl w:ilvl="0" w:tplc="48DA328C">
      <w:numFmt w:val="bullet"/>
      <w:lvlText w:val="-"/>
      <w:lvlJc w:val="left"/>
      <w:pPr>
        <w:ind w:left="720" w:hanging="360"/>
      </w:pPr>
      <w:rPr>
        <w:rFonts w:asciiTheme="minorHAnsi" w:eastAsiaTheme="minorHAnsi" w:hAnsiTheme="minorHAns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7F7CBB"/>
    <w:multiLevelType w:val="hybridMultilevel"/>
    <w:tmpl w:val="D026E42E"/>
    <w:lvl w:ilvl="0" w:tplc="724650D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1A7516"/>
    <w:multiLevelType w:val="multilevel"/>
    <w:tmpl w:val="3530ED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8FE0CBE"/>
    <w:multiLevelType w:val="hybridMultilevel"/>
    <w:tmpl w:val="9CB44606"/>
    <w:lvl w:ilvl="0" w:tplc="B400DE6E">
      <w:numFmt w:val="bullet"/>
      <w:lvlText w:val="-"/>
      <w:lvlJc w:val="left"/>
      <w:pPr>
        <w:ind w:left="720" w:hanging="360"/>
      </w:pPr>
      <w:rPr>
        <w:rFonts w:asciiTheme="minorHAnsi" w:eastAsiaTheme="minorHAnsi" w:hAnsiTheme="minorHAns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2A1E45"/>
    <w:multiLevelType w:val="hybridMultilevel"/>
    <w:tmpl w:val="ED86AE66"/>
    <w:lvl w:ilvl="0" w:tplc="F5E630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BED77CE"/>
    <w:multiLevelType w:val="hybridMultilevel"/>
    <w:tmpl w:val="DCC85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FE0C79"/>
    <w:multiLevelType w:val="hybridMultilevel"/>
    <w:tmpl w:val="3E64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3"/>
  </w:num>
  <w:num w:numId="4">
    <w:abstractNumId w:val="11"/>
  </w:num>
  <w:num w:numId="5">
    <w:abstractNumId w:val="2"/>
  </w:num>
  <w:num w:numId="6">
    <w:abstractNumId w:val="5"/>
  </w:num>
  <w:num w:numId="7">
    <w:abstractNumId w:val="10"/>
  </w:num>
  <w:num w:numId="8">
    <w:abstractNumId w:val="0"/>
  </w:num>
  <w:num w:numId="9">
    <w:abstractNumId w:val="24"/>
  </w:num>
  <w:num w:numId="10">
    <w:abstractNumId w:val="20"/>
  </w:num>
  <w:num w:numId="11">
    <w:abstractNumId w:val="15"/>
  </w:num>
  <w:num w:numId="12">
    <w:abstractNumId w:val="12"/>
  </w:num>
  <w:num w:numId="13">
    <w:abstractNumId w:val="4"/>
  </w:num>
  <w:num w:numId="14">
    <w:abstractNumId w:val="7"/>
  </w:num>
  <w:num w:numId="15">
    <w:abstractNumId w:val="1"/>
  </w:num>
  <w:num w:numId="16">
    <w:abstractNumId w:val="16"/>
  </w:num>
  <w:num w:numId="17">
    <w:abstractNumId w:val="19"/>
  </w:num>
  <w:num w:numId="18">
    <w:abstractNumId w:val="13"/>
  </w:num>
  <w:num w:numId="19">
    <w:abstractNumId w:val="8"/>
  </w:num>
  <w:num w:numId="20">
    <w:abstractNumId w:val="21"/>
  </w:num>
  <w:num w:numId="21">
    <w:abstractNumId w:val="18"/>
  </w:num>
  <w:num w:numId="22">
    <w:abstractNumId w:val="17"/>
  </w:num>
  <w:num w:numId="23">
    <w:abstractNumId w:val="1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numRestart w:val="eachPage"/>
    <w:footnote w:id="-1"/>
    <w:footnote w:id="0"/>
  </w:footnotePr>
  <w:endnotePr>
    <w:endnote w:id="-1"/>
    <w:endnote w:id="0"/>
  </w:endnotePr>
  <w:compat/>
  <w:rsids>
    <w:rsidRoot w:val="0045791A"/>
    <w:rsid w:val="00195B2F"/>
    <w:rsid w:val="0045791A"/>
    <w:rsid w:val="00626A92"/>
    <w:rsid w:val="009A73FF"/>
    <w:rsid w:val="00E7765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1A"/>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6A9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626A92"/>
    <w:pPr>
      <w:spacing w:after="0" w:line="240" w:lineRule="auto"/>
    </w:pPr>
    <w:rPr>
      <w:sz w:val="20"/>
      <w:szCs w:val="20"/>
    </w:rPr>
  </w:style>
  <w:style w:type="character" w:customStyle="1" w:styleId="FootnoteTextChar">
    <w:name w:val="Footnote Text Char"/>
    <w:basedOn w:val="DefaultParagraphFont"/>
    <w:link w:val="FootnoteText"/>
    <w:uiPriority w:val="99"/>
    <w:rsid w:val="00626A92"/>
    <w:rPr>
      <w:sz w:val="20"/>
      <w:szCs w:val="20"/>
      <w:lang w:bidi="ar-SA"/>
    </w:rPr>
  </w:style>
  <w:style w:type="character" w:styleId="FootnoteReference">
    <w:name w:val="footnote reference"/>
    <w:basedOn w:val="DefaultParagraphFont"/>
    <w:uiPriority w:val="99"/>
    <w:unhideWhenUsed/>
    <w:rsid w:val="00626A92"/>
    <w:rPr>
      <w:vertAlign w:val="superscript"/>
    </w:rPr>
  </w:style>
  <w:style w:type="character" w:customStyle="1" w:styleId="longtext">
    <w:name w:val="long_text"/>
    <w:basedOn w:val="DefaultParagraphFont"/>
    <w:rsid w:val="00626A92"/>
  </w:style>
  <w:style w:type="paragraph" w:styleId="BalloonText">
    <w:name w:val="Balloon Text"/>
    <w:basedOn w:val="Normal"/>
    <w:link w:val="BalloonTextChar"/>
    <w:uiPriority w:val="99"/>
    <w:semiHidden/>
    <w:unhideWhenUsed/>
    <w:rsid w:val="00626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A92"/>
    <w:rPr>
      <w:rFonts w:ascii="Tahoma" w:hAnsi="Tahoma" w:cs="Tahoma"/>
      <w:sz w:val="16"/>
      <w:szCs w:val="16"/>
      <w:lang w:bidi="ar-SA"/>
    </w:rPr>
  </w:style>
  <w:style w:type="paragraph" w:styleId="Header">
    <w:name w:val="header"/>
    <w:basedOn w:val="Normal"/>
    <w:link w:val="HeaderChar"/>
    <w:uiPriority w:val="99"/>
    <w:unhideWhenUsed/>
    <w:rsid w:val="00626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A92"/>
    <w:rPr>
      <w:lang w:bidi="ar-SA"/>
    </w:rPr>
  </w:style>
  <w:style w:type="paragraph" w:styleId="Footer">
    <w:name w:val="footer"/>
    <w:basedOn w:val="Normal"/>
    <w:link w:val="FooterChar"/>
    <w:uiPriority w:val="99"/>
    <w:unhideWhenUsed/>
    <w:rsid w:val="00626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A92"/>
    <w:rPr>
      <w:lang w:bidi="ar-SA"/>
    </w:rPr>
  </w:style>
  <w:style w:type="numbering" w:customStyle="1" w:styleId="NoList1">
    <w:name w:val="No List1"/>
    <w:next w:val="NoList"/>
    <w:uiPriority w:val="99"/>
    <w:semiHidden/>
    <w:unhideWhenUsed/>
    <w:rsid w:val="00626A92"/>
  </w:style>
  <w:style w:type="paragraph" w:styleId="ListParagraph">
    <w:name w:val="List Paragraph"/>
    <w:basedOn w:val="Normal"/>
    <w:uiPriority w:val="34"/>
    <w:qFormat/>
    <w:rsid w:val="00626A92"/>
    <w:pPr>
      <w:spacing w:after="200" w:line="276" w:lineRule="auto"/>
      <w:ind w:left="720"/>
      <w:contextualSpacing/>
    </w:pPr>
  </w:style>
  <w:style w:type="table" w:styleId="TableGrid">
    <w:name w:val="Table Grid"/>
    <w:basedOn w:val="TableNormal"/>
    <w:uiPriority w:val="39"/>
    <w:rsid w:val="00626A92"/>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626A92"/>
    <w:rPr>
      <w:i/>
      <w:iCs/>
    </w:rPr>
  </w:style>
  <w:style w:type="paragraph" w:customStyle="1" w:styleId="Default">
    <w:name w:val="Default"/>
    <w:rsid w:val="00626A92"/>
    <w:pPr>
      <w:autoSpaceDE w:val="0"/>
      <w:autoSpaceDN w:val="0"/>
      <w:adjustRightInd w:val="0"/>
      <w:spacing w:after="0" w:line="240" w:lineRule="auto"/>
    </w:pPr>
    <w:rPr>
      <w:rFonts w:ascii="Calibri" w:hAnsi="Calibri" w:cs="Calibri"/>
      <w:color w:val="000000"/>
      <w:sz w:val="24"/>
      <w:szCs w:val="24"/>
      <w:lang w:bidi="ar-SA"/>
    </w:rPr>
  </w:style>
  <w:style w:type="numbering" w:customStyle="1" w:styleId="NoList2">
    <w:name w:val="No List2"/>
    <w:next w:val="NoList"/>
    <w:uiPriority w:val="99"/>
    <w:semiHidden/>
    <w:unhideWhenUsed/>
    <w:rsid w:val="00626A92"/>
  </w:style>
  <w:style w:type="character" w:styleId="PlaceholderText">
    <w:name w:val="Placeholder Text"/>
    <w:basedOn w:val="DefaultParagraphFont"/>
    <w:uiPriority w:val="99"/>
    <w:semiHidden/>
    <w:rsid w:val="00626A92"/>
    <w:rPr>
      <w:color w:val="808080"/>
    </w:rPr>
  </w:style>
  <w:style w:type="character" w:customStyle="1" w:styleId="Hyperlink1">
    <w:name w:val="Hyperlink1"/>
    <w:basedOn w:val="DefaultParagraphFont"/>
    <w:uiPriority w:val="99"/>
    <w:unhideWhenUsed/>
    <w:rsid w:val="00626A92"/>
    <w:rPr>
      <w:color w:val="0000FF"/>
      <w:u w:val="single"/>
    </w:rPr>
  </w:style>
  <w:style w:type="character" w:styleId="Hyperlink">
    <w:name w:val="Hyperlink"/>
    <w:basedOn w:val="DefaultParagraphFont"/>
    <w:uiPriority w:val="99"/>
    <w:unhideWhenUsed/>
    <w:rsid w:val="00626A92"/>
    <w:rPr>
      <w:color w:val="0000FF" w:themeColor="hyperlink"/>
      <w:u w:val="single"/>
    </w:rPr>
  </w:style>
  <w:style w:type="numbering" w:customStyle="1" w:styleId="NoList3">
    <w:name w:val="No List3"/>
    <w:next w:val="NoList"/>
    <w:uiPriority w:val="99"/>
    <w:semiHidden/>
    <w:unhideWhenUsed/>
    <w:rsid w:val="00626A92"/>
  </w:style>
  <w:style w:type="character" w:styleId="LineNumber">
    <w:name w:val="line number"/>
    <w:basedOn w:val="DefaultParagraphFont"/>
    <w:uiPriority w:val="99"/>
    <w:semiHidden/>
    <w:unhideWhenUsed/>
    <w:rsid w:val="00626A92"/>
  </w:style>
  <w:style w:type="numbering" w:customStyle="1" w:styleId="NoList4">
    <w:name w:val="No List4"/>
    <w:next w:val="NoList"/>
    <w:uiPriority w:val="99"/>
    <w:semiHidden/>
    <w:unhideWhenUsed/>
    <w:rsid w:val="00626A92"/>
  </w:style>
  <w:style w:type="numbering" w:customStyle="1" w:styleId="NoList11">
    <w:name w:val="No List11"/>
    <w:next w:val="NoList"/>
    <w:uiPriority w:val="99"/>
    <w:semiHidden/>
    <w:unhideWhenUsed/>
    <w:rsid w:val="00626A92"/>
  </w:style>
  <w:style w:type="table" w:customStyle="1" w:styleId="TableGrid1">
    <w:name w:val="Table Grid1"/>
    <w:basedOn w:val="TableNormal"/>
    <w:next w:val="TableGrid"/>
    <w:uiPriority w:val="59"/>
    <w:rsid w:val="00626A92"/>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26A92"/>
  </w:style>
  <w:style w:type="numbering" w:customStyle="1" w:styleId="NoList31">
    <w:name w:val="No List31"/>
    <w:next w:val="NoList"/>
    <w:uiPriority w:val="99"/>
    <w:semiHidden/>
    <w:unhideWhenUsed/>
    <w:rsid w:val="00626A92"/>
  </w:style>
  <w:style w:type="numbering" w:customStyle="1" w:styleId="NoList5">
    <w:name w:val="No List5"/>
    <w:next w:val="NoList"/>
    <w:uiPriority w:val="99"/>
    <w:semiHidden/>
    <w:unhideWhenUsed/>
    <w:rsid w:val="00626A92"/>
  </w:style>
  <w:style w:type="numbering" w:customStyle="1" w:styleId="NoList12">
    <w:name w:val="No List12"/>
    <w:next w:val="NoList"/>
    <w:uiPriority w:val="99"/>
    <w:semiHidden/>
    <w:unhideWhenUsed/>
    <w:rsid w:val="00626A92"/>
  </w:style>
  <w:style w:type="table" w:customStyle="1" w:styleId="TableGrid2">
    <w:name w:val="Table Grid2"/>
    <w:basedOn w:val="TableNormal"/>
    <w:next w:val="TableGrid"/>
    <w:uiPriority w:val="59"/>
    <w:rsid w:val="00626A92"/>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26A92"/>
  </w:style>
  <w:style w:type="numbering" w:customStyle="1" w:styleId="NoList32">
    <w:name w:val="No List32"/>
    <w:next w:val="NoList"/>
    <w:uiPriority w:val="99"/>
    <w:semiHidden/>
    <w:unhideWhenUsed/>
    <w:rsid w:val="00626A92"/>
  </w:style>
  <w:style w:type="paragraph" w:styleId="Caption">
    <w:name w:val="caption"/>
    <w:basedOn w:val="Normal"/>
    <w:next w:val="Normal"/>
    <w:uiPriority w:val="35"/>
    <w:unhideWhenUsed/>
    <w:qFormat/>
    <w:rsid w:val="00626A92"/>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626A92"/>
    <w:pPr>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26A92"/>
    <w:rPr>
      <w:rFonts w:eastAsiaTheme="minorEastAsia"/>
      <w:color w:val="5A5A5A" w:themeColor="text1" w:themeTint="A5"/>
      <w:spacing w:val="15"/>
      <w:lang w:bidi="ar-SA"/>
    </w:rPr>
  </w:style>
  <w:style w:type="paragraph" w:customStyle="1" w:styleId="BalloonText1">
    <w:name w:val="Balloon Text1"/>
    <w:basedOn w:val="Normal"/>
    <w:next w:val="BalloonText"/>
    <w:uiPriority w:val="99"/>
    <w:semiHidden/>
    <w:unhideWhenUsed/>
    <w:rsid w:val="00626A92"/>
    <w:pPr>
      <w:spacing w:after="0" w:line="240" w:lineRule="auto"/>
    </w:pPr>
    <w:rPr>
      <w:rFonts w:ascii="Tahoma" w:hAnsi="Tahoma" w:cs="Tahoma"/>
      <w:sz w:val="16"/>
      <w:szCs w:val="16"/>
    </w:rPr>
  </w:style>
  <w:style w:type="paragraph" w:customStyle="1" w:styleId="Header1">
    <w:name w:val="Header1"/>
    <w:basedOn w:val="Normal"/>
    <w:next w:val="Header"/>
    <w:uiPriority w:val="99"/>
    <w:unhideWhenUsed/>
    <w:rsid w:val="00626A92"/>
    <w:pPr>
      <w:tabs>
        <w:tab w:val="center" w:pos="4680"/>
        <w:tab w:val="right" w:pos="9360"/>
      </w:tabs>
      <w:spacing w:after="0" w:line="240" w:lineRule="auto"/>
    </w:pPr>
  </w:style>
  <w:style w:type="paragraph" w:customStyle="1" w:styleId="Footer1">
    <w:name w:val="Footer1"/>
    <w:basedOn w:val="Normal"/>
    <w:next w:val="Footer"/>
    <w:uiPriority w:val="99"/>
    <w:unhideWhenUsed/>
    <w:rsid w:val="00626A92"/>
    <w:pPr>
      <w:tabs>
        <w:tab w:val="center" w:pos="4680"/>
        <w:tab w:val="right" w:pos="9360"/>
      </w:tabs>
      <w:spacing w:after="0" w:line="240" w:lineRule="auto"/>
    </w:pPr>
  </w:style>
  <w:style w:type="paragraph" w:customStyle="1" w:styleId="ListParagraph1">
    <w:name w:val="List Paragraph1"/>
    <w:basedOn w:val="Normal"/>
    <w:next w:val="ListParagraph"/>
    <w:uiPriority w:val="34"/>
    <w:qFormat/>
    <w:rsid w:val="00626A92"/>
    <w:pPr>
      <w:spacing w:after="200" w:line="276" w:lineRule="auto"/>
      <w:ind w:left="720"/>
      <w:contextualSpacing/>
    </w:pPr>
  </w:style>
  <w:style w:type="character" w:customStyle="1" w:styleId="Hyperlink2">
    <w:name w:val="Hyperlink2"/>
    <w:basedOn w:val="DefaultParagraphFont"/>
    <w:uiPriority w:val="99"/>
    <w:unhideWhenUsed/>
    <w:rsid w:val="00626A92"/>
    <w:rPr>
      <w:color w:val="0000FF"/>
      <w:u w:val="single"/>
    </w:rPr>
  </w:style>
  <w:style w:type="numbering" w:customStyle="1" w:styleId="NoList111">
    <w:name w:val="No List111"/>
    <w:next w:val="NoList"/>
    <w:uiPriority w:val="99"/>
    <w:semiHidden/>
    <w:unhideWhenUsed/>
    <w:rsid w:val="00626A92"/>
  </w:style>
  <w:style w:type="paragraph" w:customStyle="1" w:styleId="Caption1">
    <w:name w:val="Caption1"/>
    <w:basedOn w:val="Normal"/>
    <w:next w:val="Normal"/>
    <w:uiPriority w:val="35"/>
    <w:unhideWhenUsed/>
    <w:qFormat/>
    <w:rsid w:val="00626A92"/>
    <w:pPr>
      <w:spacing w:after="200" w:line="240" w:lineRule="auto"/>
    </w:pPr>
    <w:rPr>
      <w:i/>
      <w:iCs/>
      <w:color w:val="1F497D"/>
      <w:sz w:val="18"/>
      <w:szCs w:val="18"/>
    </w:rPr>
  </w:style>
  <w:style w:type="paragraph" w:customStyle="1" w:styleId="Subtitle1">
    <w:name w:val="Subtitle1"/>
    <w:basedOn w:val="Normal"/>
    <w:next w:val="Normal"/>
    <w:uiPriority w:val="11"/>
    <w:qFormat/>
    <w:rsid w:val="00626A92"/>
    <w:pPr>
      <w:numPr>
        <w:ilvl w:val="1"/>
      </w:numPr>
      <w:spacing w:line="276" w:lineRule="auto"/>
    </w:pPr>
    <w:rPr>
      <w:rFonts w:eastAsia="Times New Roman"/>
      <w:color w:val="5A5A5A"/>
      <w:spacing w:val="15"/>
    </w:rPr>
  </w:style>
  <w:style w:type="character" w:customStyle="1" w:styleId="BalloonTextChar1">
    <w:name w:val="Balloon Text Char1"/>
    <w:basedOn w:val="DefaultParagraphFont"/>
    <w:uiPriority w:val="99"/>
    <w:semiHidden/>
    <w:rsid w:val="00626A92"/>
    <w:rPr>
      <w:rFonts w:ascii="Segoe UI" w:hAnsi="Segoe UI" w:cs="Segoe UI"/>
      <w:sz w:val="18"/>
      <w:szCs w:val="18"/>
    </w:rPr>
  </w:style>
  <w:style w:type="character" w:customStyle="1" w:styleId="HeaderChar1">
    <w:name w:val="Header Char1"/>
    <w:basedOn w:val="DefaultParagraphFont"/>
    <w:uiPriority w:val="99"/>
    <w:semiHidden/>
    <w:rsid w:val="00626A92"/>
  </w:style>
  <w:style w:type="character" w:customStyle="1" w:styleId="FooterChar1">
    <w:name w:val="Footer Char1"/>
    <w:basedOn w:val="DefaultParagraphFont"/>
    <w:uiPriority w:val="99"/>
    <w:semiHidden/>
    <w:rsid w:val="00626A92"/>
  </w:style>
  <w:style w:type="character" w:customStyle="1" w:styleId="SubtitleChar1">
    <w:name w:val="Subtitle Char1"/>
    <w:basedOn w:val="DefaultParagraphFont"/>
    <w:uiPriority w:val="11"/>
    <w:rsid w:val="00626A92"/>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gestaodefraude.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itps.se"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www.uni-bielefeld.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54</Pages>
  <Words>12654</Words>
  <Characters>72133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2017-11-25T17:10:00Z</dcterms:created>
  <dcterms:modified xsi:type="dcterms:W3CDTF">2017-11-25T17:36:00Z</dcterms:modified>
</cp:coreProperties>
</file>