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C5C" w:rsidRPr="00836C4A" w:rsidRDefault="00CF2C5C" w:rsidP="00CF2C5C">
      <w:pPr>
        <w:spacing w:line="276" w:lineRule="auto"/>
        <w:jc w:val="center"/>
        <w:rPr>
          <w:rFonts w:cs="B Titr"/>
          <w:sz w:val="92"/>
          <w:szCs w:val="92"/>
          <w:rtl/>
          <w:lang w:bidi="fa-IR"/>
        </w:rPr>
      </w:pPr>
      <w:r w:rsidRPr="00836C4A">
        <w:rPr>
          <w:rFonts w:cs="B Titr" w:hint="cs"/>
          <w:sz w:val="92"/>
          <w:szCs w:val="92"/>
          <w:rtl/>
          <w:lang w:bidi="fa-IR"/>
        </w:rPr>
        <w:t>ادبیات تحقیق</w:t>
      </w:r>
      <w:r w:rsidRPr="00CF2C5C">
        <w:rPr>
          <w:rFonts w:cs="B Lotus" w:hint="cs"/>
          <w:sz w:val="28"/>
          <w:szCs w:val="28"/>
          <w:rtl/>
          <w:lang w:bidi="fa-IR"/>
        </w:rPr>
        <w:t xml:space="preserve"> </w:t>
      </w:r>
      <w:r w:rsidRPr="00CC1687">
        <w:rPr>
          <w:rFonts w:cs="B Lotus" w:hint="cs"/>
          <w:sz w:val="28"/>
          <w:szCs w:val="28"/>
          <w:rtl/>
          <w:lang w:bidi="fa-IR"/>
        </w:rPr>
        <w:t>اختیارات سرمایه گذاری</w:t>
      </w:r>
      <w:bookmarkStart w:id="0" w:name="_GoBack"/>
      <w:bookmarkEnd w:id="0"/>
    </w:p>
    <w:p w:rsidR="00CF2C5C" w:rsidRDefault="00CF2C5C" w:rsidP="00CF2C5C">
      <w:pPr>
        <w:spacing w:line="276" w:lineRule="auto"/>
        <w:jc w:val="both"/>
        <w:rPr>
          <w:rFonts w:cs="B Lotus"/>
          <w:sz w:val="28"/>
          <w:szCs w:val="28"/>
          <w:rtl/>
          <w:lang w:bidi="fa-IR"/>
        </w:rPr>
      </w:pPr>
    </w:p>
    <w:p w:rsidR="00CF2C5C" w:rsidRDefault="00CF2C5C" w:rsidP="00CF2C5C">
      <w:pPr>
        <w:spacing w:line="276" w:lineRule="auto"/>
        <w:jc w:val="both"/>
        <w:rPr>
          <w:rFonts w:cs="B Lotus"/>
          <w:sz w:val="28"/>
          <w:szCs w:val="28"/>
          <w:rtl/>
          <w:lang w:bidi="fa-IR"/>
        </w:rPr>
      </w:pPr>
    </w:p>
    <w:p w:rsidR="00CF2C5C" w:rsidRDefault="00CF2C5C" w:rsidP="00CF2C5C">
      <w:pPr>
        <w:spacing w:line="276" w:lineRule="auto"/>
        <w:jc w:val="both"/>
        <w:rPr>
          <w:rFonts w:cs="B Lotus"/>
          <w:sz w:val="28"/>
          <w:szCs w:val="28"/>
          <w:rtl/>
          <w:lang w:bidi="fa-IR"/>
        </w:rPr>
      </w:pPr>
    </w:p>
    <w:p w:rsidR="00CF2C5C" w:rsidRDefault="00CF2C5C" w:rsidP="00CF2C5C">
      <w:pPr>
        <w:spacing w:line="276" w:lineRule="auto"/>
        <w:jc w:val="both"/>
        <w:rPr>
          <w:rFonts w:cs="B Lotus"/>
          <w:sz w:val="28"/>
          <w:szCs w:val="28"/>
          <w:rtl/>
          <w:lang w:bidi="fa-IR"/>
        </w:rPr>
      </w:pPr>
    </w:p>
    <w:p w:rsidR="00CF2C5C" w:rsidRDefault="00CF2C5C" w:rsidP="00CF2C5C">
      <w:pPr>
        <w:spacing w:line="276" w:lineRule="auto"/>
        <w:jc w:val="both"/>
        <w:rPr>
          <w:rFonts w:cs="B Lotus"/>
          <w:sz w:val="28"/>
          <w:szCs w:val="28"/>
          <w:rtl/>
          <w:lang w:bidi="fa-IR"/>
        </w:rPr>
      </w:pPr>
    </w:p>
    <w:p w:rsidR="00CF2C5C" w:rsidRDefault="00CF2C5C" w:rsidP="00CF2C5C">
      <w:pPr>
        <w:spacing w:line="276" w:lineRule="auto"/>
        <w:jc w:val="both"/>
        <w:rPr>
          <w:rFonts w:cs="B Lotus"/>
          <w:sz w:val="28"/>
          <w:szCs w:val="28"/>
          <w:rtl/>
          <w:lang w:bidi="fa-IR"/>
        </w:rPr>
      </w:pPr>
    </w:p>
    <w:p w:rsidR="00CF2C5C" w:rsidRDefault="00CF2C5C" w:rsidP="00CF2C5C">
      <w:pPr>
        <w:spacing w:line="276" w:lineRule="auto"/>
        <w:jc w:val="both"/>
        <w:rPr>
          <w:rFonts w:cs="B Lotus"/>
          <w:sz w:val="28"/>
          <w:szCs w:val="28"/>
          <w:rtl/>
          <w:lang w:bidi="fa-IR"/>
        </w:rPr>
      </w:pPr>
    </w:p>
    <w:p w:rsidR="00CF2C5C" w:rsidRDefault="00CF2C5C" w:rsidP="00CF2C5C">
      <w:pPr>
        <w:spacing w:line="276" w:lineRule="auto"/>
        <w:jc w:val="both"/>
        <w:rPr>
          <w:rFonts w:cs="B Lotus"/>
          <w:sz w:val="28"/>
          <w:szCs w:val="28"/>
          <w:rtl/>
          <w:lang w:bidi="fa-IR"/>
        </w:rPr>
      </w:pPr>
    </w:p>
    <w:p w:rsidR="00CF2C5C" w:rsidRDefault="00CF2C5C" w:rsidP="00CF2C5C">
      <w:pPr>
        <w:spacing w:line="276" w:lineRule="auto"/>
        <w:jc w:val="both"/>
        <w:rPr>
          <w:rFonts w:cs="B Lotus"/>
          <w:sz w:val="28"/>
          <w:szCs w:val="28"/>
          <w:rtl/>
          <w:lang w:bidi="fa-IR"/>
        </w:rPr>
      </w:pPr>
    </w:p>
    <w:p w:rsidR="00CF2C5C" w:rsidRDefault="00CF2C5C" w:rsidP="00CF2C5C">
      <w:pPr>
        <w:spacing w:line="276" w:lineRule="auto"/>
        <w:jc w:val="both"/>
        <w:rPr>
          <w:rFonts w:cs="B Lotus"/>
          <w:sz w:val="28"/>
          <w:szCs w:val="28"/>
          <w:lang w:bidi="fa-IR"/>
        </w:rPr>
      </w:pPr>
    </w:p>
    <w:p w:rsidR="00CF2C5C" w:rsidRDefault="00CF2C5C" w:rsidP="00CF2C5C">
      <w:pPr>
        <w:spacing w:line="276" w:lineRule="auto"/>
        <w:jc w:val="both"/>
        <w:rPr>
          <w:rFonts w:cs="B Lotus"/>
          <w:sz w:val="28"/>
          <w:szCs w:val="28"/>
          <w:lang w:bidi="fa-IR"/>
        </w:rPr>
      </w:pPr>
    </w:p>
    <w:p w:rsidR="00CF2C5C" w:rsidRDefault="00CF2C5C" w:rsidP="00CF2C5C">
      <w:pPr>
        <w:spacing w:line="276" w:lineRule="auto"/>
        <w:jc w:val="both"/>
        <w:rPr>
          <w:rFonts w:cs="B Lotus"/>
          <w:sz w:val="28"/>
          <w:szCs w:val="28"/>
          <w:rtl/>
          <w:lang w:bidi="fa-IR"/>
        </w:rPr>
      </w:pPr>
      <w:r w:rsidRPr="006703BA">
        <w:rPr>
          <w:rFonts w:cs="B Yagut" w:hint="cs"/>
          <w:sz w:val="32"/>
          <w:szCs w:val="32"/>
          <w:rtl/>
          <w:lang w:bidi="fa-IR"/>
        </w:rPr>
        <w:t>1-2-مقدمه</w:t>
      </w:r>
    </w:p>
    <w:p w:rsidR="00CF2C5C" w:rsidRPr="006703BA" w:rsidRDefault="00CF2C5C" w:rsidP="00CF2C5C">
      <w:pPr>
        <w:spacing w:line="276" w:lineRule="auto"/>
        <w:jc w:val="both"/>
        <w:rPr>
          <w:rFonts w:cs="B Lotus"/>
          <w:sz w:val="28"/>
          <w:szCs w:val="28"/>
          <w:rtl/>
          <w:lang w:bidi="fa-IR"/>
        </w:rPr>
      </w:pPr>
      <w:r w:rsidRPr="006703BA">
        <w:rPr>
          <w:rFonts w:cs="B Lotus" w:hint="cs"/>
          <w:sz w:val="28"/>
          <w:szCs w:val="28"/>
          <w:rtl/>
          <w:lang w:bidi="fa-IR"/>
        </w:rPr>
        <w:t>یکی از مباحث مهم در بودجه بندی سرمایه ای جدال با ریسک در ارزیابی طرح ها است. به طور کلی دو روش برای ارزیابی طرح ها تحت روش ارزش خالص فعلی وجود دارد. طبق روش اول، که همان روش سنتی یا روش ارزش فعلی خالص ایستا نامیده می شود، ارزش اختیارات جهت ارزیابی طرح ها یا منظور نمی شود یا ارزش یابی اختیارات سرمایه گذاری به طور کامل اجرا نمی شود. در حالی که اهمیت اختیارات در بلند مدت معنا پیدا می کند. اما طبق روش دوم که با عنوان روش ارزش فعلی خالص راهبردی نامیده می شود به این موضوع پرداخته می شود (علی نژاد ساروکلایی، 1388، 44).</w:t>
      </w:r>
    </w:p>
    <w:p w:rsidR="00CF2C5C" w:rsidRDefault="00CF2C5C" w:rsidP="00CF2C5C">
      <w:pPr>
        <w:spacing w:line="276" w:lineRule="auto"/>
        <w:jc w:val="both"/>
        <w:rPr>
          <w:rFonts w:cs="B Lotus"/>
          <w:sz w:val="28"/>
          <w:szCs w:val="28"/>
          <w:rtl/>
          <w:lang w:bidi="fa-IR"/>
        </w:rPr>
      </w:pPr>
      <w:r w:rsidRPr="006703BA">
        <w:rPr>
          <w:rFonts w:cs="B Lotus" w:hint="cs"/>
          <w:sz w:val="28"/>
          <w:szCs w:val="28"/>
          <w:rtl/>
          <w:lang w:bidi="fa-IR"/>
        </w:rPr>
        <w:t>در این فصل پس از مروری مختصر بر سابقه تاریخی اختیارات سرمایه گذاری، پیرامون موضوعاتی هم چون اختیارات سرمایه گذاری، موارد تشابه و افتراق اختیارات سرمایه گذاری با اختیارات مالی، اختیارات سرمایه گذاری در دارایی های سرمایه ای و گونه های اختیارات سرمایه گذاری توضیح داده شده است.</w:t>
      </w:r>
      <w:r w:rsidRPr="006703BA">
        <w:rPr>
          <w:rFonts w:cs="B Lotus"/>
          <w:sz w:val="28"/>
          <w:szCs w:val="28"/>
          <w:lang w:bidi="fa-IR"/>
        </w:rPr>
        <w:t xml:space="preserve"> </w:t>
      </w:r>
      <w:r w:rsidRPr="006703BA">
        <w:rPr>
          <w:rFonts w:cs="B Lotus" w:hint="cs"/>
          <w:sz w:val="28"/>
          <w:szCs w:val="28"/>
          <w:rtl/>
          <w:lang w:bidi="fa-IR"/>
        </w:rPr>
        <w:t>و در انتهای فصل به تحقیقات به عمل آمده از منابع خارجی و داخلی و ذکر نتایج آنها نیز اشاره گردیده است.</w:t>
      </w:r>
    </w:p>
    <w:p w:rsidR="00CF2C5C" w:rsidRPr="0016196B" w:rsidRDefault="00CF2C5C" w:rsidP="00CF2C5C">
      <w:pPr>
        <w:tabs>
          <w:tab w:val="left" w:pos="6808"/>
        </w:tabs>
        <w:spacing w:line="276" w:lineRule="auto"/>
        <w:jc w:val="both"/>
        <w:rPr>
          <w:rFonts w:cs="B Yagut"/>
          <w:sz w:val="32"/>
          <w:szCs w:val="32"/>
          <w:rtl/>
          <w:lang w:bidi="fa-IR"/>
        </w:rPr>
      </w:pPr>
      <w:r w:rsidRPr="006703BA">
        <w:rPr>
          <w:rFonts w:cs="B Yagut" w:hint="cs"/>
          <w:sz w:val="32"/>
          <w:szCs w:val="32"/>
          <w:rtl/>
          <w:lang w:bidi="fa-IR"/>
        </w:rPr>
        <w:t>2-2- نگاهی مختصر بر سابقه تاریخی اختیارات سرمایه گذاری</w:t>
      </w:r>
    </w:p>
    <w:p w:rsidR="00CF2C5C" w:rsidRPr="006703BA" w:rsidRDefault="00CF2C5C" w:rsidP="00CF2C5C">
      <w:pPr>
        <w:spacing w:line="276" w:lineRule="auto"/>
        <w:rPr>
          <w:rFonts w:cs="B Lotus"/>
        </w:rPr>
      </w:pPr>
      <w:r w:rsidRPr="006703BA">
        <w:rPr>
          <w:rFonts w:cs="B Lotus" w:hint="cs"/>
          <w:sz w:val="28"/>
          <w:szCs w:val="28"/>
          <w:rtl/>
          <w:lang w:bidi="fa-IR"/>
        </w:rPr>
        <w:lastRenderedPageBreak/>
        <w:t>اصطلاح اختیارات سرمایه گذاری اصطلاحی نسبتأ جدید به شمار می آید ولی سرمایه گذاری در دارایی های سرمایه ای (بودجه بندی سرمایه ای) عمری بسیار طولانی دارد. به هر حال، اصطلاح اختیارات سرمایه گذاری برای اولین بار توسط استوارت مه یزراستاد دانشگاه ام آی تی ابداع و به کار گرفته شد. البته قابل ذکر است که در سال 1930 اروینگ فیشر به روشنی مطالبی را در ارتباط با قابلیت دسترسی مالک واحد تجاری به اختیارات بیان نموده است.</w:t>
      </w:r>
      <w:r w:rsidRPr="006703BA">
        <w:rPr>
          <w:rFonts w:cs="B Lotus"/>
          <w:sz w:val="28"/>
          <w:szCs w:val="28"/>
          <w:lang w:bidi="fa-IR"/>
        </w:rPr>
        <w:t xml:space="preserve"> </w:t>
      </w:r>
      <w:r w:rsidRPr="006703BA">
        <w:rPr>
          <w:rFonts w:cs="B Lotus" w:hint="cs"/>
          <w:sz w:val="28"/>
          <w:szCs w:val="28"/>
          <w:rtl/>
          <w:lang w:bidi="fa-IR"/>
        </w:rPr>
        <w:t xml:space="preserve">مفهوم اختیارات سرمایه گذاری توسط مایکل مابوسین استادیار مدرسه تجاری کلمبیا شهرت یافت. مابوسین اختیارات سرمایه گذاری را برای توصیف شکاف بین قیمت های بازار سهام برخی از بنگاه ها و </w:t>
      </w:r>
    </w:p>
    <w:p w:rsidR="00CF2C5C" w:rsidRPr="006703BA" w:rsidRDefault="00CF2C5C" w:rsidP="00CF2C5C">
      <w:pPr>
        <w:spacing w:line="276" w:lineRule="auto"/>
        <w:jc w:val="both"/>
        <w:rPr>
          <w:rFonts w:cs="B Lotus"/>
          <w:sz w:val="28"/>
          <w:szCs w:val="28"/>
          <w:rtl/>
          <w:lang w:bidi="fa-IR"/>
        </w:rPr>
      </w:pPr>
      <w:r w:rsidRPr="006703BA">
        <w:rPr>
          <w:rFonts w:cs="B Lotus" w:hint="cs"/>
          <w:sz w:val="28"/>
          <w:szCs w:val="28"/>
          <w:rtl/>
          <w:lang w:bidi="fa-IR"/>
        </w:rPr>
        <w:t>ذاتی آن بنگاه  ها که از روش سنتی ارزش یابی به ویژه فنون جریان وجوه تنزیل شده استفاده می کردند به کار برد.</w:t>
      </w:r>
    </w:p>
    <w:p w:rsidR="00CF2C5C" w:rsidRPr="006703BA" w:rsidRDefault="00CF2C5C" w:rsidP="00CF2C5C">
      <w:pPr>
        <w:spacing w:line="276" w:lineRule="auto"/>
        <w:jc w:val="both"/>
        <w:rPr>
          <w:rFonts w:cs="B Lotus"/>
          <w:sz w:val="28"/>
          <w:szCs w:val="28"/>
          <w:rtl/>
          <w:lang w:bidi="fa-IR"/>
        </w:rPr>
      </w:pPr>
      <w:r w:rsidRPr="006703BA">
        <w:rPr>
          <w:rFonts w:cs="B Lotus" w:hint="cs"/>
          <w:sz w:val="28"/>
          <w:szCs w:val="28"/>
          <w:rtl/>
          <w:lang w:bidi="fa-IR"/>
        </w:rPr>
        <w:t>ادواردو شوآرتز به نوعی در پژوهش های علمی در این زمینه پیش قدم بوده است. هم چنین لنوس تری جرجیس از صاحب نظران معاصری است که در ارتباط با اختیارات سرمایه گذاری مطالعات زیادی انجام داده و کتاب و مقالات زیادی از وی به چاپ رسیده است.</w:t>
      </w:r>
    </w:p>
    <w:p w:rsidR="00CF2C5C" w:rsidRDefault="00CF2C5C" w:rsidP="00CF2C5C">
      <w:pPr>
        <w:spacing w:line="276" w:lineRule="auto"/>
        <w:jc w:val="both"/>
        <w:rPr>
          <w:rFonts w:cs="B Lotus"/>
          <w:sz w:val="28"/>
          <w:szCs w:val="28"/>
          <w:lang w:bidi="fa-IR"/>
        </w:rPr>
      </w:pPr>
    </w:p>
    <w:p w:rsidR="00CF2C5C" w:rsidRDefault="00CF2C5C" w:rsidP="00CF2C5C">
      <w:pPr>
        <w:spacing w:line="276" w:lineRule="auto"/>
        <w:jc w:val="both"/>
        <w:rPr>
          <w:rFonts w:cs="B Lotus"/>
          <w:sz w:val="28"/>
          <w:szCs w:val="28"/>
          <w:lang w:bidi="fa-IR"/>
        </w:rPr>
      </w:pPr>
    </w:p>
    <w:p w:rsidR="00CF2C5C" w:rsidRPr="006703BA" w:rsidRDefault="00CF2C5C" w:rsidP="00CF2C5C">
      <w:pPr>
        <w:spacing w:line="276" w:lineRule="auto"/>
        <w:jc w:val="both"/>
        <w:rPr>
          <w:rFonts w:cs="B Yagut"/>
          <w:sz w:val="32"/>
          <w:szCs w:val="32"/>
          <w:rtl/>
          <w:lang w:bidi="fa-IR"/>
        </w:rPr>
      </w:pPr>
      <w:r w:rsidRPr="006703BA">
        <w:rPr>
          <w:rFonts w:cs="B Yagut" w:hint="cs"/>
          <w:sz w:val="32"/>
          <w:szCs w:val="32"/>
          <w:rtl/>
          <w:lang w:bidi="fa-IR"/>
        </w:rPr>
        <w:t>3-2- اختیارات سرمایه گذاری چیست؟</w:t>
      </w:r>
    </w:p>
    <w:p w:rsidR="00CF2C5C" w:rsidRPr="006703BA" w:rsidRDefault="00CF2C5C" w:rsidP="00CF2C5C">
      <w:pPr>
        <w:spacing w:line="276" w:lineRule="auto"/>
        <w:jc w:val="both"/>
        <w:rPr>
          <w:rFonts w:cs="B Lotus"/>
          <w:sz w:val="28"/>
          <w:szCs w:val="28"/>
          <w:rtl/>
          <w:lang w:bidi="fa-IR"/>
        </w:rPr>
      </w:pPr>
      <w:r w:rsidRPr="006703BA">
        <w:rPr>
          <w:rFonts w:cs="B Lotus" w:hint="cs"/>
          <w:sz w:val="28"/>
          <w:szCs w:val="28"/>
          <w:rtl/>
          <w:lang w:bidi="fa-IR"/>
        </w:rPr>
        <w:t>اصطلاح اختیارات سرمایه گذاری از دو کلمه اختیار و سرمایه گذاری یا سرمایه ای تشکیل شده است. که معادل لاتین آن از ترکیب دو واژه  «</w:t>
      </w:r>
      <w:r w:rsidRPr="006703BA">
        <w:rPr>
          <w:rFonts w:cs="B Lotus"/>
          <w:sz w:val="28"/>
          <w:szCs w:val="28"/>
          <w:lang w:bidi="fa-IR"/>
        </w:rPr>
        <w:t>Real</w:t>
      </w:r>
      <w:r w:rsidRPr="006703BA">
        <w:rPr>
          <w:rFonts w:cs="B Lotus" w:hint="cs"/>
          <w:sz w:val="28"/>
          <w:szCs w:val="28"/>
          <w:rtl/>
          <w:lang w:bidi="fa-IR"/>
        </w:rPr>
        <w:t>» و «</w:t>
      </w:r>
      <w:r w:rsidRPr="006703BA">
        <w:rPr>
          <w:rFonts w:cs="B Lotus"/>
          <w:sz w:val="28"/>
          <w:szCs w:val="28"/>
          <w:lang w:bidi="fa-IR"/>
        </w:rPr>
        <w:t>Option</w:t>
      </w:r>
      <w:r w:rsidRPr="006703BA">
        <w:rPr>
          <w:rFonts w:cs="B Lotus" w:hint="cs"/>
          <w:sz w:val="28"/>
          <w:szCs w:val="28"/>
          <w:rtl/>
          <w:lang w:bidi="fa-IR"/>
        </w:rPr>
        <w:t>» بوجود آمده است. تحلیل اختیارات سرمایه گذاری در دارایی های سرمایه ای بر این اساس استوار است که در هنگام انجام سرمایه گذاری در دارایی های حقیقی مانند زمین، ساختمان و ماشین آلات اختیارات ویژه ای مشابه اختیارات دارایی های مالی (اختیار خرید و اختیار فروش) نهفته است (دستگیر، 1383، 78).</w:t>
      </w:r>
    </w:p>
    <w:p w:rsidR="00CF2C5C" w:rsidRPr="006703BA" w:rsidRDefault="00CF2C5C" w:rsidP="00CF2C5C">
      <w:pPr>
        <w:spacing w:line="276" w:lineRule="auto"/>
        <w:jc w:val="both"/>
        <w:rPr>
          <w:rFonts w:cs="B Lotus"/>
          <w:sz w:val="28"/>
          <w:szCs w:val="28"/>
          <w:lang w:bidi="fa-IR"/>
        </w:rPr>
      </w:pPr>
      <w:r w:rsidRPr="006703BA">
        <w:rPr>
          <w:rFonts w:cs="B Lotus" w:hint="cs"/>
          <w:sz w:val="28"/>
          <w:szCs w:val="28"/>
          <w:rtl/>
          <w:lang w:bidi="fa-IR"/>
        </w:rPr>
        <w:t>اختیارات سرمایه گذاری حقی است تا سرمایه گذار بتواند اکنون یا آینده عملی را انجام دهد، در صورتی که انجام ندادن آن تعهدی برای وی به وجود نمی آورد (دنوفیل، 2000، 78).</w:t>
      </w:r>
      <w:r w:rsidRPr="006703BA">
        <w:rPr>
          <w:rStyle w:val="FootnoteReference"/>
          <w:rFonts w:cs="B Lotus"/>
          <w:sz w:val="28"/>
          <w:szCs w:val="28"/>
          <w:rtl/>
          <w:lang w:bidi="fa-IR"/>
        </w:rPr>
        <w:footnoteReference w:id="1"/>
      </w:r>
      <w:r w:rsidRPr="006703BA">
        <w:rPr>
          <w:rFonts w:cs="B Lotus" w:hint="cs"/>
          <w:sz w:val="28"/>
          <w:szCs w:val="28"/>
          <w:rtl/>
          <w:lang w:bidi="fa-IR"/>
        </w:rPr>
        <w:t xml:space="preserve"> </w:t>
      </w:r>
    </w:p>
    <w:p w:rsidR="00CF2C5C" w:rsidRPr="006703BA" w:rsidRDefault="00CF2C5C" w:rsidP="00CF2C5C">
      <w:pPr>
        <w:spacing w:line="276" w:lineRule="auto"/>
        <w:jc w:val="both"/>
        <w:rPr>
          <w:rFonts w:cs="B Lotus"/>
          <w:sz w:val="28"/>
          <w:szCs w:val="28"/>
          <w:rtl/>
          <w:lang w:bidi="fa-IR"/>
        </w:rPr>
      </w:pPr>
      <w:r w:rsidRPr="006703BA">
        <w:rPr>
          <w:rFonts w:cs="B Lotus" w:hint="cs"/>
          <w:sz w:val="28"/>
          <w:szCs w:val="28"/>
          <w:rtl/>
          <w:lang w:bidi="fa-IR"/>
        </w:rPr>
        <w:lastRenderedPageBreak/>
        <w:t>اختیارات سرمایه گذاری بدین معنا است که در بسیاری از مجموعه های ارزیابی طرح ها، شرکت ها یک یا چند اختیار جهت تغییرات راهبردی برای طرح در طول عمر آن خواهند داشت. به عنوان مثال، یک شرکت منابع طبیعی ممکن است تصمیم به تعویق استخراج طلا از معدن را هنگامی که قیمت طلا به زیربهای استخراج  برسد، بگیرد و در مقابل به هنگام افزایش مجدد قیمت طلا شروع به بهره برداری کند. این اختیار راهبردی که تحت عنوان اختیارات سرمایه گذاری شناخته می شود، عمومأ در تجزیه و تحلیل های فنون جریان وجوه نقد تنزیل شده استاندارد نادیده گرفته می شود. به هر حال، این اختیارات می توانند ارزش یک طرح را به وسیله حذف بازده های نامطلوب و ایجاد فرصت های جدید در آینده افزایش دهند. در حقیقت اختیارات سرمایه گذاری فی النفسه نوعی حق (اختیار عمل) برای دارنده ی آن ایجاد می کند، نه نوعی تعهد. برخی از اختیارات سرمایه گذاری اختصاصی هستند یعنی شخص یا موسسه ی دیگری قادر به استفاده از آن نیست. در مقابل، برخی از اختیارات سرمایه گذاری مشترک است(علی نژاد ساروکلایی، 1388، 45)</w:t>
      </w:r>
      <w:r w:rsidRPr="006703BA">
        <w:rPr>
          <w:rFonts w:cs="B Lotus"/>
          <w:sz w:val="28"/>
          <w:szCs w:val="28"/>
          <w:lang w:bidi="fa-IR"/>
        </w:rPr>
        <w:t>.</w:t>
      </w:r>
    </w:p>
    <w:p w:rsidR="00CF2C5C" w:rsidRPr="006703BA" w:rsidRDefault="00CF2C5C" w:rsidP="00CF2C5C">
      <w:pPr>
        <w:spacing w:line="276" w:lineRule="auto"/>
        <w:jc w:val="both"/>
        <w:rPr>
          <w:rFonts w:cs="B Lotus"/>
          <w:sz w:val="28"/>
          <w:szCs w:val="28"/>
          <w:rtl/>
          <w:lang w:bidi="fa-IR"/>
        </w:rPr>
      </w:pPr>
      <w:r w:rsidRPr="006703BA">
        <w:rPr>
          <w:rFonts w:cs="B Lotus" w:hint="cs"/>
          <w:sz w:val="28"/>
          <w:szCs w:val="28"/>
          <w:rtl/>
          <w:lang w:bidi="fa-IR"/>
        </w:rPr>
        <w:t xml:space="preserve">تغییر نگرش ناشی از تحولات اقتصادی و افزایش پیچیدگی فعالیت های مربوطه موجب رویکرد جدیدی در تصمیم گیری های مالی و اقتصادی با نام انتخاب حقیقی شده است. این رویکرد مبتنی بر تصمیم گیری در شرایط نامطمئن و پیچیده می باشد که در آن تعین انتظارات از تغییرات آتی با در نظر گرفتن نا اطمینانی های موجود نقش اساسی ایفا می نماید. بیشترین کاربرد انتخاب حقیقی در زمینه ی تصمیم گیری های سرمایه گذاری و یا ارزش گذاری در زمینه ی فعالیت هایی است خطرپذیریی بالایی برخوردارند و معمولأ در خط مقدم توسعه فناوری ها تحقیق و توسعه قرار دارند. دیدگاه سنتی تصمیم گیری سرمایه گذاری که هم اکنون توسط بسیاری از افراد مورد استفاده قرار می گیرد مبتنی بر ایجاد تصویر ثابتی از انتظارات وقایع آینده است. البته این روش تا زمانی که اتفاقات آتی تفاوت زیادی با انتظارات نداشته باشد با اغماض و تقریب قابل قبولی می تواند مورد استفاده قرار بگیرد. لیکن مشکل زمانی پدید می آید که محیط فعالیت دارای عدم قطعیت بالا و به همین دلیل از پیچیدگی زیادی برخوردار باشد. لذا در این حالات نیاز به رویکردی جدید است که بر اساس آن بتواند بر مشکلات مزبور فائق آمد. یکی از مسائل مهم در زمینه تصمیم </w:t>
      </w:r>
      <w:r w:rsidRPr="006703BA">
        <w:rPr>
          <w:rFonts w:cs="B Lotus" w:hint="cs"/>
          <w:sz w:val="28"/>
          <w:szCs w:val="28"/>
          <w:rtl/>
          <w:lang w:bidi="fa-IR"/>
        </w:rPr>
        <w:lastRenderedPageBreak/>
        <w:t>گیری مالی و سرمایه گذاری وجود حالتهای مختلفی است که تبعات متفاوتی را در بر دارند و نکته مهم این است که تصمیم گیرنده از اختیارات و امکانات تصمیم گیری و نتایج آن آگاهی کافی داشته باشد. بر این اساس نگرش و رویکرد انتخاب حقیقی نه تنها برای تصمیمات سرمایه گذاری بلکه تصمیم گیری های استرتژیک در سازمان ها مفید واقع شود. اگر بخواهیم اختیار حقیقی را به طور ساده و شهودی تعریف نماییم می توان گفت که اختیار واقعی مانند نقشه راهی</w:t>
      </w:r>
      <w:r w:rsidRPr="006703BA">
        <w:rPr>
          <w:rStyle w:val="FootnoteReference"/>
          <w:rFonts w:cs="B Lotus"/>
          <w:sz w:val="28"/>
          <w:szCs w:val="28"/>
          <w:rtl/>
          <w:lang w:bidi="fa-IR"/>
        </w:rPr>
        <w:footnoteReference w:id="2"/>
      </w:r>
      <w:r w:rsidRPr="006703BA">
        <w:rPr>
          <w:rFonts w:cs="B Lotus" w:hint="cs"/>
          <w:sz w:val="28"/>
          <w:szCs w:val="28"/>
          <w:rtl/>
          <w:lang w:bidi="fa-IR"/>
        </w:rPr>
        <w:t xml:space="preserve"> است که در جاهای مختلف آن نشانه ها و رهنماهایی تعبیه شده که مسیرها و انتخاب های موجود را در اختیار قرار می دهد و بدین ترتیب نه تنها امکان تصمیم گیری مناسب وجود دارد بلکه این ساختار به افزایش آگاهی و همچنین یادگیری بهتر فرد کمک می نماید با این مقدمه کوتاه رویکرد اختیار واقعی را می توان به شکل زیر تعریف نمود:</w:t>
      </w:r>
    </w:p>
    <w:p w:rsidR="00CF2C5C" w:rsidRPr="006703BA" w:rsidRDefault="00CF2C5C" w:rsidP="00CF2C5C">
      <w:pPr>
        <w:spacing w:line="276" w:lineRule="auto"/>
        <w:jc w:val="both"/>
        <w:rPr>
          <w:rFonts w:cs="B Lotus"/>
          <w:sz w:val="28"/>
          <w:szCs w:val="28"/>
          <w:rtl/>
          <w:lang w:bidi="fa-IR"/>
        </w:rPr>
      </w:pPr>
      <w:r w:rsidRPr="006703BA">
        <w:rPr>
          <w:rFonts w:cs="B Lotus" w:hint="cs"/>
          <w:sz w:val="28"/>
          <w:szCs w:val="28"/>
          <w:rtl/>
          <w:lang w:bidi="fa-IR"/>
        </w:rPr>
        <w:t>روش اختیار واقعی</w:t>
      </w:r>
      <w:r w:rsidRPr="006703BA">
        <w:rPr>
          <w:rStyle w:val="FootnoteReference"/>
          <w:rFonts w:cs="B Lotus"/>
          <w:sz w:val="28"/>
          <w:szCs w:val="28"/>
          <w:rtl/>
          <w:lang w:bidi="fa-IR"/>
        </w:rPr>
        <w:footnoteReference w:id="3"/>
      </w:r>
      <w:r w:rsidRPr="006703BA">
        <w:rPr>
          <w:rFonts w:cs="B Lotus" w:hint="cs"/>
          <w:sz w:val="28"/>
          <w:szCs w:val="28"/>
          <w:rtl/>
          <w:lang w:bidi="fa-IR"/>
        </w:rPr>
        <w:t xml:space="preserve"> رویکردی سیستماتیک است که در آن با استفاده از نظریه ی فاینانس، تحلیل اقتصادی، تحقیق در عملیات (علم مدیریت)</w:t>
      </w:r>
      <w:r w:rsidRPr="006703BA">
        <w:rPr>
          <w:rStyle w:val="FootnoteReference"/>
          <w:rFonts w:cs="B Lotus"/>
          <w:sz w:val="28"/>
          <w:szCs w:val="28"/>
          <w:rtl/>
          <w:lang w:bidi="fa-IR"/>
        </w:rPr>
        <w:footnoteReference w:id="4"/>
      </w:r>
      <w:r w:rsidRPr="006703BA">
        <w:rPr>
          <w:rFonts w:cs="B Lotus" w:hint="cs"/>
          <w:sz w:val="28"/>
          <w:szCs w:val="28"/>
          <w:rtl/>
          <w:lang w:bidi="fa-IR"/>
        </w:rPr>
        <w:t>، نظریه تصمیم، علم آمار و مدل سازی اقتصاد سنجی همچنین نظریه اختیار</w:t>
      </w:r>
      <w:r w:rsidRPr="006703BA">
        <w:rPr>
          <w:rStyle w:val="FootnoteReference"/>
          <w:rFonts w:cs="B Lotus"/>
          <w:sz w:val="28"/>
          <w:szCs w:val="28"/>
          <w:rtl/>
          <w:lang w:bidi="fa-IR"/>
        </w:rPr>
        <w:footnoteReference w:id="5"/>
      </w:r>
      <w:r w:rsidRPr="00645934">
        <w:rPr>
          <w:rFonts w:cs="B Nazanin" w:hint="cs"/>
          <w:sz w:val="28"/>
          <w:szCs w:val="28"/>
          <w:rtl/>
          <w:lang w:bidi="fa-IR"/>
        </w:rPr>
        <w:t xml:space="preserve"> </w:t>
      </w:r>
      <w:r w:rsidRPr="006703BA">
        <w:rPr>
          <w:rFonts w:cs="B Lotus" w:hint="cs"/>
          <w:sz w:val="28"/>
          <w:szCs w:val="28"/>
          <w:rtl/>
          <w:lang w:bidi="fa-IR"/>
        </w:rPr>
        <w:t>در فضای تصمیم گیری پویا و همچنین محیط های تجاری نامطمئن و در قالب تصمیم گیری استراتژیک سرمایه گذاری، ارزش گذاری سرمایه گذاری و نیز هزینه یابی طرح ها و پروژه های اقتصادی، دارایی ها اعم از فیزیکی و مالی قیمت گذاری می شود. نقش اختیار واقعی در موارد زیر بسیار حیاطی و مهم است:</w:t>
      </w:r>
    </w:p>
    <w:p w:rsidR="00CF2C5C" w:rsidRPr="006703BA" w:rsidRDefault="00CF2C5C" w:rsidP="00CF2C5C">
      <w:pPr>
        <w:spacing w:line="276" w:lineRule="auto"/>
        <w:jc w:val="both"/>
        <w:rPr>
          <w:rFonts w:cs="B Lotus"/>
          <w:sz w:val="28"/>
          <w:szCs w:val="28"/>
          <w:rtl/>
          <w:lang w:bidi="fa-IR"/>
        </w:rPr>
      </w:pPr>
      <w:r w:rsidRPr="006703BA">
        <w:rPr>
          <w:rFonts w:cs="B Lotus" w:hint="cs"/>
          <w:sz w:val="28"/>
          <w:szCs w:val="28"/>
          <w:rtl/>
          <w:lang w:bidi="fa-IR"/>
        </w:rPr>
        <w:t>1- تصمیم گیری در خصوص سرمایه گذاری در فعالیت ها و طرح هایی که با عدم اطمینان بالایی برخوردارند.</w:t>
      </w:r>
    </w:p>
    <w:p w:rsidR="00CF2C5C" w:rsidRPr="006703BA" w:rsidRDefault="00CF2C5C" w:rsidP="00CF2C5C">
      <w:pPr>
        <w:spacing w:line="276" w:lineRule="auto"/>
        <w:jc w:val="both"/>
        <w:rPr>
          <w:rFonts w:cs="B Lotus"/>
          <w:sz w:val="28"/>
          <w:szCs w:val="28"/>
          <w:rtl/>
          <w:lang w:bidi="fa-IR"/>
        </w:rPr>
      </w:pPr>
      <w:r w:rsidRPr="006703BA">
        <w:rPr>
          <w:rFonts w:cs="B Lotus" w:hint="cs"/>
          <w:sz w:val="28"/>
          <w:szCs w:val="28"/>
          <w:rtl/>
          <w:lang w:bidi="fa-IR"/>
        </w:rPr>
        <w:t>2- ارزشگذاری تصمیمات استراتژیک که در قالب تحلیل توجیه پذیری مالی</w:t>
      </w:r>
      <w:r w:rsidRPr="006703BA">
        <w:rPr>
          <w:rStyle w:val="FootnoteReference"/>
          <w:rFonts w:cs="B Lotus"/>
          <w:sz w:val="28"/>
          <w:szCs w:val="28"/>
          <w:rtl/>
          <w:lang w:bidi="fa-IR"/>
        </w:rPr>
        <w:footnoteReference w:id="6"/>
      </w:r>
      <w:r w:rsidRPr="006703BA">
        <w:rPr>
          <w:rFonts w:cs="B Lotus" w:hint="cs"/>
          <w:sz w:val="28"/>
          <w:szCs w:val="28"/>
          <w:rtl/>
          <w:lang w:bidi="fa-IR"/>
        </w:rPr>
        <w:t xml:space="preserve"> ارائه می شوند.</w:t>
      </w:r>
    </w:p>
    <w:p w:rsidR="00CF2C5C" w:rsidRPr="006703BA" w:rsidRDefault="00CF2C5C" w:rsidP="00CF2C5C">
      <w:pPr>
        <w:spacing w:line="276" w:lineRule="auto"/>
        <w:jc w:val="both"/>
        <w:rPr>
          <w:rFonts w:cs="B Lotus"/>
          <w:sz w:val="28"/>
          <w:szCs w:val="28"/>
          <w:rtl/>
          <w:lang w:bidi="fa-IR"/>
        </w:rPr>
      </w:pPr>
      <w:r w:rsidRPr="006703BA">
        <w:rPr>
          <w:rFonts w:cs="B Lotus" w:hint="cs"/>
          <w:sz w:val="28"/>
          <w:szCs w:val="28"/>
          <w:rtl/>
          <w:lang w:bidi="fa-IR"/>
        </w:rPr>
        <w:t>3- دسته بندی و اولویت گذاری هر یک از تصمیمات مزبور بر اساس شاخص های کمی و کیفی.</w:t>
      </w:r>
    </w:p>
    <w:p w:rsidR="00CF2C5C" w:rsidRPr="006703BA" w:rsidRDefault="00CF2C5C" w:rsidP="00CF2C5C">
      <w:pPr>
        <w:spacing w:line="276" w:lineRule="auto"/>
        <w:jc w:val="both"/>
        <w:rPr>
          <w:rFonts w:cs="B Lotus"/>
          <w:sz w:val="28"/>
          <w:szCs w:val="28"/>
          <w:rtl/>
          <w:lang w:bidi="fa-IR"/>
        </w:rPr>
      </w:pPr>
      <w:r w:rsidRPr="006703BA">
        <w:rPr>
          <w:rFonts w:cs="B Lotus" w:hint="cs"/>
          <w:sz w:val="28"/>
          <w:szCs w:val="28"/>
          <w:rtl/>
          <w:lang w:bidi="fa-IR"/>
        </w:rPr>
        <w:t>4- بهینه سازی تصمیمات استراتژیک سرمایه گذاری با توجه مسیرهای مختلف تصمیم گیری.</w:t>
      </w:r>
    </w:p>
    <w:p w:rsidR="00CF2C5C" w:rsidRPr="006703BA" w:rsidRDefault="00CF2C5C" w:rsidP="00CF2C5C">
      <w:pPr>
        <w:spacing w:line="276" w:lineRule="auto"/>
        <w:jc w:val="both"/>
        <w:rPr>
          <w:rFonts w:cs="B Lotus"/>
          <w:sz w:val="28"/>
          <w:szCs w:val="28"/>
          <w:rtl/>
          <w:lang w:bidi="fa-IR"/>
        </w:rPr>
      </w:pPr>
      <w:r w:rsidRPr="006703BA">
        <w:rPr>
          <w:rFonts w:cs="B Lotus" w:hint="cs"/>
          <w:sz w:val="28"/>
          <w:szCs w:val="28"/>
          <w:rtl/>
          <w:lang w:bidi="fa-IR"/>
        </w:rPr>
        <w:t>5-تعین زمان مناسب جهت ورود و یا خروج از سرمایه گذاری.</w:t>
      </w:r>
    </w:p>
    <w:p w:rsidR="00CF2C5C" w:rsidRPr="00EA4A6F" w:rsidRDefault="00CF2C5C" w:rsidP="00CF2C5C">
      <w:pPr>
        <w:spacing w:line="276" w:lineRule="auto"/>
        <w:jc w:val="both"/>
        <w:rPr>
          <w:rFonts w:cs="B Lotus"/>
          <w:sz w:val="28"/>
          <w:szCs w:val="28"/>
          <w:lang w:bidi="fa-IR"/>
        </w:rPr>
      </w:pPr>
      <w:r w:rsidRPr="006703BA">
        <w:rPr>
          <w:rFonts w:cs="B Lotus" w:hint="cs"/>
          <w:sz w:val="28"/>
          <w:szCs w:val="28"/>
          <w:rtl/>
          <w:lang w:bidi="fa-IR"/>
        </w:rPr>
        <w:t>6- مدیریت فرصت ها و موقعیت فعلی و توسعه فرصت های تصمیم گیری استراتژیک آتی</w:t>
      </w:r>
      <w:r w:rsidRPr="006703BA">
        <w:rPr>
          <w:rFonts w:cs="B Lotus"/>
          <w:sz w:val="28"/>
          <w:szCs w:val="28"/>
          <w:lang w:bidi="fa-IR"/>
        </w:rPr>
        <w:t>)</w:t>
      </w:r>
      <w:r>
        <w:rPr>
          <w:rFonts w:cs="B Lotus" w:hint="cs"/>
          <w:sz w:val="28"/>
          <w:szCs w:val="28"/>
          <w:rtl/>
          <w:lang w:bidi="fa-IR"/>
        </w:rPr>
        <w:t>ذکاوت،</w:t>
      </w:r>
      <w:r w:rsidRPr="006703BA">
        <w:rPr>
          <w:rFonts w:cs="B Lotus" w:hint="cs"/>
          <w:sz w:val="28"/>
          <w:szCs w:val="28"/>
          <w:rtl/>
          <w:lang w:bidi="fa-IR"/>
        </w:rPr>
        <w:t>1388،1</w:t>
      </w:r>
      <w:r>
        <w:rPr>
          <w:rFonts w:cs="B Lotus" w:hint="cs"/>
          <w:sz w:val="28"/>
          <w:szCs w:val="28"/>
          <w:rtl/>
          <w:lang w:bidi="fa-IR"/>
        </w:rPr>
        <w:t>)</w:t>
      </w:r>
    </w:p>
    <w:p w:rsidR="00CF2C5C" w:rsidRDefault="00CF2C5C" w:rsidP="00CF2C5C">
      <w:pPr>
        <w:spacing w:line="276" w:lineRule="auto"/>
        <w:jc w:val="both"/>
        <w:rPr>
          <w:rFonts w:cs="B Lotus"/>
          <w:sz w:val="28"/>
          <w:szCs w:val="28"/>
          <w:lang w:bidi="fa-IR"/>
        </w:rPr>
      </w:pPr>
    </w:p>
    <w:p w:rsidR="00CF2C5C" w:rsidRPr="006703BA" w:rsidRDefault="00CF2C5C" w:rsidP="00CF2C5C">
      <w:pPr>
        <w:spacing w:line="276" w:lineRule="auto"/>
        <w:jc w:val="both"/>
        <w:rPr>
          <w:rFonts w:cs="B Yagut"/>
          <w:sz w:val="32"/>
          <w:szCs w:val="32"/>
          <w:rtl/>
          <w:lang w:bidi="fa-IR"/>
        </w:rPr>
      </w:pPr>
      <w:r w:rsidRPr="006703BA">
        <w:rPr>
          <w:rFonts w:cs="B Yagut" w:hint="cs"/>
          <w:sz w:val="32"/>
          <w:szCs w:val="32"/>
          <w:rtl/>
          <w:lang w:bidi="fa-IR"/>
        </w:rPr>
        <w:t>4-2- اختیارات سرمایه گذاری در مقایسه با اختیارات مالی(اختیارات معامله)</w:t>
      </w:r>
    </w:p>
    <w:p w:rsidR="00CF2C5C" w:rsidRPr="006703BA" w:rsidRDefault="00CF2C5C" w:rsidP="00CF2C5C">
      <w:pPr>
        <w:spacing w:line="276" w:lineRule="auto"/>
        <w:jc w:val="both"/>
        <w:rPr>
          <w:rFonts w:cs="B Lotus"/>
          <w:sz w:val="28"/>
          <w:szCs w:val="28"/>
          <w:rtl/>
          <w:lang w:bidi="fa-IR"/>
        </w:rPr>
      </w:pPr>
      <w:r w:rsidRPr="006703BA">
        <w:rPr>
          <w:rFonts w:cs="B Lotus" w:hint="cs"/>
          <w:sz w:val="28"/>
          <w:szCs w:val="28"/>
          <w:rtl/>
          <w:lang w:bidi="fa-IR"/>
        </w:rPr>
        <w:t>تفاوت اختیارت سرمایه گذاری با اختیارات معامله در این است که این نوع اختیار در سرمایه گذاری نهفته است و اصطلاحأ در سرمایه گذاری بر روی دارایی ها به طور ذاتی وجود دارد و تنها باید برحسب شرایط مرتبط این نوع اختیار به درستی شناسایی و محاسبه شود تا هزینه ی (بهای) فرصت استفاده از آن از دست نرود و این که این نوع اختیار بر خلاف اختیار معامله، قابل تفکیک از سرمایه گذاری نیست و اصطلاحأ جزء جداناپذیر سرمایه گذاری هاست. در واقع تفاوت بین اختیارات معامله با اختیارات سرمایه گذاری در قابلیت خرید و فروش آنها است (علی نژاد ساروکلایی، 1388،45).</w:t>
      </w:r>
    </w:p>
    <w:p w:rsidR="00CF2C5C" w:rsidRPr="006703BA" w:rsidRDefault="00CF2C5C" w:rsidP="00CF2C5C">
      <w:pPr>
        <w:spacing w:line="276" w:lineRule="auto"/>
        <w:jc w:val="both"/>
        <w:rPr>
          <w:rFonts w:cs="B Lotus"/>
          <w:sz w:val="28"/>
          <w:szCs w:val="28"/>
          <w:rtl/>
          <w:lang w:bidi="fa-IR"/>
        </w:rPr>
      </w:pPr>
      <w:r w:rsidRPr="006703BA">
        <w:rPr>
          <w:rFonts w:cs="B Lotus" w:hint="cs"/>
          <w:sz w:val="28"/>
          <w:szCs w:val="28"/>
          <w:rtl/>
          <w:lang w:bidi="fa-IR"/>
        </w:rPr>
        <w:t>درضمن تفاوت های قابل توجه زیر مد نظر است:</w:t>
      </w:r>
    </w:p>
    <w:p w:rsidR="00CF2C5C" w:rsidRPr="006703BA" w:rsidRDefault="00CF2C5C" w:rsidP="00CF2C5C">
      <w:pPr>
        <w:spacing w:line="276" w:lineRule="auto"/>
        <w:jc w:val="both"/>
        <w:rPr>
          <w:rFonts w:cs="B Lotus"/>
          <w:sz w:val="28"/>
          <w:szCs w:val="28"/>
          <w:rtl/>
          <w:lang w:bidi="fa-IR"/>
        </w:rPr>
      </w:pPr>
      <w:r w:rsidRPr="00645934">
        <w:rPr>
          <w:rFonts w:cs="B Nazanin" w:hint="cs"/>
          <w:sz w:val="28"/>
          <w:szCs w:val="28"/>
          <w:rtl/>
          <w:lang w:bidi="fa-IR"/>
        </w:rPr>
        <w:t>1</w:t>
      </w:r>
      <w:r w:rsidRPr="006703BA">
        <w:rPr>
          <w:rFonts w:cs="B Lotus" w:hint="cs"/>
          <w:sz w:val="28"/>
          <w:szCs w:val="28"/>
          <w:rtl/>
          <w:lang w:bidi="fa-IR"/>
        </w:rPr>
        <w:t>- سرسید اختیار مالی معمولأ کوتاه مدت و کمتر از یک سال است در حالیکه سررسید اختیار سرمایه گذاری بلند مدت و در برخی از مواقع نامتناهی است.</w:t>
      </w:r>
    </w:p>
    <w:p w:rsidR="00CF2C5C" w:rsidRPr="006703BA" w:rsidRDefault="00CF2C5C" w:rsidP="00CF2C5C">
      <w:pPr>
        <w:spacing w:line="276" w:lineRule="auto"/>
        <w:jc w:val="both"/>
        <w:rPr>
          <w:rFonts w:cs="B Lotus"/>
          <w:sz w:val="28"/>
          <w:szCs w:val="28"/>
          <w:rtl/>
          <w:lang w:bidi="fa-IR"/>
        </w:rPr>
      </w:pPr>
      <w:r w:rsidRPr="006703BA">
        <w:rPr>
          <w:rFonts w:cs="B Lotus" w:hint="cs"/>
          <w:sz w:val="28"/>
          <w:szCs w:val="28"/>
          <w:rtl/>
          <w:lang w:bidi="fa-IR"/>
        </w:rPr>
        <w:t>2- متغیری که در اختیار مالی بر اساس آن تعریف می شود قیمت کالا اعم از فیزیکی و یا مالی است، در حالیکه متغیرهایی که اختیار سرمایه گذاری برای آنها تعریف می شوند، جریان وجوه آزاد</w:t>
      </w:r>
      <w:r w:rsidRPr="006703BA">
        <w:rPr>
          <w:rStyle w:val="FootnoteReference"/>
          <w:rFonts w:cs="B Lotus"/>
          <w:sz w:val="28"/>
          <w:szCs w:val="28"/>
          <w:rtl/>
          <w:lang w:bidi="fa-IR"/>
        </w:rPr>
        <w:footnoteReference w:id="7"/>
      </w:r>
      <w:r w:rsidRPr="006703BA">
        <w:rPr>
          <w:rFonts w:cs="B Lotus"/>
          <w:sz w:val="28"/>
          <w:szCs w:val="28"/>
          <w:lang w:bidi="fa-IR"/>
        </w:rPr>
        <w:t xml:space="preserve">  </w:t>
      </w:r>
      <w:r w:rsidRPr="006703BA">
        <w:rPr>
          <w:rFonts w:cs="B Lotus" w:hint="cs"/>
          <w:sz w:val="28"/>
          <w:szCs w:val="28"/>
          <w:rtl/>
          <w:lang w:bidi="fa-IR"/>
        </w:rPr>
        <w:t>است که در اثر رقابت، تقاضا و همچنین مدیریت بنگاه ایجاد می گردد.</w:t>
      </w:r>
    </w:p>
    <w:p w:rsidR="00CF2C5C" w:rsidRPr="006703BA" w:rsidRDefault="00CF2C5C" w:rsidP="00CF2C5C">
      <w:pPr>
        <w:spacing w:line="276" w:lineRule="auto"/>
        <w:jc w:val="both"/>
        <w:rPr>
          <w:rFonts w:cs="B Lotus"/>
          <w:sz w:val="28"/>
          <w:szCs w:val="28"/>
          <w:rtl/>
          <w:lang w:bidi="fa-IR"/>
        </w:rPr>
      </w:pPr>
      <w:r w:rsidRPr="006703BA">
        <w:rPr>
          <w:rFonts w:cs="B Lotus" w:hint="cs"/>
          <w:sz w:val="28"/>
          <w:szCs w:val="28"/>
          <w:rtl/>
          <w:lang w:bidi="fa-IR"/>
        </w:rPr>
        <w:t>3- قیمت اختیار مالی کنترل پذیر نیست. به عبارت دیگر با توجه به اینکه قیمت اختیار مالی مشتق از قیمت یک کالا در بازار مالی است و این قیمت در جای خود قابل کنترل نیست در نتیجه قیمت کنترل اختیار مالی نیز ممکن نمی باشد. این در حالی است که قیمت اختیار سرمایه گذاری با نحوه عملکرد مدیریت و انعطاف پذیری در تصمیم گیری قابل افزایش است.</w:t>
      </w:r>
    </w:p>
    <w:p w:rsidR="00CF2C5C" w:rsidRPr="006703BA" w:rsidRDefault="00CF2C5C" w:rsidP="00CF2C5C">
      <w:pPr>
        <w:spacing w:line="276" w:lineRule="auto"/>
        <w:jc w:val="both"/>
        <w:rPr>
          <w:rFonts w:cs="B Lotus"/>
          <w:sz w:val="28"/>
          <w:szCs w:val="28"/>
          <w:rtl/>
          <w:lang w:bidi="fa-IR"/>
        </w:rPr>
      </w:pPr>
      <w:r w:rsidRPr="006703BA">
        <w:rPr>
          <w:rFonts w:cs="B Lotus" w:hint="cs"/>
          <w:sz w:val="28"/>
          <w:szCs w:val="28"/>
          <w:rtl/>
          <w:lang w:bidi="fa-IR"/>
        </w:rPr>
        <w:t>4- قیمت هایی که بر اساس اختیار مالی تعریف می شود معمولأ کم است در حالیکه اختیارات سرمایه گذاری بر روی تصمیم گیری های مالی از چند میلیون تا چندین میلیون دلار تعریف می گردد.</w:t>
      </w:r>
    </w:p>
    <w:p w:rsidR="00CF2C5C" w:rsidRPr="006703BA" w:rsidRDefault="00CF2C5C" w:rsidP="00CF2C5C">
      <w:pPr>
        <w:spacing w:line="276" w:lineRule="auto"/>
        <w:jc w:val="both"/>
        <w:rPr>
          <w:rFonts w:cs="B Lotus"/>
          <w:sz w:val="28"/>
          <w:szCs w:val="28"/>
          <w:rtl/>
          <w:lang w:bidi="fa-IR"/>
        </w:rPr>
      </w:pPr>
      <w:r w:rsidRPr="006703BA">
        <w:rPr>
          <w:rFonts w:cs="B Lotus" w:hint="cs"/>
          <w:sz w:val="28"/>
          <w:szCs w:val="28"/>
          <w:rtl/>
          <w:lang w:bidi="fa-IR"/>
        </w:rPr>
        <w:t>5- از نظر تکنیکی و محاسباتی اختیارات مالی معمولأ بر اساس یک رابطه مشخص (فرم بسته)</w:t>
      </w:r>
      <w:r w:rsidRPr="006703BA">
        <w:rPr>
          <w:rStyle w:val="FootnoteReference"/>
          <w:rFonts w:cs="B Lotus"/>
          <w:sz w:val="28"/>
          <w:szCs w:val="28"/>
          <w:rtl/>
          <w:lang w:bidi="fa-IR"/>
        </w:rPr>
        <w:footnoteReference w:id="8"/>
      </w:r>
      <w:r w:rsidRPr="006703BA">
        <w:rPr>
          <w:rFonts w:cs="B Lotus"/>
          <w:sz w:val="28"/>
          <w:szCs w:val="28"/>
          <w:lang w:bidi="fa-IR"/>
        </w:rPr>
        <w:t xml:space="preserve"> </w:t>
      </w:r>
      <w:r w:rsidRPr="006703BA">
        <w:rPr>
          <w:rFonts w:cs="B Lotus" w:hint="cs"/>
          <w:sz w:val="28"/>
          <w:szCs w:val="28"/>
          <w:rtl/>
          <w:lang w:bidi="fa-IR"/>
        </w:rPr>
        <w:t xml:space="preserve"> معاملات دیفرانسیل جزئی</w:t>
      </w:r>
      <w:r w:rsidRPr="006703BA">
        <w:rPr>
          <w:rStyle w:val="FootnoteReference"/>
          <w:rFonts w:cs="B Lotus"/>
          <w:sz w:val="28"/>
          <w:szCs w:val="28"/>
          <w:rtl/>
          <w:lang w:bidi="fa-IR"/>
        </w:rPr>
        <w:footnoteReference w:id="9"/>
      </w:r>
      <w:r w:rsidRPr="006703BA">
        <w:rPr>
          <w:rFonts w:cs="B Lotus"/>
          <w:sz w:val="28"/>
          <w:szCs w:val="28"/>
          <w:lang w:bidi="fa-IR"/>
        </w:rPr>
        <w:t xml:space="preserve"> </w:t>
      </w:r>
      <w:r w:rsidRPr="006703BA">
        <w:rPr>
          <w:rFonts w:cs="B Lotus" w:hint="cs"/>
          <w:sz w:val="28"/>
          <w:szCs w:val="28"/>
          <w:rtl/>
          <w:lang w:bidi="fa-IR"/>
        </w:rPr>
        <w:t xml:space="preserve"> </w:t>
      </w:r>
      <w:r w:rsidRPr="006703BA">
        <w:rPr>
          <w:rFonts w:cs="B Lotus" w:hint="cs"/>
          <w:sz w:val="28"/>
          <w:szCs w:val="28"/>
          <w:rtl/>
          <w:lang w:bidi="fa-IR"/>
        </w:rPr>
        <w:lastRenderedPageBreak/>
        <w:t>و همچنین شبیه سازی حل می شوند در حالیکه اختیارات سرمایه گذاری بر اساس یک رابطه مشخص (فرم بسته) و با استفاده از شبکه دو جمله ای</w:t>
      </w:r>
      <w:r w:rsidRPr="006703BA">
        <w:rPr>
          <w:rStyle w:val="FootnoteReference"/>
          <w:rFonts w:cs="B Lotus"/>
          <w:sz w:val="28"/>
          <w:szCs w:val="28"/>
          <w:rtl/>
          <w:lang w:bidi="fa-IR"/>
        </w:rPr>
        <w:footnoteReference w:id="10"/>
      </w:r>
      <w:r w:rsidRPr="006703BA">
        <w:rPr>
          <w:rFonts w:cs="B Lotus"/>
          <w:sz w:val="28"/>
          <w:szCs w:val="28"/>
          <w:lang w:bidi="fa-IR"/>
        </w:rPr>
        <w:t xml:space="preserve"> </w:t>
      </w:r>
      <w:r w:rsidRPr="006703BA">
        <w:rPr>
          <w:rFonts w:cs="B Lotus" w:hint="cs"/>
          <w:sz w:val="28"/>
          <w:szCs w:val="28"/>
          <w:rtl/>
          <w:lang w:bidi="fa-IR"/>
        </w:rPr>
        <w:t xml:space="preserve"> و شبیه سازی متغیرهای مربوطه حل می گردند.</w:t>
      </w:r>
    </w:p>
    <w:p w:rsidR="00CF2C5C" w:rsidRPr="006703BA" w:rsidRDefault="00CF2C5C" w:rsidP="00CF2C5C">
      <w:pPr>
        <w:spacing w:line="276" w:lineRule="auto"/>
        <w:jc w:val="both"/>
        <w:rPr>
          <w:rFonts w:cs="B Lotus"/>
          <w:sz w:val="28"/>
          <w:szCs w:val="28"/>
          <w:rtl/>
          <w:lang w:bidi="fa-IR"/>
        </w:rPr>
      </w:pPr>
      <w:r w:rsidRPr="006703BA">
        <w:rPr>
          <w:rFonts w:cs="B Lotus" w:hint="cs"/>
          <w:sz w:val="28"/>
          <w:szCs w:val="28"/>
          <w:rtl/>
          <w:lang w:bidi="fa-IR"/>
        </w:rPr>
        <w:t xml:space="preserve"> در مقابل اختیارات سرمایه گذاری در دارایی های سرمایه ای با اختیارات در دارایی های مالی(اختیار خرید یا فروش یک سهم) تشابه فراوانی دارد. جدول 1-2 تشابه اساسی این دو بر اساس متغیرهایی که باعث ایجاد ا</w:t>
      </w:r>
      <w:r>
        <w:rPr>
          <w:rFonts w:cs="B Lotus" w:hint="cs"/>
          <w:sz w:val="28"/>
          <w:szCs w:val="28"/>
          <w:rtl/>
          <w:lang w:bidi="fa-IR"/>
        </w:rPr>
        <w:t>رزش آنان می گردد را نشان می دهد.</w:t>
      </w:r>
    </w:p>
    <w:p w:rsidR="00CF2C5C" w:rsidRDefault="00CF2C5C" w:rsidP="00CF2C5C">
      <w:pPr>
        <w:spacing w:line="276" w:lineRule="auto"/>
        <w:jc w:val="both"/>
        <w:rPr>
          <w:rFonts w:cs="B Lotus"/>
          <w:sz w:val="28"/>
          <w:szCs w:val="28"/>
          <w:lang w:bidi="fa-IR"/>
        </w:rPr>
      </w:pPr>
    </w:p>
    <w:p w:rsidR="00CF2C5C" w:rsidRDefault="00CF2C5C" w:rsidP="00CF2C5C">
      <w:pPr>
        <w:spacing w:line="276" w:lineRule="auto"/>
        <w:jc w:val="both"/>
        <w:rPr>
          <w:rFonts w:cs="B Lotus"/>
          <w:sz w:val="28"/>
          <w:szCs w:val="28"/>
          <w:rtl/>
          <w:lang w:bidi="fa-IR"/>
        </w:rPr>
      </w:pPr>
    </w:p>
    <w:tbl>
      <w:tblPr>
        <w:tblStyle w:val="TableGrid"/>
        <w:bidiVisual/>
        <w:tblW w:w="9714" w:type="dxa"/>
        <w:tblLook w:val="04A0" w:firstRow="1" w:lastRow="0" w:firstColumn="1" w:lastColumn="0" w:noHBand="0" w:noVBand="1"/>
      </w:tblPr>
      <w:tblGrid>
        <w:gridCol w:w="4857"/>
        <w:gridCol w:w="4857"/>
      </w:tblGrid>
      <w:tr w:rsidR="00CF2C5C" w:rsidTr="00016F3B">
        <w:trPr>
          <w:trHeight w:val="602"/>
        </w:trPr>
        <w:tc>
          <w:tcPr>
            <w:tcW w:w="4857" w:type="dxa"/>
          </w:tcPr>
          <w:p w:rsidR="00CF2C5C" w:rsidRPr="006703BA" w:rsidRDefault="00CF2C5C" w:rsidP="00016F3B">
            <w:pPr>
              <w:spacing w:line="276" w:lineRule="auto"/>
              <w:jc w:val="both"/>
              <w:rPr>
                <w:rFonts w:cs="B Lotus"/>
                <w:sz w:val="28"/>
                <w:szCs w:val="28"/>
                <w:rtl/>
                <w:lang w:bidi="fa-IR"/>
              </w:rPr>
            </w:pPr>
            <w:r w:rsidRPr="006703BA">
              <w:rPr>
                <w:rFonts w:cs="B Lotus" w:hint="cs"/>
                <w:sz w:val="28"/>
                <w:szCs w:val="28"/>
                <w:rtl/>
                <w:lang w:bidi="fa-IR"/>
              </w:rPr>
              <w:t>اختیارات سرمایه گذاری در پروژه</w:t>
            </w:r>
          </w:p>
        </w:tc>
        <w:tc>
          <w:tcPr>
            <w:tcW w:w="4857" w:type="dxa"/>
          </w:tcPr>
          <w:p w:rsidR="00CF2C5C" w:rsidRPr="006703BA" w:rsidRDefault="00CF2C5C" w:rsidP="00016F3B">
            <w:pPr>
              <w:spacing w:line="276" w:lineRule="auto"/>
              <w:jc w:val="both"/>
              <w:rPr>
                <w:rFonts w:cs="B Lotus"/>
                <w:sz w:val="28"/>
                <w:szCs w:val="28"/>
                <w:rtl/>
                <w:lang w:bidi="fa-IR"/>
              </w:rPr>
            </w:pPr>
            <w:r w:rsidRPr="006703BA">
              <w:rPr>
                <w:rFonts w:cs="B Lotus" w:hint="cs"/>
                <w:sz w:val="28"/>
                <w:szCs w:val="28"/>
                <w:rtl/>
                <w:lang w:bidi="fa-IR"/>
              </w:rPr>
              <w:t>اختیارات مالی بر سهام</w:t>
            </w:r>
          </w:p>
        </w:tc>
      </w:tr>
      <w:tr w:rsidR="00CF2C5C" w:rsidTr="00016F3B">
        <w:trPr>
          <w:trHeight w:val="2066"/>
        </w:trPr>
        <w:tc>
          <w:tcPr>
            <w:tcW w:w="9714" w:type="dxa"/>
            <w:gridSpan w:val="2"/>
          </w:tcPr>
          <w:p w:rsidR="00CF2C5C" w:rsidRPr="006703BA" w:rsidRDefault="00CF2C5C" w:rsidP="00016F3B">
            <w:pPr>
              <w:tabs>
                <w:tab w:val="center" w:pos="4749"/>
                <w:tab w:val="left" w:pos="5558"/>
                <w:tab w:val="left" w:pos="6143"/>
                <w:tab w:val="left" w:pos="6917"/>
              </w:tabs>
              <w:spacing w:line="276" w:lineRule="auto"/>
              <w:jc w:val="both"/>
              <w:rPr>
                <w:rFonts w:cs="B Lotus"/>
                <w:sz w:val="28"/>
                <w:szCs w:val="28"/>
                <w:rtl/>
                <w:lang w:bidi="fa-IR"/>
              </w:rPr>
            </w:pPr>
            <w:r w:rsidRPr="006703BA">
              <w:rPr>
                <w:rFonts w:cs="B Lotus" w:hint="cs"/>
                <w:sz w:val="28"/>
                <w:szCs w:val="28"/>
                <w:rtl/>
                <w:lang w:bidi="fa-IR"/>
              </w:rPr>
              <w:t>ارزش فعلی جریان ناخالص پروژه</w:t>
            </w:r>
            <w:r w:rsidRPr="006703BA">
              <w:rPr>
                <w:rFonts w:cs="B Lotus"/>
                <w:sz w:val="28"/>
                <w:szCs w:val="28"/>
                <w:rtl/>
                <w:lang w:bidi="fa-IR"/>
              </w:rPr>
              <w:tab/>
            </w:r>
            <w:r w:rsidRPr="006703BA">
              <w:rPr>
                <w:rFonts w:cs="B Lotus"/>
                <w:sz w:val="28"/>
                <w:szCs w:val="28"/>
                <w:lang w:bidi="fa-IR"/>
              </w:rPr>
              <w:t>v</w:t>
            </w:r>
            <w:r w:rsidRPr="006703BA">
              <w:rPr>
                <w:rFonts w:cs="B Lotus"/>
                <w:sz w:val="28"/>
                <w:szCs w:val="28"/>
                <w:lang w:bidi="fa-IR"/>
              </w:rPr>
              <w:tab/>
              <w:t>=</w:t>
            </w:r>
            <w:r w:rsidRPr="006703BA">
              <w:rPr>
                <w:rFonts w:cs="B Lotus"/>
                <w:sz w:val="28"/>
                <w:szCs w:val="28"/>
                <w:lang w:bidi="fa-IR"/>
              </w:rPr>
              <w:tab/>
              <w:t>s</w:t>
            </w:r>
            <w:r w:rsidRPr="006703BA">
              <w:rPr>
                <w:rFonts w:cs="B Lotus"/>
                <w:sz w:val="28"/>
                <w:szCs w:val="28"/>
                <w:lang w:bidi="fa-IR"/>
              </w:rPr>
              <w:tab/>
            </w:r>
            <w:r w:rsidRPr="006703BA">
              <w:rPr>
                <w:rFonts w:cs="B Lotus" w:hint="cs"/>
                <w:sz w:val="28"/>
                <w:szCs w:val="28"/>
                <w:rtl/>
                <w:lang w:bidi="fa-IR"/>
              </w:rPr>
              <w:t>ارزش فعلی سهام</w:t>
            </w:r>
          </w:p>
          <w:p w:rsidR="00CF2C5C" w:rsidRPr="006703BA" w:rsidRDefault="00CF2C5C" w:rsidP="00016F3B">
            <w:pPr>
              <w:tabs>
                <w:tab w:val="left" w:pos="5558"/>
                <w:tab w:val="left" w:pos="6143"/>
                <w:tab w:val="left" w:pos="6917"/>
              </w:tabs>
              <w:spacing w:line="276" w:lineRule="auto"/>
              <w:jc w:val="both"/>
              <w:rPr>
                <w:rFonts w:cs="B Lotus"/>
                <w:sz w:val="28"/>
                <w:szCs w:val="28"/>
                <w:rtl/>
                <w:lang w:bidi="fa-IR"/>
              </w:rPr>
            </w:pPr>
            <w:r w:rsidRPr="006703BA">
              <w:rPr>
                <w:rFonts w:cs="B Lotus" w:hint="cs"/>
                <w:sz w:val="28"/>
                <w:szCs w:val="28"/>
                <w:rtl/>
                <w:lang w:bidi="fa-IR"/>
              </w:rPr>
              <w:t>هزینه ی سرمایه گذاری</w:t>
            </w:r>
            <w:r w:rsidRPr="006703BA">
              <w:rPr>
                <w:rFonts w:cs="B Lotus"/>
                <w:sz w:val="28"/>
                <w:szCs w:val="28"/>
                <w:lang w:bidi="fa-IR"/>
              </w:rPr>
              <w:t xml:space="preserve">                 </w:t>
            </w:r>
            <w:r w:rsidRPr="006703BA">
              <w:rPr>
                <w:rFonts w:cs="B Lotus" w:hint="cs"/>
                <w:sz w:val="28"/>
                <w:szCs w:val="28"/>
                <w:rtl/>
                <w:lang w:bidi="fa-IR"/>
              </w:rPr>
              <w:t xml:space="preserve">                      </w:t>
            </w:r>
            <w:r w:rsidRPr="006703BA">
              <w:rPr>
                <w:rFonts w:cs="B Lotus"/>
                <w:sz w:val="28"/>
                <w:szCs w:val="28"/>
                <w:lang w:bidi="fa-IR"/>
              </w:rPr>
              <w:t>I</w:t>
            </w:r>
            <w:r w:rsidRPr="006703BA">
              <w:rPr>
                <w:rFonts w:cs="B Lotus"/>
                <w:sz w:val="28"/>
                <w:szCs w:val="28"/>
                <w:lang w:bidi="fa-IR"/>
              </w:rPr>
              <w:tab/>
              <w:t>=</w:t>
            </w:r>
            <w:r w:rsidRPr="006703BA">
              <w:rPr>
                <w:rFonts w:cs="B Lotus"/>
                <w:sz w:val="28"/>
                <w:szCs w:val="28"/>
                <w:lang w:bidi="fa-IR"/>
              </w:rPr>
              <w:tab/>
              <w:t>E</w:t>
            </w:r>
            <w:r w:rsidRPr="006703BA">
              <w:rPr>
                <w:rFonts w:cs="B Lotus"/>
                <w:sz w:val="28"/>
                <w:szCs w:val="28"/>
                <w:lang w:bidi="fa-IR"/>
              </w:rPr>
              <w:tab/>
            </w:r>
            <w:r w:rsidRPr="006703BA">
              <w:rPr>
                <w:rFonts w:cs="B Lotus" w:hint="cs"/>
                <w:sz w:val="28"/>
                <w:szCs w:val="28"/>
                <w:rtl/>
                <w:lang w:bidi="fa-IR"/>
              </w:rPr>
              <w:t>قیمت اعمال</w:t>
            </w:r>
          </w:p>
          <w:p w:rsidR="00CF2C5C" w:rsidRPr="006703BA" w:rsidRDefault="00CF2C5C" w:rsidP="00016F3B">
            <w:pPr>
              <w:tabs>
                <w:tab w:val="center" w:pos="4749"/>
                <w:tab w:val="left" w:pos="5558"/>
                <w:tab w:val="left" w:pos="6143"/>
                <w:tab w:val="left" w:pos="6917"/>
              </w:tabs>
              <w:spacing w:line="276" w:lineRule="auto"/>
              <w:jc w:val="both"/>
              <w:rPr>
                <w:rFonts w:cs="B Lotus"/>
                <w:sz w:val="28"/>
                <w:szCs w:val="28"/>
                <w:lang w:bidi="fa-IR"/>
              </w:rPr>
            </w:pPr>
            <w:r w:rsidRPr="006703BA">
              <w:rPr>
                <w:rFonts w:cs="B Lotus" w:hint="cs"/>
                <w:sz w:val="28"/>
                <w:szCs w:val="28"/>
                <w:rtl/>
                <w:lang w:bidi="fa-IR"/>
              </w:rPr>
              <w:t>مهلت (زمان) تا از دست رفتن فرصت</w:t>
            </w:r>
            <w:r w:rsidRPr="006703BA">
              <w:rPr>
                <w:rFonts w:cs="B Lotus"/>
                <w:sz w:val="28"/>
                <w:szCs w:val="28"/>
                <w:rtl/>
                <w:lang w:bidi="fa-IR"/>
              </w:rPr>
              <w:tab/>
            </w:r>
            <w:r w:rsidRPr="006703BA">
              <w:rPr>
                <w:rFonts w:cs="B Lotus"/>
                <w:sz w:val="28"/>
                <w:szCs w:val="28"/>
                <w:lang w:bidi="fa-IR"/>
              </w:rPr>
              <w:t>T</w:t>
            </w:r>
            <w:r w:rsidRPr="006703BA">
              <w:rPr>
                <w:rFonts w:cs="B Lotus"/>
                <w:sz w:val="28"/>
                <w:szCs w:val="28"/>
                <w:lang w:bidi="fa-IR"/>
              </w:rPr>
              <w:tab/>
              <w:t>=</w:t>
            </w:r>
            <w:r w:rsidRPr="006703BA">
              <w:rPr>
                <w:rFonts w:cs="B Lotus"/>
                <w:sz w:val="28"/>
                <w:szCs w:val="28"/>
                <w:lang w:bidi="fa-IR"/>
              </w:rPr>
              <w:tab/>
              <w:t>T</w:t>
            </w:r>
            <w:r w:rsidRPr="006703BA">
              <w:rPr>
                <w:rFonts w:cs="B Lotus"/>
                <w:sz w:val="28"/>
                <w:szCs w:val="28"/>
                <w:lang w:bidi="fa-IR"/>
              </w:rPr>
              <w:tab/>
            </w:r>
            <w:r w:rsidRPr="006703BA">
              <w:rPr>
                <w:rFonts w:cs="B Lotus" w:hint="cs"/>
                <w:sz w:val="28"/>
                <w:szCs w:val="28"/>
                <w:rtl/>
                <w:lang w:bidi="fa-IR"/>
              </w:rPr>
              <w:t>زمان تا سررسید</w:t>
            </w:r>
          </w:p>
          <w:p w:rsidR="00CF2C5C" w:rsidRPr="006703BA" w:rsidRDefault="00CF2C5C" w:rsidP="00016F3B">
            <w:pPr>
              <w:tabs>
                <w:tab w:val="center" w:pos="4749"/>
                <w:tab w:val="left" w:pos="5558"/>
                <w:tab w:val="left" w:pos="6143"/>
                <w:tab w:val="left" w:pos="6917"/>
              </w:tabs>
              <w:spacing w:line="276" w:lineRule="auto"/>
              <w:jc w:val="both"/>
              <w:rPr>
                <w:rFonts w:cs="B Lotus"/>
                <w:sz w:val="28"/>
                <w:szCs w:val="28"/>
                <w:rtl/>
                <w:lang w:bidi="fa-IR"/>
              </w:rPr>
            </w:pPr>
            <w:r w:rsidRPr="006703BA">
              <w:rPr>
                <w:rFonts w:cs="B Lotus" w:hint="cs"/>
                <w:sz w:val="28"/>
                <w:szCs w:val="28"/>
                <w:rtl/>
                <w:lang w:bidi="fa-IR"/>
              </w:rPr>
              <w:t>عدم اطمینان پروژه</w:t>
            </w:r>
            <w:r w:rsidRPr="006703BA">
              <w:rPr>
                <w:rFonts w:cs="B Lotus"/>
                <w:sz w:val="28"/>
                <w:szCs w:val="28"/>
                <w:rtl/>
                <w:lang w:bidi="fa-IR"/>
              </w:rPr>
              <w:tab/>
            </w:r>
            <w:r w:rsidRPr="006703BA">
              <w:rPr>
                <w:rFonts w:cs="B Lotus"/>
                <w:sz w:val="28"/>
                <w:szCs w:val="28"/>
                <w:lang w:bidi="fa-IR"/>
              </w:rPr>
              <w:sym w:font="Symbol" w:char="F065"/>
            </w:r>
            <w:r w:rsidRPr="006703BA">
              <w:rPr>
                <w:rFonts w:cs="B Lotus"/>
                <w:sz w:val="28"/>
                <w:szCs w:val="28"/>
                <w:lang w:bidi="fa-IR"/>
              </w:rPr>
              <w:tab/>
              <w:t>=</w:t>
            </w:r>
            <w:r w:rsidRPr="006703BA">
              <w:rPr>
                <w:rFonts w:cs="B Lotus"/>
                <w:sz w:val="28"/>
                <w:szCs w:val="28"/>
                <w:lang w:bidi="fa-IR"/>
              </w:rPr>
              <w:tab/>
            </w:r>
            <w:r w:rsidRPr="006703BA">
              <w:rPr>
                <w:rFonts w:cs="B Lotus"/>
                <w:sz w:val="28"/>
                <w:szCs w:val="28"/>
                <w:lang w:bidi="fa-IR"/>
              </w:rPr>
              <w:sym w:font="Symbol" w:char="F065"/>
            </w:r>
            <w:r w:rsidRPr="006703BA">
              <w:rPr>
                <w:rFonts w:cs="B Lotus"/>
                <w:sz w:val="28"/>
                <w:szCs w:val="28"/>
                <w:lang w:bidi="fa-IR"/>
              </w:rPr>
              <w:tab/>
            </w:r>
            <w:r w:rsidRPr="006703BA">
              <w:rPr>
                <w:rFonts w:cs="B Lotus" w:hint="cs"/>
                <w:sz w:val="28"/>
                <w:szCs w:val="28"/>
                <w:rtl/>
                <w:lang w:bidi="fa-IR"/>
              </w:rPr>
              <w:t>عدم اطمینان ارزش سهام</w:t>
            </w:r>
          </w:p>
          <w:p w:rsidR="00CF2C5C" w:rsidRPr="006703BA" w:rsidRDefault="00CF2C5C" w:rsidP="00016F3B">
            <w:pPr>
              <w:tabs>
                <w:tab w:val="center" w:pos="4749"/>
                <w:tab w:val="left" w:pos="5558"/>
                <w:tab w:val="left" w:pos="6143"/>
                <w:tab w:val="left" w:pos="6917"/>
              </w:tabs>
              <w:spacing w:line="276" w:lineRule="auto"/>
              <w:jc w:val="both"/>
              <w:rPr>
                <w:rFonts w:cs="B Lotus"/>
                <w:sz w:val="28"/>
                <w:szCs w:val="28"/>
                <w:rtl/>
                <w:lang w:bidi="fa-IR"/>
              </w:rPr>
            </w:pPr>
            <w:r w:rsidRPr="006703BA">
              <w:rPr>
                <w:rFonts w:cs="B Lotus" w:hint="cs"/>
                <w:sz w:val="28"/>
                <w:szCs w:val="28"/>
                <w:rtl/>
                <w:lang w:bidi="fa-IR"/>
              </w:rPr>
              <w:t>نرخ بازده بدون ریسک</w:t>
            </w:r>
            <w:r w:rsidRPr="006703BA">
              <w:rPr>
                <w:rFonts w:cs="B Lotus"/>
                <w:sz w:val="28"/>
                <w:szCs w:val="28"/>
                <w:rtl/>
                <w:lang w:bidi="fa-IR"/>
              </w:rPr>
              <w:tab/>
            </w:r>
            <w:r w:rsidRPr="006703BA">
              <w:rPr>
                <w:rFonts w:cs="B Lotus"/>
                <w:sz w:val="28"/>
                <w:szCs w:val="28"/>
                <w:lang w:bidi="fa-IR"/>
              </w:rPr>
              <w:t>r</w:t>
            </w:r>
            <w:r w:rsidRPr="006703BA">
              <w:rPr>
                <w:rFonts w:cs="B Lotus"/>
                <w:sz w:val="28"/>
                <w:szCs w:val="28"/>
                <w:lang w:bidi="fa-IR"/>
              </w:rPr>
              <w:tab/>
              <w:t>=</w:t>
            </w:r>
            <w:r w:rsidRPr="006703BA">
              <w:rPr>
                <w:rFonts w:cs="B Lotus"/>
                <w:sz w:val="28"/>
                <w:szCs w:val="28"/>
                <w:lang w:bidi="fa-IR"/>
              </w:rPr>
              <w:tab/>
              <w:t>r</w:t>
            </w:r>
            <w:r w:rsidRPr="006703BA">
              <w:rPr>
                <w:rFonts w:cs="B Lotus"/>
                <w:sz w:val="28"/>
                <w:szCs w:val="28"/>
                <w:lang w:bidi="fa-IR"/>
              </w:rPr>
              <w:tab/>
            </w:r>
            <w:r w:rsidRPr="006703BA">
              <w:rPr>
                <w:rFonts w:cs="B Lotus" w:hint="cs"/>
                <w:sz w:val="28"/>
                <w:szCs w:val="28"/>
                <w:rtl/>
                <w:lang w:bidi="fa-IR"/>
              </w:rPr>
              <w:t>نرخ سود بدون ریسک</w:t>
            </w:r>
          </w:p>
        </w:tc>
      </w:tr>
    </w:tbl>
    <w:p w:rsidR="00CF2C5C" w:rsidRPr="006703BA" w:rsidRDefault="00CF2C5C" w:rsidP="00CF2C5C">
      <w:pPr>
        <w:spacing w:line="276" w:lineRule="auto"/>
        <w:jc w:val="center"/>
        <w:rPr>
          <w:rFonts w:cs="B Lotus"/>
          <w:rtl/>
          <w:lang w:bidi="fa-IR"/>
        </w:rPr>
      </w:pPr>
      <w:r w:rsidRPr="006703BA">
        <w:rPr>
          <w:rFonts w:cs="B Lotus" w:hint="cs"/>
          <w:rtl/>
          <w:lang w:bidi="fa-IR"/>
        </w:rPr>
        <w:t>جدول 1-2 تشابه بین متغیر های اختیارات سرمایه گذاری و اختیارات مالی(سینایی، 1388، 79)</w:t>
      </w:r>
    </w:p>
    <w:p w:rsidR="00CF2C5C" w:rsidRPr="006703BA" w:rsidRDefault="00CF2C5C" w:rsidP="00CF2C5C">
      <w:pPr>
        <w:spacing w:line="276" w:lineRule="auto"/>
        <w:jc w:val="both"/>
        <w:rPr>
          <w:rFonts w:cs="B Lotus"/>
          <w:sz w:val="28"/>
          <w:szCs w:val="28"/>
          <w:rtl/>
          <w:lang w:bidi="fa-IR"/>
        </w:rPr>
      </w:pPr>
    </w:p>
    <w:p w:rsidR="00CF2C5C" w:rsidRDefault="00CF2C5C" w:rsidP="00CF2C5C">
      <w:pPr>
        <w:spacing w:line="276" w:lineRule="auto"/>
        <w:jc w:val="both"/>
        <w:rPr>
          <w:rFonts w:cs="B Lotus"/>
          <w:sz w:val="28"/>
          <w:szCs w:val="28"/>
          <w:lang w:bidi="fa-IR"/>
        </w:rPr>
      </w:pPr>
      <w:r w:rsidRPr="006703BA">
        <w:rPr>
          <w:rFonts w:cs="B Lotus" w:hint="cs"/>
          <w:sz w:val="28"/>
          <w:szCs w:val="28"/>
          <w:rtl/>
          <w:lang w:bidi="fa-IR"/>
        </w:rPr>
        <w:t>عدم اطمینان و انعطاف قلب ارزیابی به روش اختیارات سرمایه گذاری هستند. در دیدگاه سنتی، پیچیدگی های ریسک با فرض این که یک صرف ریسکی (مانند آنچه مدل قیمت گذاری دارایی های سرمایه ای</w:t>
      </w:r>
      <w:r w:rsidRPr="006703BA">
        <w:rPr>
          <w:rStyle w:val="FootnoteReference"/>
          <w:rFonts w:cs="B Lotus"/>
          <w:sz w:val="28"/>
          <w:szCs w:val="28"/>
          <w:rtl/>
          <w:lang w:bidi="fa-IR"/>
        </w:rPr>
        <w:footnoteReference w:id="11"/>
      </w:r>
      <w:r w:rsidRPr="006703BA">
        <w:rPr>
          <w:rFonts w:cs="B Lotus"/>
          <w:sz w:val="28"/>
          <w:szCs w:val="28"/>
          <w:lang w:bidi="fa-IR"/>
        </w:rPr>
        <w:t xml:space="preserve"> </w:t>
      </w:r>
      <w:r w:rsidRPr="006703BA">
        <w:rPr>
          <w:rFonts w:cs="B Lotus" w:hint="cs"/>
          <w:sz w:val="28"/>
          <w:szCs w:val="28"/>
          <w:rtl/>
          <w:lang w:bidi="fa-IR"/>
        </w:rPr>
        <w:t xml:space="preserve"> بدست می دهد) می تواند به نرخ تنزیل اضافه گردد تا ارزش فعلی یک پروژه را بدست آید، حل می شود(سینایی، 1388، 79).</w:t>
      </w:r>
    </w:p>
    <w:p w:rsidR="00CF2C5C" w:rsidRDefault="00CF2C5C" w:rsidP="00CF2C5C">
      <w:pPr>
        <w:spacing w:line="276" w:lineRule="auto"/>
        <w:jc w:val="both"/>
        <w:rPr>
          <w:rFonts w:cs="B Lotus"/>
          <w:sz w:val="28"/>
          <w:szCs w:val="28"/>
          <w:lang w:bidi="fa-IR"/>
        </w:rPr>
      </w:pPr>
    </w:p>
    <w:p w:rsidR="00CF2C5C" w:rsidRPr="006703BA" w:rsidRDefault="00CF2C5C" w:rsidP="00CF2C5C">
      <w:pPr>
        <w:spacing w:line="276" w:lineRule="auto"/>
        <w:jc w:val="both"/>
        <w:rPr>
          <w:rFonts w:cs="B Lotus"/>
          <w:sz w:val="28"/>
          <w:szCs w:val="28"/>
          <w:rtl/>
          <w:lang w:bidi="fa-IR"/>
        </w:rPr>
      </w:pPr>
    </w:p>
    <w:p w:rsidR="00CF2C5C" w:rsidRPr="006703BA" w:rsidRDefault="00CF2C5C" w:rsidP="00CF2C5C">
      <w:pPr>
        <w:spacing w:line="276" w:lineRule="auto"/>
        <w:jc w:val="both"/>
        <w:rPr>
          <w:rFonts w:cs="B Yagut"/>
          <w:sz w:val="32"/>
          <w:szCs w:val="32"/>
          <w:rtl/>
          <w:lang w:bidi="fa-IR"/>
        </w:rPr>
      </w:pPr>
      <w:r w:rsidRPr="006703BA">
        <w:rPr>
          <w:rFonts w:cs="B Yagut" w:hint="cs"/>
          <w:sz w:val="32"/>
          <w:szCs w:val="32"/>
          <w:rtl/>
          <w:lang w:bidi="fa-IR"/>
        </w:rPr>
        <w:t>5-2- اختیار سرمایه گذاری در دارایی های سرمایه ای</w:t>
      </w:r>
    </w:p>
    <w:p w:rsidR="00CF2C5C" w:rsidRPr="006703BA" w:rsidRDefault="00CF2C5C" w:rsidP="00CF2C5C">
      <w:pPr>
        <w:spacing w:line="276" w:lineRule="auto"/>
        <w:jc w:val="both"/>
        <w:rPr>
          <w:rFonts w:cs="B Lotus"/>
          <w:sz w:val="28"/>
          <w:szCs w:val="28"/>
          <w:rtl/>
          <w:lang w:bidi="fa-IR"/>
        </w:rPr>
      </w:pPr>
      <w:r w:rsidRPr="006703BA">
        <w:rPr>
          <w:rFonts w:cs="B Lotus" w:hint="cs"/>
          <w:sz w:val="28"/>
          <w:szCs w:val="28"/>
          <w:rtl/>
          <w:lang w:bidi="fa-IR"/>
        </w:rPr>
        <w:lastRenderedPageBreak/>
        <w:t xml:space="preserve"> نظریه جدیدی که در چند سال گذشته، چشم انداز های تازه ای را فراروی پژوهندگان و استادان این رشته گشوده است، «اختیارات سرمایه گذاری در دارایی های سرمایه ای»</w:t>
      </w:r>
      <w:r w:rsidRPr="006703BA">
        <w:rPr>
          <w:rStyle w:val="FootnoteReference"/>
          <w:rFonts w:cs="B Lotus"/>
          <w:sz w:val="28"/>
          <w:szCs w:val="28"/>
          <w:rtl/>
          <w:lang w:bidi="fa-IR"/>
        </w:rPr>
        <w:footnoteReference w:id="12"/>
      </w:r>
      <w:r w:rsidRPr="006703BA">
        <w:rPr>
          <w:rFonts w:cs="B Lotus" w:hint="cs"/>
          <w:sz w:val="28"/>
          <w:szCs w:val="28"/>
          <w:rtl/>
          <w:lang w:bidi="fa-IR"/>
        </w:rPr>
        <w:t xml:space="preserve"> می باشد.</w:t>
      </w:r>
    </w:p>
    <w:p w:rsidR="00CF2C5C" w:rsidRPr="006703BA" w:rsidRDefault="00CF2C5C" w:rsidP="00CF2C5C">
      <w:pPr>
        <w:spacing w:line="276" w:lineRule="auto"/>
        <w:jc w:val="both"/>
        <w:rPr>
          <w:rFonts w:cs="B Lotus"/>
          <w:sz w:val="28"/>
          <w:szCs w:val="28"/>
          <w:rtl/>
          <w:lang w:bidi="fa-IR"/>
        </w:rPr>
      </w:pPr>
      <w:r w:rsidRPr="006703BA">
        <w:rPr>
          <w:rFonts w:cs="B Lotus" w:hint="cs"/>
          <w:sz w:val="28"/>
          <w:szCs w:val="28"/>
          <w:rtl/>
          <w:lang w:bidi="fa-IR"/>
        </w:rPr>
        <w:t>پیشتر، بنیان کار در بودجه بندی سرمایه ای بر این پایه بوده است که جریان های نقدی هر پروژه ی سرمایه گذاری را تازمانی در آینده پیش بینی، و سپس با نرخ تنزیل مناسبی، ارزش فعلی آن را به دست می آورند. معمولأ پروژه های سرمایه گذاری، پس از گزینش و آغاز کار سرمایه گذاری در آنها، پایدار و دگرگون ناپذیر نمی باشد، مدیران می توانند هر از گاهی، با دستیابی به داده های نو و شرایط زمانی جدید، دگرگونی هایی پدید آوردند که در جریان نقدی آتی سرمایه گذاری تاثیر داشته باشد. این آزادی مدیران (یا اختیارات سرمایه گذاری) در دل پروژه های سرمایه گذاری نهفته است.</w:t>
      </w:r>
    </w:p>
    <w:p w:rsidR="00CF2C5C" w:rsidRPr="006703BA" w:rsidRDefault="00CF2C5C" w:rsidP="00CF2C5C">
      <w:pPr>
        <w:spacing w:line="276" w:lineRule="auto"/>
        <w:jc w:val="both"/>
        <w:rPr>
          <w:rFonts w:cs="B Lotus"/>
          <w:sz w:val="28"/>
          <w:szCs w:val="28"/>
          <w:rtl/>
          <w:lang w:bidi="fa-IR"/>
        </w:rPr>
      </w:pPr>
      <w:r w:rsidRPr="006703BA">
        <w:rPr>
          <w:rFonts w:cs="B Lotus" w:hint="cs"/>
          <w:sz w:val="28"/>
          <w:szCs w:val="28"/>
          <w:rtl/>
          <w:lang w:bidi="fa-IR"/>
        </w:rPr>
        <w:t>پذیرش بی چون و چرای روش های تنزیلی جریان های نقدی، بیشتر به نادیده گرفتن نرمش پذیری مدیریت، و نرمش در دگرگون کردن تصمیم های پیشین مدیریت به هنگام تغییر شرایط، می انجامد.</w:t>
      </w:r>
    </w:p>
    <w:p w:rsidR="00CF2C5C" w:rsidRPr="006703BA" w:rsidRDefault="00CF2C5C" w:rsidP="00CF2C5C">
      <w:pPr>
        <w:spacing w:line="276" w:lineRule="auto"/>
        <w:jc w:val="both"/>
        <w:rPr>
          <w:rFonts w:cs="B Lotus"/>
          <w:sz w:val="28"/>
          <w:szCs w:val="28"/>
          <w:rtl/>
          <w:lang w:bidi="fa-IR"/>
        </w:rPr>
      </w:pPr>
      <w:r w:rsidRPr="006703BA">
        <w:rPr>
          <w:rFonts w:cs="B Lotus" w:hint="cs"/>
          <w:sz w:val="28"/>
          <w:szCs w:val="28"/>
          <w:rtl/>
          <w:lang w:bidi="fa-IR"/>
        </w:rPr>
        <w:t>بودن آزادی و اختیار در سرمایه گذاری، ارزش پروژه سرمایه گذاری را افزایش می دهد. ارزش سرمایه گذاری در برگیرنده ارزش فعلی خالص است که به شیوه ی معمول برآورد می شود، به اضافه ارزش اختیارات سرمایه گذاری.</w:t>
      </w:r>
    </w:p>
    <w:p w:rsidR="00CF2C5C" w:rsidRPr="006703BA" w:rsidRDefault="00CF2C5C" w:rsidP="00CF2C5C">
      <w:pPr>
        <w:spacing w:line="276" w:lineRule="auto"/>
        <w:jc w:val="both"/>
        <w:rPr>
          <w:rFonts w:cs="B Lotus"/>
          <w:sz w:val="28"/>
          <w:szCs w:val="28"/>
          <w:rtl/>
          <w:lang w:bidi="fa-IR"/>
        </w:rPr>
      </w:pPr>
      <w:r w:rsidRPr="006703BA">
        <w:rPr>
          <w:rFonts w:cs="B Lotus" w:hint="cs"/>
          <w:sz w:val="28"/>
          <w:szCs w:val="28"/>
          <w:rtl/>
          <w:lang w:bidi="fa-IR"/>
        </w:rPr>
        <w:t>ارزش اختیارات سرمایه گداری + ارزش فعلی خالص سرمایه گذاری = ارزش سرمایه گذاری</w:t>
      </w:r>
    </w:p>
    <w:p w:rsidR="00CF2C5C" w:rsidRPr="006703BA" w:rsidRDefault="00CF2C5C" w:rsidP="00CF2C5C">
      <w:pPr>
        <w:spacing w:line="276" w:lineRule="auto"/>
        <w:jc w:val="both"/>
        <w:rPr>
          <w:rFonts w:cs="B Lotus"/>
          <w:sz w:val="28"/>
          <w:szCs w:val="28"/>
          <w:rtl/>
          <w:lang w:bidi="fa-IR"/>
        </w:rPr>
      </w:pPr>
    </w:p>
    <w:p w:rsidR="00CF2C5C" w:rsidRDefault="00CF2C5C" w:rsidP="00CF2C5C">
      <w:pPr>
        <w:spacing w:line="276" w:lineRule="auto"/>
        <w:jc w:val="both"/>
        <w:rPr>
          <w:rFonts w:cs="B Lotus"/>
          <w:sz w:val="28"/>
          <w:szCs w:val="28"/>
          <w:rtl/>
          <w:lang w:bidi="fa-IR"/>
        </w:rPr>
      </w:pPr>
      <w:r w:rsidRPr="006703BA">
        <w:rPr>
          <w:rFonts w:cs="B Lotus" w:hint="cs"/>
          <w:sz w:val="28"/>
          <w:szCs w:val="28"/>
          <w:rtl/>
          <w:lang w:bidi="fa-IR"/>
        </w:rPr>
        <w:t>هر چه شمار این اختیارها بیشتر باشد نامعلومی در بهره گیری از آنها افزایش می یابد، و عامل دوم رابطه بالا بزرگتر می گردد و سر انجام ارزش سرمایه گذاری افزوده می شود (دستگیر،1387،317-318)</w:t>
      </w:r>
      <w:r>
        <w:rPr>
          <w:rFonts w:cs="B Lotus" w:hint="cs"/>
          <w:sz w:val="28"/>
          <w:szCs w:val="28"/>
          <w:rtl/>
          <w:lang w:bidi="fa-IR"/>
        </w:rPr>
        <w:t>.</w:t>
      </w:r>
    </w:p>
    <w:p w:rsidR="00CF2C5C" w:rsidRDefault="00CF2C5C" w:rsidP="00CF2C5C">
      <w:pPr>
        <w:spacing w:line="276" w:lineRule="auto"/>
        <w:jc w:val="both"/>
        <w:rPr>
          <w:rFonts w:cs="B Lotus"/>
          <w:sz w:val="28"/>
          <w:szCs w:val="28"/>
          <w:lang w:bidi="fa-IR"/>
        </w:rPr>
      </w:pPr>
    </w:p>
    <w:p w:rsidR="00CF2C5C" w:rsidRDefault="00CF2C5C" w:rsidP="00CF2C5C">
      <w:pPr>
        <w:spacing w:line="276" w:lineRule="auto"/>
        <w:jc w:val="both"/>
        <w:rPr>
          <w:rFonts w:cs="B Lotus"/>
          <w:sz w:val="28"/>
          <w:szCs w:val="28"/>
          <w:rtl/>
          <w:lang w:bidi="fa-IR"/>
        </w:rPr>
      </w:pPr>
    </w:p>
    <w:p w:rsidR="00CF2C5C" w:rsidRDefault="00CF2C5C" w:rsidP="00CF2C5C">
      <w:pPr>
        <w:spacing w:line="276" w:lineRule="auto"/>
        <w:jc w:val="both"/>
        <w:rPr>
          <w:rFonts w:cs="B Lotus"/>
          <w:sz w:val="28"/>
          <w:szCs w:val="28"/>
          <w:rtl/>
          <w:lang w:bidi="fa-IR"/>
        </w:rPr>
      </w:pPr>
    </w:p>
    <w:p w:rsidR="00CF2C5C" w:rsidRDefault="00CF2C5C" w:rsidP="00CF2C5C">
      <w:pPr>
        <w:spacing w:line="276" w:lineRule="auto"/>
        <w:jc w:val="both"/>
        <w:rPr>
          <w:rFonts w:cs="B Lotus"/>
          <w:sz w:val="28"/>
          <w:szCs w:val="28"/>
          <w:lang w:bidi="fa-IR"/>
        </w:rPr>
      </w:pPr>
    </w:p>
    <w:p w:rsidR="00CF2C5C" w:rsidRPr="006703BA" w:rsidRDefault="00CF2C5C" w:rsidP="00CF2C5C">
      <w:pPr>
        <w:spacing w:line="276" w:lineRule="auto"/>
        <w:jc w:val="both"/>
        <w:rPr>
          <w:rFonts w:cs="B Yagut"/>
          <w:sz w:val="32"/>
          <w:szCs w:val="32"/>
          <w:rtl/>
          <w:lang w:bidi="fa-IR"/>
        </w:rPr>
      </w:pPr>
      <w:r w:rsidRPr="006703BA">
        <w:rPr>
          <w:rFonts w:cs="B Yagut" w:hint="cs"/>
          <w:sz w:val="32"/>
          <w:szCs w:val="32"/>
          <w:rtl/>
          <w:lang w:bidi="fa-IR"/>
        </w:rPr>
        <w:t>6-2- انواع اختیارات سرمایه گذاری</w:t>
      </w:r>
    </w:p>
    <w:p w:rsidR="00CF2C5C" w:rsidRPr="004425E2" w:rsidRDefault="00CF2C5C" w:rsidP="00CF2C5C">
      <w:pPr>
        <w:spacing w:line="276" w:lineRule="auto"/>
        <w:jc w:val="both"/>
        <w:rPr>
          <w:rFonts w:cs="B Lotus"/>
          <w:b/>
          <w:bCs/>
          <w:sz w:val="28"/>
          <w:szCs w:val="28"/>
          <w:rtl/>
          <w:lang w:bidi="fa-IR"/>
        </w:rPr>
      </w:pPr>
      <w:r w:rsidRPr="004425E2">
        <w:rPr>
          <w:rFonts w:cs="B Lotus" w:hint="cs"/>
          <w:b/>
          <w:bCs/>
          <w:sz w:val="28"/>
          <w:szCs w:val="28"/>
          <w:rtl/>
          <w:lang w:bidi="fa-IR"/>
        </w:rPr>
        <w:t>1-6-2- اختیار تاخیر(صبر)</w:t>
      </w:r>
    </w:p>
    <w:p w:rsidR="00CF2C5C" w:rsidRPr="00E811E1" w:rsidRDefault="00CF2C5C" w:rsidP="00CF2C5C">
      <w:pPr>
        <w:spacing w:line="276" w:lineRule="auto"/>
        <w:jc w:val="both"/>
        <w:rPr>
          <w:rFonts w:cs="B Lotus"/>
          <w:sz w:val="28"/>
          <w:szCs w:val="28"/>
          <w:rtl/>
          <w:lang w:bidi="fa-IR"/>
        </w:rPr>
      </w:pPr>
      <w:r w:rsidRPr="00E811E1">
        <w:rPr>
          <w:rFonts w:cs="B Lotus" w:hint="cs"/>
          <w:sz w:val="28"/>
          <w:szCs w:val="28"/>
          <w:rtl/>
          <w:lang w:bidi="fa-IR"/>
        </w:rPr>
        <w:lastRenderedPageBreak/>
        <w:t>اختیار تاخیر در سرمایه گذاری- که به آزادی یا اختیار زمان بندی در سرمایه گذاری شناخته می شود. برای برخی از پروژه های سرمایه گذاری، مدیران این آزادی یا اختیار را دارند که تصمیم بگیرند بی درنگ کار سرمایه گذاری را آغاز کنند، و یا چشم به راه به دست آوردن آگاهی های بیشتر که شاید در تصمیم گیری شان موثر باشد، بماند. گاه پیش می آید که مدیریت با بهره گیری از اختیار تأخیر، سرمایه گذاری کردن یا نکردن در آنها را وابسته به کسب اطلاعات بیشتر در آینده می کند.</w:t>
      </w:r>
    </w:p>
    <w:p w:rsidR="00CF2C5C" w:rsidRPr="00E811E1" w:rsidRDefault="00CF2C5C" w:rsidP="00CF2C5C">
      <w:pPr>
        <w:spacing w:line="276" w:lineRule="auto"/>
        <w:jc w:val="both"/>
        <w:rPr>
          <w:rFonts w:cs="B Lotus"/>
          <w:sz w:val="28"/>
          <w:szCs w:val="28"/>
          <w:rtl/>
          <w:lang w:bidi="fa-IR"/>
        </w:rPr>
      </w:pPr>
      <w:r w:rsidRPr="00E811E1">
        <w:rPr>
          <w:rFonts w:cs="B Lotus" w:hint="cs"/>
          <w:sz w:val="28"/>
          <w:szCs w:val="28"/>
          <w:rtl/>
          <w:lang w:bidi="fa-IR"/>
        </w:rPr>
        <w:t>گاه هنگام داوری درباره</w:t>
      </w:r>
      <w:r w:rsidRPr="00E811E1">
        <w:rPr>
          <w:rFonts w:cs="B Lotus" w:hint="cs"/>
          <w:sz w:val="6"/>
          <w:szCs w:val="6"/>
          <w:rtl/>
          <w:lang w:bidi="fa-IR"/>
        </w:rPr>
        <w:t xml:space="preserve"> </w:t>
      </w:r>
      <w:r w:rsidRPr="00E811E1">
        <w:rPr>
          <w:rFonts w:cs="B Lotus" w:hint="cs"/>
          <w:sz w:val="28"/>
          <w:szCs w:val="28"/>
          <w:rtl/>
          <w:lang w:bidi="fa-IR"/>
        </w:rPr>
        <w:t>ی ارزش یک سرمایه گذاری، و با بهره گیری از عامل های کیفی، به گونه ای غیر رسمی از اختیارات سرمایه گذاری بهره گیری می شود. برای نمونه، هنگامی که پیش بینی کنیم که اگر شرایط این یا آن گونه شود، فرصت سرمایه گذاری را خواهیم داشت. از دیدگاه برآورد و محاسبه، اختیار سرمایه گذاری بسیار پیچیده تر از برآورد اختیار سهام (اختیار خرید یا فروش سهام) است، و در این جا، نمی توان از روش بلاک و شولز</w:t>
      </w:r>
      <w:r w:rsidRPr="00E811E1">
        <w:rPr>
          <w:rStyle w:val="FootnoteReference"/>
          <w:rFonts w:cs="B Lotus"/>
          <w:sz w:val="28"/>
          <w:szCs w:val="28"/>
          <w:rtl/>
          <w:lang w:bidi="fa-IR"/>
        </w:rPr>
        <w:footnoteReference w:id="13"/>
      </w:r>
      <w:r w:rsidRPr="00E811E1">
        <w:rPr>
          <w:rFonts w:cs="B Lotus" w:hint="cs"/>
          <w:sz w:val="28"/>
          <w:szCs w:val="28"/>
          <w:rtl/>
          <w:lang w:bidi="fa-IR"/>
        </w:rPr>
        <w:t xml:space="preserve"> بهره گیری کرد. در این جا بهره گیری از درخت تصمیم گیری مدل های شبیه سازی و روش های غیر رسمی، کاربرد دارد.</w:t>
      </w:r>
      <w:r w:rsidRPr="00E811E1">
        <w:rPr>
          <w:rFonts w:cs="B Lotus"/>
          <w:sz w:val="28"/>
          <w:szCs w:val="28"/>
          <w:lang w:bidi="fa-IR"/>
        </w:rPr>
        <w:t xml:space="preserve"> </w:t>
      </w:r>
      <w:r w:rsidRPr="00E811E1">
        <w:rPr>
          <w:rFonts w:cs="B Lotus" w:hint="cs"/>
          <w:sz w:val="28"/>
          <w:szCs w:val="28"/>
          <w:rtl/>
          <w:lang w:bidi="fa-IR"/>
        </w:rPr>
        <w:t>در چند سال گذشته، پژوهش هایی در زمینه</w:t>
      </w:r>
      <w:r w:rsidRPr="00E811E1">
        <w:rPr>
          <w:rFonts w:cs="B Lotus"/>
          <w:sz w:val="28"/>
          <w:szCs w:val="28"/>
          <w:lang w:bidi="fa-IR"/>
        </w:rPr>
        <w:t xml:space="preserve"> </w:t>
      </w:r>
      <w:r w:rsidRPr="00E811E1">
        <w:rPr>
          <w:rFonts w:cs="B Lotus" w:hint="cs"/>
          <w:sz w:val="28"/>
          <w:szCs w:val="28"/>
          <w:rtl/>
          <w:lang w:bidi="fa-IR"/>
        </w:rPr>
        <w:t>ی کاربرد روش های به کارگیری اختیار سرمایه گذاری در اروپا و آمریکا انجام گرفته است</w:t>
      </w:r>
      <w:r w:rsidRPr="00E811E1">
        <w:rPr>
          <w:rStyle w:val="FootnoteReference"/>
          <w:rFonts w:cs="B Lotus"/>
          <w:sz w:val="28"/>
          <w:szCs w:val="28"/>
          <w:rtl/>
          <w:lang w:bidi="fa-IR"/>
        </w:rPr>
        <w:footnoteReference w:id="14"/>
      </w:r>
      <w:r w:rsidRPr="00E811E1">
        <w:rPr>
          <w:rFonts w:cs="B Lotus" w:hint="cs"/>
          <w:sz w:val="28"/>
          <w:szCs w:val="28"/>
          <w:rtl/>
          <w:lang w:bidi="fa-IR"/>
        </w:rPr>
        <w:t xml:space="preserve"> (دستگیر، 1387، 318-319).</w:t>
      </w:r>
    </w:p>
    <w:p w:rsidR="00CF2C5C" w:rsidRPr="00E811E1" w:rsidRDefault="00CF2C5C" w:rsidP="00CF2C5C">
      <w:pPr>
        <w:spacing w:line="276" w:lineRule="auto"/>
        <w:jc w:val="both"/>
        <w:rPr>
          <w:rFonts w:cs="B Lotus"/>
          <w:sz w:val="28"/>
          <w:szCs w:val="28"/>
          <w:rtl/>
        </w:rPr>
      </w:pPr>
      <w:r w:rsidRPr="00E811E1">
        <w:rPr>
          <w:rFonts w:cs="B Lotus" w:hint="cs"/>
          <w:sz w:val="28"/>
          <w:szCs w:val="28"/>
          <w:rtl/>
        </w:rPr>
        <w:t>مدیریت این اختیار را دارد که برخی طرح های سرمایه گذاری را با تأخیر آغاز کند. یعنی نیازی نیست که مدیر فورأ یک طرح سرمایه گذاری را بپذیرد و بی درنگ به انجام آن بپردازد. تأخیردر انجام کار این امکان را فراهم می آورد که آگاهی های تازه ای درباره ی قیمت ها، هزینه و افت و خیزهای بازار را به دست آوردیم. و نیز نباید فراموش کرد که این تأخیر می تواند ما را از دستیابی به یک رشته جریان های نقدی نخستین و پیشگامی در یک رشته ی نوین کاری، دور کند.</w:t>
      </w:r>
    </w:p>
    <w:p w:rsidR="00CF2C5C" w:rsidRPr="00E811E1" w:rsidRDefault="00CF2C5C" w:rsidP="00CF2C5C">
      <w:pPr>
        <w:spacing w:line="276" w:lineRule="auto"/>
        <w:jc w:val="both"/>
        <w:rPr>
          <w:rFonts w:cs="B Lotus"/>
          <w:sz w:val="28"/>
          <w:szCs w:val="28"/>
        </w:rPr>
      </w:pPr>
      <w:r w:rsidRPr="00E811E1">
        <w:rPr>
          <w:rFonts w:cs="B Lotus" w:hint="cs"/>
          <w:sz w:val="28"/>
          <w:szCs w:val="28"/>
          <w:rtl/>
        </w:rPr>
        <w:t xml:space="preserve">برای نمونه، در بخش معدن، باید تصمیم بگیریم که بی درنگ کار را آغاز کنیم یا زمانی در آینده. آنچه که در این تصمیم گیری به ما کمک می کند آگاهی از قیمت کانی ها </w:t>
      </w:r>
      <w:r w:rsidRPr="00E811E1">
        <w:rPr>
          <w:rFonts w:cs="B Lotus" w:hint="cs"/>
          <w:sz w:val="28"/>
          <w:szCs w:val="28"/>
          <w:rtl/>
        </w:rPr>
        <w:lastRenderedPageBreak/>
        <w:t>است. قیمت توافقی (بهای انجام)</w:t>
      </w:r>
      <w:r w:rsidRPr="00E811E1">
        <w:rPr>
          <w:rStyle w:val="FootnoteReference"/>
          <w:rFonts w:cs="B Lotus"/>
          <w:sz w:val="28"/>
          <w:szCs w:val="28"/>
          <w:rtl/>
        </w:rPr>
        <w:footnoteReference w:id="15"/>
      </w:r>
      <w:r w:rsidRPr="00E811E1">
        <w:rPr>
          <w:rFonts w:cs="B Lotus" w:hint="cs"/>
          <w:sz w:val="28"/>
          <w:szCs w:val="28"/>
          <w:rtl/>
        </w:rPr>
        <w:t xml:space="preserve"> این اختیار، هزینه استخراج می باشد. برای کالایی مانند کانی ها، ارزش اختیار تأخیر در سرمایه گذاری، بستگی زیادی به ناپایداری قیمت کانی دارد.</w:t>
      </w:r>
      <w:r w:rsidRPr="00E811E1">
        <w:rPr>
          <w:rFonts w:cs="B Lotus" w:hint="cs"/>
          <w:sz w:val="28"/>
          <w:szCs w:val="28"/>
          <w:rtl/>
          <w:lang w:bidi="fa-IR"/>
        </w:rPr>
        <w:t xml:space="preserve"> به دیگر سخن، ویژگی های جغرافیایی جایگاه معدن و کانی ها درون آن و افت و خیز های بازار، شرایط اختیار سرمایه گذاری در این بخش را تعین می کند. هنگامی که قیمت کانی ها پایین می آید و هزینه های استخراج و دیگر هزینه های وابسته بیش تر از درآمد پیش بینی شده است، مدیریت اختیار تعطیل کردن کار را دارد. این تعطیلی، واگذاری یا فروش معدن نیست، زیرا معدن هم چنان از آن شرکت است، و با فراهم شدن شرایط مناسب، کار استخراج دوباره آغاز خواهد شد. «برانان و شوارتز»</w:t>
      </w:r>
      <w:r w:rsidRPr="00E811E1">
        <w:rPr>
          <w:rStyle w:val="FootnoteReference"/>
          <w:rFonts w:cs="B Lotus"/>
          <w:sz w:val="28"/>
          <w:szCs w:val="28"/>
          <w:rtl/>
          <w:lang w:bidi="fa-IR"/>
        </w:rPr>
        <w:footnoteReference w:id="16"/>
      </w:r>
      <w:r w:rsidRPr="00E811E1">
        <w:rPr>
          <w:rFonts w:cs="B Lotus" w:hint="cs"/>
          <w:sz w:val="28"/>
          <w:szCs w:val="28"/>
          <w:rtl/>
          <w:lang w:bidi="fa-IR"/>
        </w:rPr>
        <w:t xml:space="preserve"> د رکار پژوهشی خود، به نقطه هایی دست یافتند که از دیدگاه آنان می توان در این نقطه ها؛ بسته به بهای طلا در بازار؛ کار استخراج طلا را تعطیل، و یا دوباره راه اندازی کرد. آنان این مسئله را زیر نام «اختیار پیچیده»</w:t>
      </w:r>
      <w:r w:rsidRPr="00E811E1">
        <w:rPr>
          <w:rStyle w:val="FootnoteReference"/>
          <w:rFonts w:cs="B Lotus"/>
          <w:sz w:val="28"/>
          <w:szCs w:val="28"/>
          <w:rtl/>
          <w:lang w:bidi="fa-IR"/>
        </w:rPr>
        <w:footnoteReference w:id="17"/>
      </w:r>
      <w:r w:rsidRPr="00E811E1">
        <w:rPr>
          <w:rFonts w:cs="B Lotus" w:hint="cs"/>
          <w:sz w:val="28"/>
          <w:szCs w:val="28"/>
          <w:rtl/>
          <w:lang w:bidi="fa-IR"/>
        </w:rPr>
        <w:t xml:space="preserve"> بررسی کردند.</w:t>
      </w:r>
    </w:p>
    <w:p w:rsidR="00CF2C5C" w:rsidRPr="00E811E1" w:rsidRDefault="00CF2C5C" w:rsidP="00CF2C5C">
      <w:pPr>
        <w:spacing w:line="276" w:lineRule="auto"/>
        <w:jc w:val="both"/>
        <w:rPr>
          <w:rFonts w:cs="B Lotus"/>
          <w:sz w:val="28"/>
          <w:szCs w:val="28"/>
          <w:rtl/>
          <w:lang w:bidi="fa-IR"/>
        </w:rPr>
      </w:pPr>
      <w:r w:rsidRPr="00E811E1">
        <w:rPr>
          <w:rFonts w:cs="B Lotus" w:hint="cs"/>
          <w:sz w:val="28"/>
          <w:szCs w:val="28"/>
          <w:rtl/>
          <w:lang w:bidi="fa-IR"/>
        </w:rPr>
        <w:t>گاه باید در شرایطی که قیمت کالا تعیین کننده نیست، درزمینه سرمایه گذاری کردن یا</w:t>
      </w:r>
      <w:r w:rsidRPr="00E811E1">
        <w:rPr>
          <w:rFonts w:cs="B Lotus"/>
          <w:sz w:val="28"/>
          <w:szCs w:val="28"/>
          <w:lang w:bidi="fa-IR"/>
        </w:rPr>
        <w:t xml:space="preserve"> </w:t>
      </w:r>
      <w:r w:rsidRPr="00E811E1">
        <w:rPr>
          <w:rFonts w:cs="B Lotus" w:hint="cs"/>
          <w:sz w:val="28"/>
          <w:szCs w:val="28"/>
          <w:rtl/>
          <w:lang w:bidi="fa-IR"/>
        </w:rPr>
        <w:t>نکردن تصمیم گیری کرد. ولی به هر روی، چه قیمت کالا برتصمیم ما اثری داشته باشد یا نداشته باشد، بنیان کار با اندکی دستکاری و بهسازی مدل، یکسان است. فرض کنید که مدیریت پیشنهاد ساخت کالای جدیدی را در دست بررسی دارد واین آزادی یا اختیار را دارد که کار را خیلی زود آغاز کند یا در زمانی در آینده، اگر ساخت کالای جدید را بی درنگ آغاز کند، شرکت بسیار زودتر از هنگامیکه کار به تاخیر بیفتد از جریان های نقدی بهره مند خواهد شد. و این، مانند داشتن اختیار خرید سهمی است که سودآور است. اگر این اختیار بی درنگ انجام گیرد، سود سهم در آینده نزدیک به خریدار خواهد رسید، ولی این اختیار از دست می رود. اما اگر منتظر شویم و در آینده اختیار سرمایه گذاری خود را اعمال کنیم ممکن است این کار بیشتر به نفع ما باشد.</w:t>
      </w:r>
    </w:p>
    <w:p w:rsidR="00CF2C5C" w:rsidRDefault="00CF2C5C" w:rsidP="00CF2C5C">
      <w:pPr>
        <w:spacing w:line="276" w:lineRule="auto"/>
        <w:jc w:val="both"/>
        <w:rPr>
          <w:rFonts w:cs="B Lotus"/>
          <w:sz w:val="28"/>
          <w:szCs w:val="28"/>
          <w:lang w:bidi="fa-IR"/>
        </w:rPr>
      </w:pPr>
      <w:r w:rsidRPr="00E811E1">
        <w:rPr>
          <w:rFonts w:cs="B Lotus" w:hint="cs"/>
          <w:sz w:val="28"/>
          <w:szCs w:val="28"/>
          <w:rtl/>
          <w:lang w:bidi="fa-IR"/>
        </w:rPr>
        <w:t xml:space="preserve"> هر چه قیمت خرید سهم ناپایدارتر باشد، ارزش اختیار خرید سهم نیز بیشتر است. اگر ارزش اختیارسرمایه گذاری برای ساخت کالایی جدید بسیار بالا باشد، ممکن است مدیریت، </w:t>
      </w:r>
      <w:r w:rsidRPr="00E811E1">
        <w:rPr>
          <w:rFonts w:cs="B Lotus" w:hint="cs"/>
          <w:sz w:val="28"/>
          <w:szCs w:val="28"/>
          <w:rtl/>
          <w:lang w:bidi="fa-IR"/>
        </w:rPr>
        <w:lastRenderedPageBreak/>
        <w:t>با آگاهی از مثبت بودن ارزش فعلی خالص سرمایه گذاری، انجام آن را به تاخیر اندازد. با این همه، باید همواره اطمینان داشته باشیم که همیشه، اختیار به تاخیر انداختن سرمایه گذاری در دسترسمان خواهد بود. ولی باید دانست که تاخیر موجب می گردد که کالایی جدید را که می خواستیم بسازیم دچار دگرگونی هایی شود، و</w:t>
      </w:r>
      <w:r w:rsidRPr="00E811E1">
        <w:rPr>
          <w:rFonts w:cs="B Lotus"/>
          <w:sz w:val="28"/>
          <w:szCs w:val="28"/>
          <w:lang w:bidi="fa-IR"/>
        </w:rPr>
        <w:t xml:space="preserve"> </w:t>
      </w:r>
      <w:r w:rsidRPr="00E811E1">
        <w:rPr>
          <w:rFonts w:cs="B Lotus" w:hint="cs"/>
          <w:sz w:val="28"/>
          <w:szCs w:val="28"/>
          <w:rtl/>
          <w:lang w:bidi="fa-IR"/>
        </w:rPr>
        <w:t>ما نیز پیشگامی خود را درساخت آن از دست خواهیم داد. با این همه، هر اندازه از پی درآمد یک پروژه ی سرمایه گذاری نامطمئن تر باشیم انگیزه ی دور اندیشی و اختیار تاخیر در سرمایه گذاری بیشتر خواهد شد(دستگیر، 1387، 330-331).</w:t>
      </w:r>
    </w:p>
    <w:p w:rsidR="00CF2C5C" w:rsidRDefault="00CF2C5C" w:rsidP="00CF2C5C">
      <w:pPr>
        <w:spacing w:line="276" w:lineRule="auto"/>
        <w:jc w:val="both"/>
        <w:rPr>
          <w:rFonts w:cs="B Lotus"/>
          <w:sz w:val="28"/>
          <w:szCs w:val="28"/>
          <w:lang w:bidi="fa-IR"/>
        </w:rPr>
      </w:pPr>
    </w:p>
    <w:p w:rsidR="00CF2C5C" w:rsidRDefault="00CF2C5C" w:rsidP="00CF2C5C">
      <w:pPr>
        <w:spacing w:line="276" w:lineRule="auto"/>
        <w:jc w:val="both"/>
        <w:rPr>
          <w:rFonts w:cs="B Lotus"/>
          <w:sz w:val="28"/>
          <w:szCs w:val="28"/>
          <w:rtl/>
          <w:lang w:bidi="fa-IR"/>
        </w:rPr>
      </w:pPr>
    </w:p>
    <w:p w:rsidR="00CF2C5C" w:rsidRPr="004425E2" w:rsidRDefault="00CF2C5C" w:rsidP="00CF2C5C">
      <w:pPr>
        <w:spacing w:line="276" w:lineRule="auto"/>
        <w:jc w:val="both"/>
        <w:rPr>
          <w:rFonts w:cs="B Lotus"/>
          <w:b/>
          <w:bCs/>
          <w:sz w:val="28"/>
          <w:szCs w:val="28"/>
          <w:rtl/>
          <w:lang w:bidi="fa-IR"/>
        </w:rPr>
      </w:pPr>
      <w:r w:rsidRPr="004425E2">
        <w:rPr>
          <w:rFonts w:cs="B Lotus" w:hint="cs"/>
          <w:b/>
          <w:bCs/>
          <w:sz w:val="28"/>
          <w:szCs w:val="28"/>
          <w:rtl/>
          <w:lang w:bidi="fa-IR"/>
        </w:rPr>
        <w:t>2-6-2- اختیارات ترکیب درون دادها یا انعطاف پذیری فرآیند</w:t>
      </w:r>
    </w:p>
    <w:p w:rsidR="00CF2C5C" w:rsidRPr="00E811E1" w:rsidRDefault="00CF2C5C" w:rsidP="00CF2C5C">
      <w:pPr>
        <w:spacing w:line="276" w:lineRule="auto"/>
        <w:jc w:val="both"/>
        <w:rPr>
          <w:rFonts w:cs="B Lotus"/>
          <w:sz w:val="28"/>
          <w:szCs w:val="28"/>
          <w:rtl/>
          <w:lang w:bidi="fa-IR"/>
        </w:rPr>
      </w:pPr>
      <w:r w:rsidRPr="00E811E1">
        <w:rPr>
          <w:rFonts w:cs="B Lotus" w:hint="cs"/>
          <w:sz w:val="28"/>
          <w:szCs w:val="28"/>
          <w:rtl/>
          <w:lang w:bidi="fa-IR"/>
        </w:rPr>
        <w:t>اختیار به کارگیری درون دادهای متفاوت جهت تولید برون دادهای یکسان با عنوان اختیار ترکـیب درون دادها یا انعطاف پذیری فرایند نامیده می شود. این اختیارات به ویژه در محصولات کشاورزی مهم هستند. برای مثال،</w:t>
      </w:r>
      <w:r w:rsidRPr="00803050">
        <w:rPr>
          <w:rFonts w:cs="B Nazanin" w:hint="cs"/>
          <w:sz w:val="28"/>
          <w:szCs w:val="28"/>
          <w:rtl/>
          <w:lang w:bidi="fa-IR"/>
        </w:rPr>
        <w:t xml:space="preserve"> </w:t>
      </w:r>
      <w:r w:rsidRPr="00E811E1">
        <w:rPr>
          <w:rFonts w:cs="B Lotus" w:hint="cs"/>
          <w:sz w:val="28"/>
          <w:szCs w:val="28"/>
          <w:rtl/>
          <w:lang w:bidi="fa-IR"/>
        </w:rPr>
        <w:t xml:space="preserve">یک تولید کننده گوشت گاو از اختیاری جهت انتخاب بین منابع گوناگون علوفه برخوردار است که البته ترجیح خواهد داد از بدیل ارزان تری استفاده کند. </w:t>
      </w:r>
    </w:p>
    <w:p w:rsidR="00CF2C5C" w:rsidRDefault="00CF2C5C" w:rsidP="00CF2C5C">
      <w:pPr>
        <w:spacing w:line="276" w:lineRule="auto"/>
        <w:jc w:val="both"/>
        <w:rPr>
          <w:rFonts w:cs="B Lotus"/>
          <w:sz w:val="28"/>
          <w:szCs w:val="28"/>
          <w:rtl/>
          <w:lang w:bidi="fa-IR"/>
        </w:rPr>
      </w:pPr>
      <w:r w:rsidRPr="00E811E1">
        <w:rPr>
          <w:rFonts w:cs="B Lotus" w:hint="cs"/>
          <w:sz w:val="28"/>
          <w:szCs w:val="28"/>
          <w:rtl/>
          <w:lang w:bidi="fa-IR"/>
        </w:rPr>
        <w:t>این اختیارات هم چنین در صنایع عمومی دارای ارزش هستند. برای مثال در صنعت برق اختیاری جهت تعویض منابع مختلف سوخت جهت تولید الکتریسیته قابل تصور است (علی نژاد ساروکلایی، 1388، 46).</w:t>
      </w:r>
    </w:p>
    <w:p w:rsidR="00CF2C5C" w:rsidRPr="00E811E1" w:rsidRDefault="00CF2C5C" w:rsidP="00CF2C5C">
      <w:pPr>
        <w:spacing w:line="276" w:lineRule="auto"/>
        <w:jc w:val="both"/>
        <w:rPr>
          <w:rFonts w:cs="B Lotus"/>
          <w:sz w:val="28"/>
          <w:szCs w:val="28"/>
          <w:rtl/>
          <w:lang w:bidi="fa-IR"/>
        </w:rPr>
      </w:pPr>
    </w:p>
    <w:p w:rsidR="00CF2C5C" w:rsidRPr="004425E2" w:rsidRDefault="00CF2C5C" w:rsidP="00CF2C5C">
      <w:pPr>
        <w:spacing w:line="276" w:lineRule="auto"/>
        <w:jc w:val="both"/>
        <w:rPr>
          <w:rFonts w:cs="B Lotus"/>
          <w:b/>
          <w:bCs/>
          <w:sz w:val="28"/>
          <w:szCs w:val="28"/>
          <w:rtl/>
          <w:lang w:bidi="fa-IR"/>
        </w:rPr>
      </w:pPr>
      <w:r w:rsidRPr="004425E2">
        <w:rPr>
          <w:rFonts w:cs="B Lotus" w:hint="cs"/>
          <w:b/>
          <w:bCs/>
          <w:sz w:val="28"/>
          <w:szCs w:val="28"/>
          <w:rtl/>
          <w:lang w:bidi="fa-IR"/>
        </w:rPr>
        <w:t>3-6-2- اختیارات ترکیب برون دادها یا انعطاف پذیری محصول</w:t>
      </w:r>
    </w:p>
    <w:p w:rsidR="00CF2C5C" w:rsidRPr="00E811E1" w:rsidRDefault="00CF2C5C" w:rsidP="00CF2C5C">
      <w:pPr>
        <w:spacing w:line="276" w:lineRule="auto"/>
        <w:jc w:val="both"/>
        <w:rPr>
          <w:rFonts w:cs="B Lotus"/>
          <w:sz w:val="28"/>
          <w:szCs w:val="28"/>
          <w:rtl/>
          <w:lang w:bidi="fa-IR"/>
        </w:rPr>
      </w:pPr>
      <w:r w:rsidRPr="00E811E1">
        <w:rPr>
          <w:rFonts w:cs="B Lotus" w:hint="cs"/>
          <w:sz w:val="28"/>
          <w:szCs w:val="28"/>
          <w:rtl/>
          <w:lang w:bidi="fa-IR"/>
        </w:rPr>
        <w:t>اختیار تولید برون دادهای مختلف از امکانات یکسان با عنوان اختیار ترکیب برون دادها یا انعطاف محصول نامیده می شود. این اختیارات به ویژه در صنایعی که کالاها نوعأ در دسته های کوچک خریداری می شوند یا جایی که تقاضای کمی وجود دارد دارای ارزش بالایی هستند. برای مثال، توانایی یک تولید کننده اسباب بازی جهت توقف نوعی اسباب بازی از مد افتاده و بلافاصله تولید نوعی جدید و جذاب از اسباب بازی(همان منبع، 46).</w:t>
      </w:r>
    </w:p>
    <w:p w:rsidR="00CF2C5C" w:rsidRDefault="00CF2C5C" w:rsidP="00CF2C5C">
      <w:pPr>
        <w:spacing w:line="276" w:lineRule="auto"/>
        <w:jc w:val="both"/>
        <w:rPr>
          <w:rFonts w:cs="B Lotus"/>
          <w:sz w:val="28"/>
          <w:szCs w:val="28"/>
          <w:lang w:bidi="fa-IR"/>
        </w:rPr>
      </w:pPr>
    </w:p>
    <w:p w:rsidR="00CF2C5C" w:rsidRDefault="00CF2C5C" w:rsidP="00CF2C5C">
      <w:pPr>
        <w:spacing w:line="276" w:lineRule="auto"/>
        <w:jc w:val="both"/>
        <w:rPr>
          <w:rFonts w:cs="B Lotus"/>
          <w:sz w:val="28"/>
          <w:szCs w:val="28"/>
          <w:lang w:bidi="fa-IR"/>
        </w:rPr>
      </w:pPr>
    </w:p>
    <w:p w:rsidR="00CF2C5C" w:rsidRPr="004425E2" w:rsidRDefault="00CF2C5C" w:rsidP="00CF2C5C">
      <w:pPr>
        <w:spacing w:line="276" w:lineRule="auto"/>
        <w:jc w:val="both"/>
        <w:rPr>
          <w:rFonts w:cs="B Lotus"/>
          <w:b/>
          <w:bCs/>
          <w:sz w:val="28"/>
          <w:szCs w:val="28"/>
          <w:rtl/>
          <w:lang w:bidi="fa-IR"/>
        </w:rPr>
      </w:pPr>
      <w:r w:rsidRPr="004425E2">
        <w:rPr>
          <w:rFonts w:cs="B Lotus" w:hint="cs"/>
          <w:b/>
          <w:bCs/>
          <w:sz w:val="28"/>
          <w:szCs w:val="28"/>
          <w:rtl/>
          <w:lang w:bidi="fa-IR"/>
        </w:rPr>
        <w:lastRenderedPageBreak/>
        <w:t>4-6-2-اختیار واگذاری یا اتمام طرح</w:t>
      </w:r>
    </w:p>
    <w:p w:rsidR="00CF2C5C" w:rsidRPr="00E811E1" w:rsidRDefault="00CF2C5C" w:rsidP="00CF2C5C">
      <w:pPr>
        <w:spacing w:line="276" w:lineRule="auto"/>
        <w:jc w:val="both"/>
        <w:rPr>
          <w:rFonts w:cs="B Lotus"/>
          <w:sz w:val="28"/>
          <w:szCs w:val="28"/>
          <w:rtl/>
          <w:lang w:bidi="fa-IR"/>
        </w:rPr>
      </w:pPr>
      <w:r w:rsidRPr="00E811E1">
        <w:rPr>
          <w:rFonts w:cs="B Lotus" w:hint="cs"/>
          <w:sz w:val="28"/>
          <w:szCs w:val="28"/>
          <w:rtl/>
          <w:lang w:bidi="fa-IR"/>
        </w:rPr>
        <w:t>در حالی که تجزیه و تحلیل مدل های بودجه بندی سرمایه ای فرض می کند که یک طرح در سال های عمر مفیدش تداوم دارد، اما شرکت ممکن است دارای اختیاری جهت توقف طرح طی عمر مفیدش باشد. این اختیار با عنوان اختیار واگذاری یا اتمام طرح نامیده می شود.</w:t>
      </w:r>
    </w:p>
    <w:p w:rsidR="00CF2C5C" w:rsidRPr="00E811E1" w:rsidRDefault="00CF2C5C" w:rsidP="00CF2C5C">
      <w:pPr>
        <w:spacing w:line="276" w:lineRule="auto"/>
        <w:jc w:val="both"/>
        <w:rPr>
          <w:rFonts w:cs="B Lotus"/>
          <w:sz w:val="28"/>
          <w:szCs w:val="28"/>
          <w:rtl/>
          <w:lang w:bidi="fa-IR"/>
        </w:rPr>
      </w:pPr>
      <w:r w:rsidRPr="00E811E1">
        <w:rPr>
          <w:rFonts w:cs="B Lotus" w:hint="cs"/>
          <w:sz w:val="28"/>
          <w:szCs w:val="28"/>
          <w:rtl/>
          <w:lang w:bidi="fa-IR"/>
        </w:rPr>
        <w:t>اختیار واگذاری، حقی است جهت فروش جریان نقدی باقی مانده ی عمر طرح نظیر ارزش اسقاط آن که مشابه اختیار فروش آمریکایی ( که دارنده آن حق فروش دارایی را در هر زمان تا تاریخ انقضا دارد) است. و قیمت اعمال آن، همان ارزش اسقاط آن طرح یا ارزشاستفاده ی انتقالی دارایی به سایر طرح هاست. هنگامی که ارزش فعلی جریان های نقدی طرح به کمتر از ارزش تصفیه برسد، دارایی ممکن است فروخته شود. این اختیارات به ویژه برای طرح های وسیع با سرمایه ی زیاد نظیر تجهیزات هسته ای، فرودگاه ها، راه آهن،... مهم و حیاتی هستند. هم چنین این اختیارات برای طرح های مرتبط با محصولات جدید در بازارهای نامطمئن و غیر طبیعی اساسی است (همان منبع، 46)</w:t>
      </w:r>
    </w:p>
    <w:p w:rsidR="00CF2C5C" w:rsidRPr="00E811E1" w:rsidRDefault="00CF2C5C" w:rsidP="00CF2C5C">
      <w:pPr>
        <w:spacing w:line="276" w:lineRule="auto"/>
        <w:jc w:val="both"/>
        <w:rPr>
          <w:rFonts w:cs="B Lotus"/>
          <w:sz w:val="28"/>
          <w:szCs w:val="28"/>
          <w:rtl/>
          <w:lang w:bidi="fa-IR"/>
        </w:rPr>
      </w:pPr>
      <w:r w:rsidRPr="00E811E1">
        <w:rPr>
          <w:rFonts w:cs="B Lotus" w:hint="cs"/>
          <w:sz w:val="28"/>
          <w:szCs w:val="28"/>
          <w:rtl/>
          <w:lang w:bidi="fa-IR"/>
        </w:rPr>
        <w:t xml:space="preserve">اختیار واگذاری سرمایه گذاری که می تواند فروش دارایی ها را نیز در برگیرد. ولی باید دانست که اختیار واگذاری سرمایه گذاری، همیشه به معنی فروش دارایی ها نیست، بلکه گاه می توان از دارایی های آن سرمایه گذاری، در بخش های دیگر سازمان بهره گیری کرد. به هر حال، پیش از هر کار باید ارزش واگذاری را برآورد کرد به هر روی، اختیار واگذاری یک پروژه سرمایه گذاری برای شرکت، مانند اختیار فروش سهام آن شرکت است. </w:t>
      </w:r>
    </w:p>
    <w:p w:rsidR="00CF2C5C" w:rsidRPr="00E811E1" w:rsidRDefault="00CF2C5C" w:rsidP="00CF2C5C">
      <w:pPr>
        <w:spacing w:line="276" w:lineRule="auto"/>
        <w:jc w:val="both"/>
        <w:rPr>
          <w:rFonts w:cs="B Lotus"/>
          <w:sz w:val="28"/>
          <w:szCs w:val="28"/>
          <w:rtl/>
          <w:lang w:bidi="fa-IR"/>
        </w:rPr>
      </w:pPr>
      <w:r w:rsidRPr="00E811E1">
        <w:rPr>
          <w:rFonts w:cs="B Lotus" w:hint="cs"/>
          <w:sz w:val="28"/>
          <w:szCs w:val="28"/>
          <w:rtl/>
          <w:lang w:bidi="fa-IR"/>
        </w:rPr>
        <w:t>منطق اقتصادی واگذاری، همسان منطق بودجه بندی سرمایه است. هنگامی که دنبال کردن کار یک پروژه انجام شده، دیگر برای شرکت توجیه اقتصادی نداشته باشد، باید وجوه سرمایه گذاری شده را باز ستاند؛ به دیگر سخن؛ باید سرمایه گذاری را متوقف کرد روی هم رفته، هنگامی یک پروژه سرمایه ای را باید واگذار کرد که: (1) ارزش واگذاری آن بیش از ارزش فعلی جریان های نقدی آتی آن باشد، و (2) واگذاری آن در زمان واگذاری، سودمند تر از واگذاری آن در آینده باشد. با در نظر گرفتن ارزش واگذاری، ارزش سرمایه گذاری به گونه زیر برآورد می شود:</w:t>
      </w:r>
    </w:p>
    <w:p w:rsidR="00CF2C5C" w:rsidRPr="00E811E1" w:rsidRDefault="00CF2C5C" w:rsidP="00CF2C5C">
      <w:pPr>
        <w:spacing w:line="276" w:lineRule="auto"/>
        <w:jc w:val="both"/>
        <w:rPr>
          <w:rFonts w:cs="B Lotus"/>
          <w:sz w:val="28"/>
          <w:szCs w:val="28"/>
          <w:rtl/>
          <w:lang w:bidi="fa-IR"/>
        </w:rPr>
      </w:pPr>
      <w:r w:rsidRPr="00E811E1">
        <w:rPr>
          <w:rFonts w:cs="B Lotus" w:hint="cs"/>
          <w:sz w:val="28"/>
          <w:szCs w:val="28"/>
          <w:rtl/>
          <w:lang w:bidi="fa-IR"/>
        </w:rPr>
        <w:t xml:space="preserve">ارزش اختیار واگذاری سرمایه گذاری + ارزش فعلی خالص بدون اختیار واگذاری = ارزش سرمایه گذاری </w:t>
      </w:r>
    </w:p>
    <w:p w:rsidR="00CF2C5C" w:rsidRDefault="00CF2C5C" w:rsidP="00CF2C5C">
      <w:pPr>
        <w:spacing w:line="276" w:lineRule="auto"/>
        <w:jc w:val="both"/>
        <w:rPr>
          <w:rFonts w:cs="B Lotus"/>
          <w:sz w:val="28"/>
          <w:szCs w:val="28"/>
          <w:lang w:bidi="fa-IR"/>
        </w:rPr>
      </w:pPr>
      <w:r w:rsidRPr="00E811E1">
        <w:rPr>
          <w:rFonts w:cs="B Lotus" w:hint="cs"/>
          <w:sz w:val="28"/>
          <w:szCs w:val="28"/>
          <w:rtl/>
          <w:lang w:bidi="fa-IR"/>
        </w:rPr>
        <w:lastRenderedPageBreak/>
        <w:t>جمله دوم سمت راست رابطه بالا تاثیر برجسته ای در گزینش پروپ</w:t>
      </w:r>
      <w:r>
        <w:rPr>
          <w:rFonts w:cs="B Lotus" w:hint="cs"/>
          <w:sz w:val="28"/>
          <w:szCs w:val="28"/>
          <w:rtl/>
          <w:lang w:bidi="fa-IR"/>
        </w:rPr>
        <w:t>ژ</w:t>
      </w:r>
      <w:r w:rsidRPr="00E811E1">
        <w:rPr>
          <w:rFonts w:cs="B Lotus" w:hint="cs"/>
          <w:sz w:val="28"/>
          <w:szCs w:val="28"/>
          <w:rtl/>
          <w:lang w:bidi="fa-IR"/>
        </w:rPr>
        <w:t>ه خواهد داشت</w:t>
      </w:r>
    </w:p>
    <w:p w:rsidR="00CF2C5C" w:rsidRDefault="00CF2C5C" w:rsidP="00CF2C5C">
      <w:pPr>
        <w:spacing w:line="276" w:lineRule="auto"/>
        <w:jc w:val="both"/>
        <w:rPr>
          <w:rFonts w:cs="B Lotus"/>
          <w:sz w:val="28"/>
          <w:szCs w:val="28"/>
          <w:lang w:bidi="fa-IR"/>
        </w:rPr>
      </w:pPr>
    </w:p>
    <w:p w:rsidR="00CF2C5C" w:rsidRDefault="00CF2C5C" w:rsidP="00CF2C5C">
      <w:pPr>
        <w:spacing w:line="276" w:lineRule="auto"/>
        <w:jc w:val="both"/>
        <w:rPr>
          <w:rFonts w:cs="B Lotus"/>
          <w:sz w:val="28"/>
          <w:szCs w:val="28"/>
          <w:rtl/>
          <w:lang w:bidi="fa-IR"/>
        </w:rPr>
      </w:pPr>
    </w:p>
    <w:p w:rsidR="00CF2C5C" w:rsidRPr="004425E2" w:rsidRDefault="00CF2C5C" w:rsidP="00CF2C5C">
      <w:pPr>
        <w:spacing w:line="276" w:lineRule="auto"/>
        <w:jc w:val="both"/>
        <w:rPr>
          <w:rFonts w:cs="B Lotus"/>
          <w:b/>
          <w:bCs/>
          <w:sz w:val="28"/>
          <w:szCs w:val="28"/>
          <w:rtl/>
          <w:lang w:bidi="fa-IR"/>
        </w:rPr>
      </w:pPr>
      <w:r w:rsidRPr="004425E2">
        <w:rPr>
          <w:rFonts w:cs="B Lotus" w:hint="cs"/>
          <w:b/>
          <w:bCs/>
          <w:sz w:val="28"/>
          <w:szCs w:val="28"/>
          <w:rtl/>
          <w:lang w:bidi="fa-IR"/>
        </w:rPr>
        <w:t>1-4-6-2- ارزش واگذاری و بودجه بندی سرمایه ای</w:t>
      </w:r>
    </w:p>
    <w:p w:rsidR="00CF2C5C" w:rsidRPr="00E811E1" w:rsidRDefault="00CF2C5C" w:rsidP="00CF2C5C">
      <w:pPr>
        <w:spacing w:line="276" w:lineRule="auto"/>
        <w:jc w:val="both"/>
        <w:rPr>
          <w:rFonts w:cs="B Lotus"/>
          <w:sz w:val="28"/>
          <w:szCs w:val="28"/>
          <w:rtl/>
          <w:lang w:bidi="fa-IR"/>
        </w:rPr>
      </w:pPr>
      <w:r w:rsidRPr="00E811E1">
        <w:rPr>
          <w:rFonts w:cs="B Lotus" w:hint="cs"/>
          <w:sz w:val="28"/>
          <w:szCs w:val="28"/>
          <w:rtl/>
          <w:lang w:bidi="fa-IR"/>
        </w:rPr>
        <w:t>گاه، با آن که عمر اقتصادی پروژه ای پایان نیافته است، باید آن را متوقف کرد. شناخت این احتمال ممکن است بازده ی مورد نیاز سرمایه گذاری را افزایش دهد و ریسک آن را کمتر از زمانی بکند که ارزش واگذاری نادیده گرفته شده بود.</w:t>
      </w:r>
    </w:p>
    <w:p w:rsidR="00CF2C5C" w:rsidRPr="00E811E1" w:rsidRDefault="00CF2C5C" w:rsidP="00CF2C5C">
      <w:pPr>
        <w:spacing w:line="276" w:lineRule="auto"/>
        <w:jc w:val="both"/>
        <w:rPr>
          <w:rFonts w:cs="B Lotus"/>
          <w:sz w:val="28"/>
          <w:szCs w:val="28"/>
          <w:rtl/>
          <w:lang w:bidi="fa-IR"/>
        </w:rPr>
      </w:pPr>
      <w:r w:rsidRPr="00E811E1">
        <w:rPr>
          <w:rFonts w:cs="B Lotus" w:hint="cs"/>
          <w:sz w:val="28"/>
          <w:szCs w:val="28"/>
          <w:rtl/>
          <w:lang w:bidi="fa-IR"/>
        </w:rPr>
        <w:t>برای ساده کردن مسئله، نخست فرض می کنیم که سرمایه گذاری نکردن چگونگی ریسک تجاری شرکت را در کل یا کواریانس سهام آن شرکت را با سهام دیگر در بازار، تغییر نمی دهد با این شرایط، هزینه فرصت از دست رفته وجوه مربوط به سرمایه گذاری هزینه سرمایه شرکت است. در کل، یک پروژه سرمایه گذاری باید زمانی واگذار (متوقف) شود که ارزش واگذاری آن از ارزش فعلی جریان های نقدی آتی پیش بینی شده بعدی تنزیل شده با نرخ هزینه ی سرمایه، بیشتر باشد. گاه باید این اصل را به گونه ای بهسازی کرد تا متوقف کردن سرمایه گذاری در زمانی دیرتر را بتواند بررسی کرد. فرض شده است که ارزش واگذاری سرمایه گذاری، نمایان گر ارزش فروش رفتنی که یا به صورت وجه نقد و یا به صورت صرفه جویی در وجه نقد برای شرکت خواهد بود مشخص می شود. دارایی نباید به راستی فروخته شود تا واگذاری انجام گیرد، بلکه می توان به سادگی آن را در بخش دیگر، از سازمان به کار گرفت. به هر روی، می توان ارزش واگذاری را برآورد کرد. اصل واگذاری را می توان به گونه رسمی تری نمایش داد</w:t>
      </w:r>
      <w:r w:rsidRPr="00E811E1">
        <w:rPr>
          <w:rStyle w:val="FootnoteReference"/>
          <w:rFonts w:cs="B Lotus"/>
          <w:sz w:val="28"/>
          <w:szCs w:val="28"/>
          <w:rtl/>
          <w:lang w:bidi="fa-IR"/>
        </w:rPr>
        <w:footnoteReference w:id="18"/>
      </w:r>
      <w:r w:rsidRPr="00E811E1">
        <w:rPr>
          <w:rFonts w:cs="B Lotus" w:hint="cs"/>
          <w:sz w:val="28"/>
          <w:szCs w:val="28"/>
          <w:rtl/>
          <w:lang w:bidi="fa-IR"/>
        </w:rPr>
        <w:t>:</w:t>
      </w:r>
    </w:p>
    <w:p w:rsidR="00CF2C5C" w:rsidRPr="00E811E1" w:rsidRDefault="00CF2C5C" w:rsidP="00CF2C5C">
      <w:pPr>
        <w:spacing w:line="276" w:lineRule="auto"/>
        <w:jc w:val="both"/>
        <w:rPr>
          <w:rFonts w:cs="B Lotus"/>
          <w:sz w:val="28"/>
          <w:szCs w:val="28"/>
          <w:lang w:bidi="fa-IR"/>
        </w:rPr>
      </w:pPr>
      <w:r w:rsidRPr="00E811E1">
        <w:rPr>
          <w:rFonts w:cs="B Lotus" w:hint="cs"/>
          <w:sz w:val="28"/>
          <w:szCs w:val="28"/>
          <w:rtl/>
          <w:lang w:bidi="fa-IR"/>
        </w:rPr>
        <w:t xml:space="preserve">1- ارزش فعلی جریان های نقدی پیش بینی شده حاصل از سرمایه گذاری و ارزش واگذاری پیش بینی شده در پایان دوره نگهداری سرمایه گذاری را محاسبه می کنیم. اگر </w:t>
      </w:r>
      <w:r w:rsidRPr="00E811E1">
        <w:rPr>
          <w:rFonts w:cs="B Lotus"/>
          <w:sz w:val="28"/>
          <w:szCs w:val="28"/>
          <w:lang w:bidi="fa-IR"/>
        </w:rPr>
        <w:t>n</w:t>
      </w:r>
      <w:r w:rsidRPr="00E811E1">
        <w:rPr>
          <w:rFonts w:cs="B Lotus" w:hint="cs"/>
          <w:sz w:val="28"/>
          <w:szCs w:val="28"/>
          <w:rtl/>
          <w:lang w:bidi="fa-IR"/>
        </w:rPr>
        <w:t xml:space="preserve"> دوره از عمر سرمایه گذاری باقی باشد، رابطه زیر را می توان نوشت:</w:t>
      </w:r>
    </w:p>
    <w:p w:rsidR="00CF2C5C" w:rsidRPr="00E811E1" w:rsidRDefault="00CF2C5C" w:rsidP="00CF2C5C">
      <w:pPr>
        <w:spacing w:line="276" w:lineRule="auto"/>
        <w:jc w:val="both"/>
        <w:rPr>
          <w:rFonts w:cs="B Lotus"/>
          <w:sz w:val="28"/>
          <w:szCs w:val="28"/>
          <w:rtl/>
          <w:lang w:bidi="fa-IR"/>
        </w:rPr>
      </w:pPr>
    </w:p>
    <w:p w:rsidR="00CF2C5C" w:rsidRPr="00E811E1" w:rsidRDefault="00CF2C5C" w:rsidP="00CF2C5C">
      <w:pPr>
        <w:spacing w:line="276" w:lineRule="auto"/>
        <w:jc w:val="center"/>
        <w:rPr>
          <w:rFonts w:cs="B Lotus"/>
          <w:sz w:val="28"/>
          <w:szCs w:val="28"/>
          <w:rtl/>
          <w:lang w:bidi="fa-IR"/>
        </w:rPr>
      </w:pPr>
      <w:proofErr w:type="spellStart"/>
      <w:r w:rsidRPr="00E811E1">
        <w:rPr>
          <w:rFonts w:cs="B Lotus"/>
          <w:sz w:val="28"/>
          <w:szCs w:val="28"/>
          <w:lang w:bidi="fa-IR"/>
        </w:rPr>
        <w:t>PV</w:t>
      </w:r>
      <w:r w:rsidRPr="00E811E1">
        <w:rPr>
          <w:rFonts w:cs="B Lotus"/>
          <w:sz w:val="16"/>
          <w:szCs w:val="16"/>
          <w:lang w:bidi="fa-IR"/>
        </w:rPr>
        <w:t>t.a</w:t>
      </w:r>
      <w:proofErr w:type="spellEnd"/>
      <w:r w:rsidRPr="00E811E1">
        <w:rPr>
          <w:rFonts w:cs="B Lotus"/>
          <w:sz w:val="16"/>
          <w:szCs w:val="16"/>
          <w:lang w:bidi="fa-IR"/>
        </w:rPr>
        <w:t xml:space="preserve"> </w:t>
      </w:r>
      <w:r w:rsidRPr="00E811E1">
        <w:rPr>
          <w:rFonts w:cs="B Lotus"/>
          <w:sz w:val="28"/>
          <w:szCs w:val="28"/>
          <w:lang w:bidi="fa-IR"/>
        </w:rPr>
        <w:t xml:space="preserve"> </w:t>
      </w:r>
      <m:oMath>
        <m:r>
          <w:rPr>
            <w:rFonts w:ascii="Cambria Math" w:hAnsi="Cambria Math" w:cs="B Lotus"/>
            <w:sz w:val="28"/>
            <w:szCs w:val="28"/>
            <w:lang w:bidi="fa-IR"/>
          </w:rPr>
          <m:t>=</m:t>
        </m:r>
        <m:nary>
          <m:naryPr>
            <m:chr m:val="∑"/>
            <m:grow m:val="1"/>
            <m:ctrlPr>
              <w:rPr>
                <w:rFonts w:ascii="Cambria Math" w:hAnsi="Cambria Math" w:cs="B Lotus"/>
                <w:sz w:val="28"/>
                <w:szCs w:val="28"/>
                <w:lang w:bidi="fa-IR"/>
              </w:rPr>
            </m:ctrlPr>
          </m:naryPr>
          <m:sub>
            <m:r>
              <w:rPr>
                <w:rFonts w:ascii="Cambria Math" w:hAnsi="Cambria Math" w:cs="B Lotus"/>
                <w:sz w:val="28"/>
                <w:szCs w:val="28"/>
                <w:lang w:bidi="fa-IR"/>
              </w:rPr>
              <m:t>T=t+1</m:t>
            </m:r>
          </m:sub>
          <m:sup>
            <m:r>
              <w:rPr>
                <w:rFonts w:ascii="Cambria Math" w:hAnsi="Cambria Math" w:cs="B Lotus"/>
                <w:sz w:val="28"/>
                <w:szCs w:val="28"/>
                <w:lang w:bidi="fa-IR"/>
              </w:rPr>
              <m:t>n</m:t>
            </m:r>
          </m:sup>
          <m:e>
            <m:d>
              <m:dPr>
                <m:ctrlPr>
                  <w:rPr>
                    <w:rFonts w:ascii="Cambria Math" w:hAnsi="Cambria Math" w:cs="B Lotus"/>
                    <w:sz w:val="28"/>
                    <w:szCs w:val="28"/>
                    <w:lang w:bidi="fa-IR"/>
                  </w:rPr>
                </m:ctrlPr>
              </m:dPr>
              <m:e>
                <m:func>
                  <m:funcPr>
                    <m:ctrlPr>
                      <w:rPr>
                        <w:rFonts w:ascii="Cambria Math" w:hAnsi="Cambria Math" w:cs="B Lotus"/>
                        <w:sz w:val="28"/>
                        <w:szCs w:val="28"/>
                        <w:lang w:bidi="fa-IR"/>
                      </w:rPr>
                    </m:ctrlPr>
                  </m:funcPr>
                  <m:fName>
                    <m:r>
                      <m:rPr>
                        <m:sty m:val="p"/>
                      </m:rPr>
                      <w:rPr>
                        <w:rFonts w:ascii="Cambria Math" w:hAnsi="Cambria Math" w:cs="B Lotus"/>
                        <w:sz w:val="28"/>
                        <w:szCs w:val="28"/>
                        <w:lang w:bidi="fa-IR"/>
                      </w:rPr>
                      <m:t xml:space="preserve"> </m:t>
                    </m:r>
                  </m:fName>
                  <m:e>
                    <m:f>
                      <m:fPr>
                        <m:ctrlPr>
                          <w:rPr>
                            <w:rFonts w:ascii="Cambria Math" w:hAnsi="Cambria Math" w:cs="B Lotus"/>
                            <w:sz w:val="28"/>
                            <w:szCs w:val="28"/>
                            <w:lang w:bidi="fa-IR"/>
                          </w:rPr>
                        </m:ctrlPr>
                      </m:fPr>
                      <m:num>
                        <m:r>
                          <m:rPr>
                            <m:sty m:val="p"/>
                          </m:rPr>
                          <w:rPr>
                            <w:rFonts w:ascii="Cambria Math" w:hAnsi="Cambria Math" w:cs="B Lotus"/>
                            <w:sz w:val="28"/>
                            <w:szCs w:val="28"/>
                            <w:lang w:bidi="fa-IR"/>
                          </w:rPr>
                          <m:t>At</m:t>
                        </m:r>
                      </m:num>
                      <m:den>
                        <m:r>
                          <m:rPr>
                            <m:sty m:val="p"/>
                          </m:rPr>
                          <w:rPr>
                            <w:rFonts w:ascii="Cambria Math" w:hAnsi="Cambria Math" w:cs="B Lotus"/>
                            <w:sz w:val="28"/>
                            <w:szCs w:val="28"/>
                            <w:lang w:bidi="fa-IR"/>
                          </w:rPr>
                          <m:t>(</m:t>
                        </m:r>
                        <m:sSup>
                          <m:sSupPr>
                            <m:ctrlPr>
                              <w:rPr>
                                <w:rFonts w:ascii="Cambria Math" w:hAnsi="Cambria Math" w:cs="B Lotus"/>
                                <w:sz w:val="28"/>
                                <w:szCs w:val="28"/>
                                <w:lang w:bidi="fa-IR"/>
                              </w:rPr>
                            </m:ctrlPr>
                          </m:sSupPr>
                          <m:e>
                            <m:r>
                              <m:rPr>
                                <m:sty m:val="p"/>
                              </m:rPr>
                              <w:rPr>
                                <w:rFonts w:ascii="Cambria Math" w:hAnsi="Cambria Math" w:cs="B Lotus"/>
                                <w:sz w:val="28"/>
                                <w:szCs w:val="28"/>
                                <w:lang w:bidi="fa-IR"/>
                              </w:rPr>
                              <m:t>1+k)</m:t>
                            </m:r>
                          </m:e>
                          <m:sup>
                            <m:r>
                              <m:rPr>
                                <m:sty m:val="p"/>
                              </m:rPr>
                              <w:rPr>
                                <w:rFonts w:ascii="Cambria Math" w:hAnsi="Cambria Math" w:cs="B Lotus"/>
                                <w:sz w:val="28"/>
                                <w:szCs w:val="28"/>
                                <w:lang w:bidi="fa-IR"/>
                              </w:rPr>
                              <m:t>T-t</m:t>
                            </m:r>
                          </m:sup>
                        </m:sSup>
                      </m:den>
                    </m:f>
                  </m:e>
                </m:func>
                <m:r>
                  <w:rPr>
                    <w:rFonts w:ascii="Cambria Math" w:eastAsia="Cambria Math" w:hAnsi="Cambria Math" w:cs="B Lotus"/>
                    <w:sz w:val="28"/>
                    <w:szCs w:val="28"/>
                    <w:lang w:bidi="fa-IR"/>
                  </w:rPr>
                  <m:t>+</m:t>
                </m:r>
                <m:func>
                  <m:funcPr>
                    <m:ctrlPr>
                      <w:rPr>
                        <w:rFonts w:ascii="Cambria Math" w:hAnsi="Cambria Math" w:cs="B Lotus"/>
                        <w:sz w:val="28"/>
                        <w:szCs w:val="28"/>
                        <w:lang w:bidi="fa-IR"/>
                      </w:rPr>
                    </m:ctrlPr>
                  </m:funcPr>
                  <m:fName>
                    <m:r>
                      <m:rPr>
                        <m:sty m:val="p"/>
                      </m:rPr>
                      <w:rPr>
                        <w:rFonts w:ascii="Cambria Math" w:hAnsi="Cambria Math" w:cs="B Lotus"/>
                        <w:sz w:val="28"/>
                        <w:szCs w:val="28"/>
                        <w:lang w:bidi="fa-IR"/>
                      </w:rPr>
                      <m:t xml:space="preserve"> </m:t>
                    </m:r>
                  </m:fName>
                  <m:e>
                    <m:f>
                      <m:fPr>
                        <m:ctrlPr>
                          <w:rPr>
                            <w:rFonts w:ascii="Cambria Math" w:hAnsi="Cambria Math" w:cs="B Lotus"/>
                            <w:sz w:val="28"/>
                            <w:szCs w:val="28"/>
                            <w:lang w:bidi="fa-IR"/>
                          </w:rPr>
                        </m:ctrlPr>
                      </m:fPr>
                      <m:num>
                        <m:r>
                          <m:rPr>
                            <m:sty m:val="p"/>
                          </m:rPr>
                          <w:rPr>
                            <w:rFonts w:ascii="Cambria Math" w:hAnsi="Cambria Math" w:cs="B Lotus"/>
                            <w:sz w:val="28"/>
                            <w:szCs w:val="28"/>
                            <w:lang w:bidi="fa-IR"/>
                          </w:rPr>
                          <m:t>AVa</m:t>
                        </m:r>
                      </m:num>
                      <m:den>
                        <m:sSup>
                          <m:sSupPr>
                            <m:ctrlPr>
                              <w:rPr>
                                <w:rFonts w:ascii="Cambria Math" w:eastAsia="Cambria Math" w:hAnsi="Cambria Math" w:cs="B Lotus"/>
                                <w:i/>
                                <w:sz w:val="28"/>
                                <w:szCs w:val="28"/>
                                <w:lang w:bidi="fa-IR"/>
                              </w:rPr>
                            </m:ctrlPr>
                          </m:sSupPr>
                          <m:e>
                            <m:d>
                              <m:dPr>
                                <m:ctrlPr>
                                  <w:rPr>
                                    <w:rFonts w:ascii="Cambria Math" w:eastAsia="Cambria Math" w:hAnsi="Cambria Math" w:cs="B Lotus"/>
                                    <w:i/>
                                    <w:sz w:val="28"/>
                                    <w:szCs w:val="28"/>
                                    <w:lang w:bidi="fa-IR"/>
                                  </w:rPr>
                                </m:ctrlPr>
                              </m:dPr>
                              <m:e>
                                <m:r>
                                  <w:rPr>
                                    <w:rFonts w:ascii="Cambria Math" w:eastAsia="Cambria Math" w:hAnsi="Cambria Math" w:cs="B Lotus"/>
                                    <w:sz w:val="28"/>
                                    <w:szCs w:val="28"/>
                                    <w:lang w:bidi="fa-IR"/>
                                  </w:rPr>
                                  <m:t>1+k</m:t>
                                </m:r>
                              </m:e>
                            </m:d>
                          </m:e>
                          <m:sup>
                            <m:r>
                              <w:rPr>
                                <w:rFonts w:ascii="Cambria Math" w:eastAsia="Cambria Math" w:hAnsi="Cambria Math" w:cs="B Lotus"/>
                                <w:sz w:val="28"/>
                                <w:szCs w:val="28"/>
                                <w:lang w:bidi="fa-IR"/>
                              </w:rPr>
                              <m:t>a-t</m:t>
                            </m:r>
                          </m:sup>
                        </m:sSup>
                      </m:den>
                    </m:f>
                  </m:e>
                </m:func>
              </m:e>
            </m:d>
          </m:e>
        </m:nary>
      </m:oMath>
    </w:p>
    <w:p w:rsidR="00CF2C5C" w:rsidRPr="00E811E1" w:rsidRDefault="00CF2C5C" w:rsidP="00CF2C5C">
      <w:pPr>
        <w:spacing w:line="276" w:lineRule="auto"/>
        <w:jc w:val="center"/>
        <w:rPr>
          <w:rFonts w:cs="B Lotus"/>
          <w:rtl/>
          <w:lang w:bidi="fa-IR"/>
        </w:rPr>
      </w:pPr>
      <w:r w:rsidRPr="00E811E1">
        <w:rPr>
          <w:rFonts w:cs="B Lotus" w:hint="cs"/>
          <w:rtl/>
          <w:lang w:bidi="fa-IR"/>
        </w:rPr>
        <w:t>فرمول 1-2: محاسبه ارزش فعلی جریان های نقدی</w:t>
      </w:r>
    </w:p>
    <w:p w:rsidR="00CF2C5C" w:rsidRPr="00E811E1" w:rsidRDefault="00CF2C5C" w:rsidP="00CF2C5C">
      <w:pPr>
        <w:spacing w:line="276" w:lineRule="auto"/>
        <w:jc w:val="both"/>
        <w:rPr>
          <w:rFonts w:cs="B Lotus"/>
          <w:sz w:val="28"/>
          <w:szCs w:val="28"/>
          <w:rtl/>
          <w:lang w:bidi="fa-IR"/>
        </w:rPr>
      </w:pPr>
    </w:p>
    <w:p w:rsidR="00CF2C5C" w:rsidRPr="00E811E1" w:rsidRDefault="00CF2C5C" w:rsidP="00CF2C5C">
      <w:pPr>
        <w:spacing w:line="276" w:lineRule="auto"/>
        <w:jc w:val="both"/>
        <w:rPr>
          <w:rFonts w:cs="B Lotus"/>
          <w:sz w:val="28"/>
          <w:szCs w:val="28"/>
          <w:rtl/>
          <w:lang w:bidi="fa-IR"/>
        </w:rPr>
      </w:pPr>
      <w:r w:rsidRPr="00E811E1">
        <w:rPr>
          <w:rFonts w:cs="B Lotus" w:hint="cs"/>
          <w:sz w:val="28"/>
          <w:szCs w:val="28"/>
          <w:rtl/>
          <w:lang w:bidi="fa-IR"/>
        </w:rPr>
        <w:t>که متغیرهای آن به صورت زیر تعریف می شوند:</w:t>
      </w:r>
    </w:p>
    <w:p w:rsidR="00CF2C5C" w:rsidRPr="00E811E1" w:rsidRDefault="00CF2C5C" w:rsidP="00CF2C5C">
      <w:pPr>
        <w:spacing w:line="276" w:lineRule="auto"/>
        <w:jc w:val="both"/>
        <w:rPr>
          <w:rFonts w:cs="B Lotus"/>
          <w:sz w:val="28"/>
          <w:szCs w:val="28"/>
          <w:lang w:bidi="fa-IR"/>
        </w:rPr>
      </w:pPr>
      <w:r w:rsidRPr="00E811E1">
        <w:rPr>
          <w:rFonts w:cs="B Lotus" w:hint="cs"/>
          <w:sz w:val="28"/>
          <w:szCs w:val="28"/>
          <w:rtl/>
          <w:lang w:bidi="fa-IR"/>
        </w:rPr>
        <w:t xml:space="preserve"> </w:t>
      </w:r>
      <w:proofErr w:type="spellStart"/>
      <w:r w:rsidRPr="00E811E1">
        <w:rPr>
          <w:rFonts w:cs="B Lotus"/>
          <w:sz w:val="28"/>
          <w:szCs w:val="28"/>
          <w:lang w:bidi="fa-IR"/>
        </w:rPr>
        <w:t>PV</w:t>
      </w:r>
      <w:r w:rsidRPr="00E811E1">
        <w:rPr>
          <w:rFonts w:cs="B Lotus"/>
          <w:sz w:val="16"/>
          <w:szCs w:val="16"/>
          <w:lang w:bidi="fa-IR"/>
        </w:rPr>
        <w:t>t.a</w:t>
      </w:r>
      <w:proofErr w:type="spellEnd"/>
      <w:r w:rsidRPr="00E811E1">
        <w:rPr>
          <w:rFonts w:cs="B Lotus"/>
          <w:sz w:val="16"/>
          <w:szCs w:val="16"/>
          <w:lang w:bidi="fa-IR"/>
        </w:rPr>
        <w:t xml:space="preserve"> </w:t>
      </w:r>
      <w:r w:rsidRPr="00E811E1">
        <w:rPr>
          <w:rFonts w:cs="B Lotus"/>
          <w:sz w:val="28"/>
          <w:szCs w:val="28"/>
          <w:lang w:bidi="fa-IR"/>
        </w:rPr>
        <w:t xml:space="preserve">  </w:t>
      </w:r>
      <w:r w:rsidRPr="00E811E1">
        <w:rPr>
          <w:rFonts w:cs="B Lotus" w:hint="cs"/>
          <w:sz w:val="28"/>
          <w:szCs w:val="28"/>
          <w:rtl/>
          <w:lang w:bidi="fa-IR"/>
        </w:rPr>
        <w:t xml:space="preserve"> </w:t>
      </w:r>
      <w:r w:rsidRPr="00E811E1">
        <w:rPr>
          <w:rFonts w:cs="B Lotus"/>
          <w:sz w:val="28"/>
          <w:szCs w:val="28"/>
          <w:lang w:bidi="fa-IR"/>
        </w:rPr>
        <w:t xml:space="preserve">  = </w:t>
      </w:r>
      <w:r w:rsidRPr="00E811E1">
        <w:rPr>
          <w:rFonts w:cs="B Lotus" w:hint="cs"/>
          <w:sz w:val="28"/>
          <w:szCs w:val="28"/>
          <w:rtl/>
          <w:lang w:bidi="fa-IR"/>
        </w:rPr>
        <w:t xml:space="preserve">ارزش فعلی جریان های نقدی خالص پیش بینی شده در طول دوره </w:t>
      </w:r>
      <w:r w:rsidRPr="00E811E1">
        <w:rPr>
          <w:rFonts w:cs="B Lotus"/>
          <w:sz w:val="28"/>
          <w:szCs w:val="28"/>
          <w:lang w:bidi="fa-IR"/>
        </w:rPr>
        <w:t>a</w:t>
      </w:r>
      <w:r w:rsidRPr="00E811E1">
        <w:rPr>
          <w:rFonts w:cs="B Lotus" w:hint="cs"/>
          <w:sz w:val="28"/>
          <w:szCs w:val="28"/>
          <w:rtl/>
          <w:lang w:bidi="fa-IR"/>
        </w:rPr>
        <w:t>، در زمان</w:t>
      </w:r>
      <w:r w:rsidRPr="00E811E1">
        <w:rPr>
          <w:rFonts w:cs="B Lotus"/>
          <w:sz w:val="28"/>
          <w:szCs w:val="28"/>
          <w:lang w:bidi="fa-IR"/>
        </w:rPr>
        <w:t xml:space="preserve">t </w:t>
      </w:r>
      <w:r w:rsidRPr="00E811E1">
        <w:rPr>
          <w:rFonts w:cs="B Lotus" w:hint="cs"/>
          <w:sz w:val="28"/>
          <w:szCs w:val="28"/>
          <w:rtl/>
          <w:lang w:bidi="fa-IR"/>
        </w:rPr>
        <w:t>، به اضافه ارزش فعلی ارزش سرمایه گذاری مورد انتظار در پایان دوره</w:t>
      </w:r>
    </w:p>
    <w:p w:rsidR="00CF2C5C" w:rsidRPr="00E811E1" w:rsidRDefault="00CF2C5C" w:rsidP="00CF2C5C">
      <w:pPr>
        <w:spacing w:line="276" w:lineRule="auto"/>
        <w:jc w:val="both"/>
        <w:rPr>
          <w:rFonts w:cs="B Lotus"/>
          <w:sz w:val="28"/>
          <w:szCs w:val="28"/>
          <w:lang w:bidi="fa-IR"/>
        </w:rPr>
      </w:pPr>
      <w:r w:rsidRPr="00E811E1">
        <w:rPr>
          <w:rFonts w:cs="B Lotus" w:hint="cs"/>
          <w:sz w:val="28"/>
          <w:szCs w:val="28"/>
          <w:rtl/>
          <w:lang w:bidi="fa-IR"/>
        </w:rPr>
        <w:t xml:space="preserve"> </w:t>
      </w:r>
      <w:r w:rsidRPr="00E811E1">
        <w:rPr>
          <w:rFonts w:cs="B Lotus"/>
          <w:sz w:val="28"/>
          <w:szCs w:val="28"/>
          <w:lang w:bidi="fa-IR"/>
        </w:rPr>
        <w:t xml:space="preserve">a </w:t>
      </w:r>
      <w:r w:rsidRPr="00E811E1">
        <w:rPr>
          <w:rFonts w:cs="B Lotus" w:hint="cs"/>
          <w:sz w:val="28"/>
          <w:szCs w:val="28"/>
          <w:rtl/>
          <w:lang w:bidi="fa-IR"/>
        </w:rPr>
        <w:t xml:space="preserve"> </w:t>
      </w:r>
      <w:r w:rsidRPr="00E811E1">
        <w:rPr>
          <w:rFonts w:cs="B Lotus"/>
          <w:sz w:val="28"/>
          <w:szCs w:val="28"/>
          <w:lang w:bidi="fa-IR"/>
        </w:rPr>
        <w:t xml:space="preserve"> =</w:t>
      </w:r>
      <w:r w:rsidRPr="00E811E1">
        <w:rPr>
          <w:rFonts w:cs="B Lotus" w:hint="cs"/>
          <w:sz w:val="28"/>
          <w:szCs w:val="28"/>
          <w:rtl/>
          <w:lang w:bidi="fa-IR"/>
        </w:rPr>
        <w:t>دوره ای که در آن سرمایه گذاری واگذار شده است.</w:t>
      </w:r>
    </w:p>
    <w:p w:rsidR="00CF2C5C" w:rsidRPr="00E811E1" w:rsidRDefault="00CF2C5C" w:rsidP="00CF2C5C">
      <w:pPr>
        <w:spacing w:line="276" w:lineRule="auto"/>
        <w:jc w:val="both"/>
        <w:rPr>
          <w:rFonts w:cs="B Lotus"/>
          <w:sz w:val="28"/>
          <w:szCs w:val="28"/>
          <w:rtl/>
          <w:lang w:bidi="fa-IR"/>
        </w:rPr>
      </w:pPr>
      <w:r w:rsidRPr="00E811E1">
        <w:rPr>
          <w:rFonts w:cs="B Lotus" w:hint="cs"/>
          <w:sz w:val="28"/>
          <w:szCs w:val="28"/>
          <w:rtl/>
          <w:lang w:bidi="fa-IR"/>
        </w:rPr>
        <w:t xml:space="preserve"> </w:t>
      </w:r>
      <m:oMath>
        <m:sSub>
          <m:sSubPr>
            <m:ctrlPr>
              <w:rPr>
                <w:rFonts w:ascii="Cambria Math" w:hAnsi="Cambria Math" w:cs="B Lotus"/>
                <w:i/>
                <w:sz w:val="28"/>
                <w:szCs w:val="28"/>
                <w:lang w:bidi="fa-IR"/>
              </w:rPr>
            </m:ctrlPr>
          </m:sSubPr>
          <m:e>
            <m:r>
              <w:rPr>
                <w:rFonts w:ascii="Cambria Math" w:hAnsi="Cambria Math" w:cs="B Lotus"/>
                <w:sz w:val="28"/>
                <w:szCs w:val="28"/>
                <w:lang w:bidi="fa-IR"/>
              </w:rPr>
              <m:t xml:space="preserve"> A</m:t>
            </m:r>
          </m:e>
          <m:sub>
            <m:r>
              <w:rPr>
                <w:rFonts w:ascii="Cambria Math" w:hAnsi="Cambria Math" w:cs="B Lotus"/>
                <w:sz w:val="28"/>
                <w:szCs w:val="28"/>
                <w:lang w:bidi="fa-IR"/>
              </w:rPr>
              <m:t>t</m:t>
            </m:r>
          </m:sub>
        </m:sSub>
      </m:oMath>
      <w:r w:rsidRPr="00E811E1">
        <w:rPr>
          <w:rFonts w:cs="B Lotus" w:hint="cs"/>
          <w:sz w:val="28"/>
          <w:szCs w:val="28"/>
          <w:rtl/>
          <w:lang w:bidi="fa-IR"/>
        </w:rPr>
        <w:t xml:space="preserve">= جریان نقدی خالص پیش بینی شده پروژه در دوره </w:t>
      </w:r>
      <w:r w:rsidRPr="00E811E1">
        <w:rPr>
          <w:rFonts w:cs="B Lotus"/>
          <w:sz w:val="28"/>
          <w:szCs w:val="28"/>
          <w:lang w:bidi="fa-IR"/>
        </w:rPr>
        <w:t xml:space="preserve">t </w:t>
      </w:r>
      <w:r w:rsidRPr="00E811E1">
        <w:rPr>
          <w:rFonts w:cs="B Lotus" w:hint="cs"/>
          <w:sz w:val="28"/>
          <w:szCs w:val="28"/>
          <w:rtl/>
          <w:lang w:bidi="fa-IR"/>
        </w:rPr>
        <w:t xml:space="preserve"> </w:t>
      </w:r>
    </w:p>
    <w:p w:rsidR="00CF2C5C" w:rsidRPr="00E811E1" w:rsidRDefault="00CF2C5C" w:rsidP="00CF2C5C">
      <w:pPr>
        <w:spacing w:line="276" w:lineRule="auto"/>
        <w:jc w:val="both"/>
        <w:rPr>
          <w:rFonts w:cs="B Lotus"/>
          <w:sz w:val="28"/>
          <w:szCs w:val="28"/>
          <w:rtl/>
          <w:lang w:bidi="fa-IR"/>
        </w:rPr>
      </w:pPr>
      <w:r w:rsidRPr="00E811E1">
        <w:rPr>
          <w:rFonts w:cs="B Lotus"/>
          <w:sz w:val="28"/>
          <w:szCs w:val="28"/>
          <w:lang w:bidi="fa-IR"/>
        </w:rPr>
        <w:t>K</w:t>
      </w:r>
      <w:r w:rsidRPr="00E811E1">
        <w:rPr>
          <w:rFonts w:cs="B Lotus" w:hint="cs"/>
          <w:sz w:val="28"/>
          <w:szCs w:val="28"/>
          <w:rtl/>
          <w:lang w:bidi="fa-IR"/>
        </w:rPr>
        <w:t xml:space="preserve"> = نرخ هزینه سرمایه</w:t>
      </w:r>
    </w:p>
    <w:p w:rsidR="00CF2C5C" w:rsidRPr="00E811E1" w:rsidRDefault="00CF2C5C" w:rsidP="00CF2C5C">
      <w:pPr>
        <w:spacing w:line="276" w:lineRule="auto"/>
        <w:jc w:val="both"/>
        <w:rPr>
          <w:rFonts w:cs="B Lotus"/>
          <w:sz w:val="28"/>
          <w:szCs w:val="28"/>
          <w:lang w:bidi="fa-IR"/>
        </w:rPr>
      </w:pPr>
      <w:r w:rsidRPr="00E811E1">
        <w:rPr>
          <w:rFonts w:cs="B Lotus" w:hint="cs"/>
          <w:sz w:val="28"/>
          <w:szCs w:val="28"/>
          <w:rtl/>
          <w:lang w:bidi="fa-IR"/>
        </w:rPr>
        <w:t xml:space="preserve"> </w:t>
      </w:r>
      <w:r w:rsidRPr="00E811E1">
        <w:rPr>
          <w:rFonts w:cs="B Lotus"/>
          <w:sz w:val="28"/>
          <w:szCs w:val="28"/>
          <w:lang w:bidi="fa-IR"/>
        </w:rPr>
        <w:t xml:space="preserve">= </w:t>
      </w:r>
      <m:oMath>
        <m:r>
          <m:rPr>
            <m:sty m:val="p"/>
          </m:rPr>
          <w:rPr>
            <w:rFonts w:ascii="Cambria Math" w:hAnsi="Cambria Math" w:cs="B Lotus"/>
            <w:lang w:bidi="fa-IR"/>
          </w:rPr>
          <m:t>AVa</m:t>
        </m:r>
      </m:oMath>
      <w:r w:rsidRPr="00E811E1">
        <w:rPr>
          <w:rFonts w:cs="B Lotus" w:hint="cs"/>
          <w:sz w:val="28"/>
          <w:szCs w:val="28"/>
          <w:rtl/>
          <w:lang w:bidi="fa-IR"/>
        </w:rPr>
        <w:t xml:space="preserve"> ارزش واگذاری پیش بینی شده در پایان دوره </w:t>
      </w:r>
      <w:r w:rsidRPr="00E811E1">
        <w:rPr>
          <w:rFonts w:cs="B Lotus"/>
          <w:sz w:val="28"/>
          <w:szCs w:val="28"/>
          <w:lang w:bidi="fa-IR"/>
        </w:rPr>
        <w:t>a</w:t>
      </w:r>
    </w:p>
    <w:p w:rsidR="00CF2C5C" w:rsidRPr="00E811E1" w:rsidRDefault="00CF2C5C" w:rsidP="00CF2C5C">
      <w:pPr>
        <w:spacing w:line="276" w:lineRule="auto"/>
        <w:jc w:val="both"/>
        <w:rPr>
          <w:rFonts w:cs="B Lotus"/>
          <w:sz w:val="28"/>
          <w:szCs w:val="28"/>
          <w:rtl/>
          <w:lang w:bidi="fa-IR"/>
        </w:rPr>
      </w:pPr>
      <w:r w:rsidRPr="00E811E1">
        <w:rPr>
          <w:rFonts w:cs="B Lotus" w:hint="cs"/>
          <w:sz w:val="28"/>
          <w:szCs w:val="28"/>
          <w:rtl/>
          <w:lang w:bidi="fa-IR"/>
        </w:rPr>
        <w:t>2-</w:t>
      </w:r>
      <w:r w:rsidRPr="00E811E1">
        <w:rPr>
          <w:rFonts w:cs="B Lotus"/>
          <w:sz w:val="28"/>
          <w:szCs w:val="28"/>
          <w:lang w:bidi="fa-IR"/>
        </w:rPr>
        <w:t xml:space="preserve"> </w:t>
      </w:r>
      <w:r w:rsidRPr="00E811E1">
        <w:rPr>
          <w:rFonts w:cs="B Lotus" w:hint="cs"/>
          <w:sz w:val="28"/>
          <w:szCs w:val="28"/>
          <w:rtl/>
          <w:lang w:bidi="fa-IR"/>
        </w:rPr>
        <w:t xml:space="preserve">برای </w:t>
      </w:r>
      <w:r w:rsidRPr="00E811E1">
        <w:rPr>
          <w:rFonts w:cs="B Lotus"/>
          <w:sz w:val="28"/>
          <w:szCs w:val="28"/>
          <w:lang w:bidi="fa-IR"/>
        </w:rPr>
        <w:t>n</w:t>
      </w:r>
      <w:r w:rsidRPr="00E811E1">
        <w:rPr>
          <w:rFonts w:cs="B Lotus" w:hint="cs"/>
          <w:sz w:val="28"/>
          <w:szCs w:val="28"/>
          <w:rtl/>
          <w:lang w:bidi="fa-IR"/>
        </w:rPr>
        <w:t xml:space="preserve"> = </w:t>
      </w:r>
      <w:r w:rsidRPr="00E811E1">
        <w:rPr>
          <w:rFonts w:cs="B Lotus"/>
          <w:sz w:val="28"/>
          <w:szCs w:val="28"/>
          <w:lang w:bidi="fa-IR"/>
        </w:rPr>
        <w:t>a</w:t>
      </w:r>
      <w:r w:rsidRPr="00E811E1">
        <w:rPr>
          <w:rFonts w:cs="B Lotus" w:hint="cs"/>
          <w:sz w:val="28"/>
          <w:szCs w:val="28"/>
          <w:rtl/>
          <w:lang w:bidi="fa-IR"/>
        </w:rPr>
        <w:t xml:space="preserve"> ،   </w:t>
      </w:r>
      <w:proofErr w:type="spellStart"/>
      <w:r w:rsidRPr="00E811E1">
        <w:rPr>
          <w:rFonts w:cs="B Lotus"/>
          <w:sz w:val="28"/>
          <w:szCs w:val="28"/>
          <w:lang w:bidi="fa-IR"/>
        </w:rPr>
        <w:t>PV</w:t>
      </w:r>
      <w:r w:rsidRPr="00E811E1">
        <w:rPr>
          <w:rFonts w:cs="B Lotus"/>
          <w:sz w:val="20"/>
          <w:szCs w:val="20"/>
          <w:lang w:bidi="fa-IR"/>
        </w:rPr>
        <w:t>t.a</w:t>
      </w:r>
      <w:proofErr w:type="spellEnd"/>
      <w:r w:rsidRPr="00E811E1">
        <w:rPr>
          <w:rFonts w:cs="B Lotus"/>
          <w:sz w:val="20"/>
          <w:szCs w:val="20"/>
          <w:lang w:bidi="fa-IR"/>
        </w:rPr>
        <w:t xml:space="preserve"> </w:t>
      </w:r>
      <w:r w:rsidRPr="00E811E1">
        <w:rPr>
          <w:rFonts w:cs="B Lotus" w:hint="cs"/>
          <w:sz w:val="20"/>
          <w:szCs w:val="20"/>
          <w:rtl/>
          <w:lang w:bidi="fa-IR"/>
        </w:rPr>
        <w:t xml:space="preserve"> </w:t>
      </w:r>
      <w:r w:rsidRPr="00E811E1">
        <w:rPr>
          <w:rFonts w:cs="B Lotus" w:hint="cs"/>
          <w:sz w:val="28"/>
          <w:szCs w:val="28"/>
          <w:rtl/>
          <w:lang w:bidi="fa-IR"/>
        </w:rPr>
        <w:t xml:space="preserve">را برآورد می کنیم. اگر </w:t>
      </w:r>
      <w:proofErr w:type="spellStart"/>
      <w:r w:rsidRPr="00E811E1">
        <w:rPr>
          <w:rFonts w:cs="B Lotus"/>
          <w:sz w:val="28"/>
          <w:szCs w:val="28"/>
          <w:lang w:bidi="fa-IR"/>
        </w:rPr>
        <w:t>PV</w:t>
      </w:r>
      <w:r w:rsidRPr="00E811E1">
        <w:rPr>
          <w:rFonts w:cs="B Lotus"/>
          <w:sz w:val="20"/>
          <w:szCs w:val="20"/>
          <w:lang w:bidi="fa-IR"/>
        </w:rPr>
        <w:t>t.n</w:t>
      </w:r>
      <w:proofErr w:type="spellEnd"/>
      <w:r w:rsidRPr="00E811E1">
        <w:rPr>
          <w:rFonts w:cs="B Lotus"/>
          <w:sz w:val="20"/>
          <w:szCs w:val="20"/>
          <w:lang w:bidi="fa-IR"/>
        </w:rPr>
        <w:t xml:space="preserve"> </w:t>
      </w:r>
      <w:r w:rsidRPr="00E811E1">
        <w:rPr>
          <w:rFonts w:cs="B Lotus" w:hint="cs"/>
          <w:sz w:val="20"/>
          <w:szCs w:val="20"/>
          <w:rtl/>
          <w:lang w:bidi="fa-IR"/>
        </w:rPr>
        <w:t xml:space="preserve">  </w:t>
      </w:r>
      <w:r w:rsidRPr="00E811E1">
        <w:rPr>
          <w:rFonts w:cs="B Lotus" w:hint="cs"/>
          <w:sz w:val="28"/>
          <w:szCs w:val="28"/>
          <w:rtl/>
          <w:lang w:bidi="fa-IR"/>
        </w:rPr>
        <w:t xml:space="preserve">بزرگتر از ارزش واگذاری جاری، </w:t>
      </w:r>
      <w:proofErr w:type="spellStart"/>
      <w:r w:rsidRPr="00E811E1">
        <w:rPr>
          <w:rFonts w:cs="B Lotus"/>
          <w:sz w:val="28"/>
          <w:szCs w:val="28"/>
          <w:lang w:bidi="fa-IR"/>
        </w:rPr>
        <w:t>AV</w:t>
      </w:r>
      <w:r w:rsidRPr="00E811E1">
        <w:rPr>
          <w:rFonts w:cs="B Lotus"/>
          <w:sz w:val="22"/>
          <w:szCs w:val="22"/>
          <w:lang w:bidi="fa-IR"/>
        </w:rPr>
        <w:t>t</w:t>
      </w:r>
      <w:proofErr w:type="spellEnd"/>
      <w:r w:rsidRPr="00E811E1">
        <w:rPr>
          <w:rFonts w:cs="B Lotus" w:hint="cs"/>
          <w:sz w:val="22"/>
          <w:szCs w:val="22"/>
          <w:rtl/>
          <w:lang w:bidi="fa-IR"/>
        </w:rPr>
        <w:t xml:space="preserve"> </w:t>
      </w:r>
      <w:r w:rsidRPr="00E811E1">
        <w:rPr>
          <w:rFonts w:cs="B Lotus" w:hint="cs"/>
          <w:sz w:val="28"/>
          <w:szCs w:val="28"/>
          <w:rtl/>
          <w:lang w:bidi="fa-IR"/>
        </w:rPr>
        <w:t xml:space="preserve">باشد، به نگهداری سرمایه گذاری ادامه می دهیم و آن را در زمان </w:t>
      </w:r>
      <w:r w:rsidRPr="00E811E1">
        <w:rPr>
          <w:rFonts w:cs="B Lotus"/>
          <w:sz w:val="28"/>
          <w:szCs w:val="28"/>
          <w:lang w:bidi="fa-IR"/>
        </w:rPr>
        <w:t>t+1</w:t>
      </w:r>
      <w:r w:rsidRPr="00E811E1">
        <w:rPr>
          <w:rFonts w:cs="B Lotus" w:hint="cs"/>
          <w:sz w:val="28"/>
          <w:szCs w:val="28"/>
          <w:rtl/>
          <w:lang w:bidi="fa-IR"/>
        </w:rPr>
        <w:t xml:space="preserve"> دوره ارزیابی می کنیم.</w:t>
      </w:r>
    </w:p>
    <w:p w:rsidR="00CF2C5C" w:rsidRPr="00E811E1" w:rsidRDefault="00CF2C5C" w:rsidP="00CF2C5C">
      <w:pPr>
        <w:spacing w:line="276" w:lineRule="auto"/>
        <w:jc w:val="both"/>
        <w:rPr>
          <w:rFonts w:cs="B Lotus"/>
          <w:sz w:val="28"/>
          <w:szCs w:val="28"/>
          <w:rtl/>
          <w:lang w:bidi="fa-IR"/>
        </w:rPr>
      </w:pPr>
      <w:r w:rsidRPr="00E811E1">
        <w:rPr>
          <w:rFonts w:cs="B Lotus" w:hint="cs"/>
          <w:sz w:val="28"/>
          <w:szCs w:val="28"/>
          <w:rtl/>
          <w:lang w:bidi="fa-IR"/>
        </w:rPr>
        <w:t xml:space="preserve">3- چنانچه </w:t>
      </w:r>
      <w:proofErr w:type="spellStart"/>
      <w:r w:rsidRPr="00E811E1">
        <w:rPr>
          <w:rFonts w:cs="B Lotus"/>
          <w:sz w:val="28"/>
          <w:szCs w:val="28"/>
          <w:lang w:bidi="fa-IR"/>
        </w:rPr>
        <w:t>PV</w:t>
      </w:r>
      <w:r w:rsidRPr="00E811E1">
        <w:rPr>
          <w:rFonts w:cs="B Lotus"/>
          <w:lang w:bidi="fa-IR"/>
        </w:rPr>
        <w:t>t.n</w:t>
      </w:r>
      <w:proofErr w:type="spellEnd"/>
      <w:r w:rsidRPr="00E811E1">
        <w:rPr>
          <w:rFonts w:cs="B Lotus" w:hint="cs"/>
          <w:rtl/>
          <w:lang w:bidi="fa-IR"/>
        </w:rPr>
        <w:t xml:space="preserve"> </w:t>
      </w:r>
      <w:r w:rsidRPr="00E811E1">
        <w:rPr>
          <w:rFonts w:cs="B Lotus" w:hint="cs"/>
          <w:sz w:val="28"/>
          <w:szCs w:val="28"/>
          <w:rtl/>
          <w:lang w:bidi="fa-IR"/>
        </w:rPr>
        <w:t xml:space="preserve">کمتر یا برابر </w:t>
      </w:r>
      <w:proofErr w:type="spellStart"/>
      <w:r w:rsidRPr="00E811E1">
        <w:rPr>
          <w:rFonts w:cs="B Lotus"/>
          <w:sz w:val="28"/>
          <w:szCs w:val="28"/>
          <w:lang w:bidi="fa-IR"/>
        </w:rPr>
        <w:t>AV</w:t>
      </w:r>
      <w:r w:rsidRPr="00E811E1">
        <w:rPr>
          <w:rFonts w:cs="B Lotus"/>
          <w:lang w:bidi="fa-IR"/>
        </w:rPr>
        <w:t>t</w:t>
      </w:r>
      <w:proofErr w:type="spellEnd"/>
      <w:r w:rsidRPr="00E811E1">
        <w:rPr>
          <w:rFonts w:cs="B Lotus"/>
          <w:sz w:val="28"/>
          <w:szCs w:val="28"/>
          <w:lang w:bidi="fa-IR"/>
        </w:rPr>
        <w:t xml:space="preserve"> </w:t>
      </w:r>
      <w:r w:rsidRPr="00E811E1">
        <w:rPr>
          <w:rFonts w:cs="B Lotus" w:hint="cs"/>
          <w:sz w:val="28"/>
          <w:szCs w:val="28"/>
          <w:rtl/>
          <w:lang w:bidi="fa-IR"/>
        </w:rPr>
        <w:t xml:space="preserve"> باشد </w:t>
      </w:r>
      <w:proofErr w:type="spellStart"/>
      <w:r w:rsidRPr="00E811E1">
        <w:rPr>
          <w:rFonts w:cs="B Lotus"/>
          <w:sz w:val="28"/>
          <w:szCs w:val="28"/>
          <w:lang w:bidi="fa-IR"/>
        </w:rPr>
        <w:t>PV</w:t>
      </w:r>
      <w:r w:rsidRPr="00E811E1">
        <w:rPr>
          <w:rFonts w:cs="B Lotus"/>
          <w:sz w:val="20"/>
          <w:szCs w:val="20"/>
          <w:lang w:bidi="fa-IR"/>
        </w:rPr>
        <w:t>t.a</w:t>
      </w:r>
      <w:proofErr w:type="spellEnd"/>
      <w:r w:rsidRPr="00E811E1">
        <w:rPr>
          <w:rFonts w:cs="B Lotus"/>
          <w:sz w:val="20"/>
          <w:szCs w:val="20"/>
          <w:lang w:bidi="fa-IR"/>
        </w:rPr>
        <w:t xml:space="preserve"> </w:t>
      </w:r>
      <w:r w:rsidRPr="00E811E1">
        <w:rPr>
          <w:rFonts w:cs="B Lotus" w:hint="cs"/>
          <w:sz w:val="20"/>
          <w:szCs w:val="20"/>
          <w:rtl/>
          <w:lang w:bidi="fa-IR"/>
        </w:rPr>
        <w:t xml:space="preserve">  </w:t>
      </w:r>
      <w:r w:rsidRPr="00E811E1">
        <w:rPr>
          <w:rFonts w:cs="B Lotus" w:hint="cs"/>
          <w:sz w:val="28"/>
          <w:szCs w:val="28"/>
          <w:rtl/>
          <w:lang w:bidi="fa-IR"/>
        </w:rPr>
        <w:t>را برای1</w:t>
      </w:r>
      <w:r w:rsidRPr="00E811E1">
        <w:rPr>
          <w:rFonts w:cs="B Lotus"/>
          <w:sz w:val="28"/>
          <w:szCs w:val="28"/>
          <w:lang w:bidi="fa-IR"/>
        </w:rPr>
        <w:t xml:space="preserve"> a = n-</w:t>
      </w:r>
      <w:r w:rsidRPr="00E811E1">
        <w:rPr>
          <w:rFonts w:cs="B Lotus" w:hint="cs"/>
          <w:sz w:val="28"/>
          <w:szCs w:val="28"/>
          <w:rtl/>
          <w:lang w:bidi="fa-IR"/>
        </w:rPr>
        <w:t xml:space="preserve"> به دست می آوریم چنانچه </w:t>
      </w:r>
      <w:r w:rsidRPr="00E811E1">
        <w:rPr>
          <w:rFonts w:cs="B Lotus"/>
          <w:sz w:val="28"/>
          <w:szCs w:val="28"/>
          <w:lang w:bidi="fa-IR"/>
        </w:rPr>
        <w:t>PV</w:t>
      </w:r>
      <w:r w:rsidRPr="00E811E1">
        <w:rPr>
          <w:rFonts w:cs="B Lotus"/>
          <w:sz w:val="22"/>
          <w:szCs w:val="22"/>
          <w:lang w:bidi="fa-IR"/>
        </w:rPr>
        <w:t>t.n-1</w:t>
      </w:r>
      <w:r w:rsidRPr="00E811E1">
        <w:rPr>
          <w:rFonts w:cs="B Lotus" w:hint="cs"/>
          <w:sz w:val="22"/>
          <w:szCs w:val="22"/>
          <w:rtl/>
          <w:lang w:bidi="fa-IR"/>
        </w:rPr>
        <w:t xml:space="preserve">  </w:t>
      </w:r>
      <w:r w:rsidRPr="00E811E1">
        <w:rPr>
          <w:rFonts w:cs="B Lotus" w:hint="cs"/>
          <w:sz w:val="28"/>
          <w:szCs w:val="28"/>
          <w:rtl/>
          <w:lang w:bidi="fa-IR"/>
        </w:rPr>
        <w:t xml:space="preserve">بزرگتر از </w:t>
      </w:r>
      <w:proofErr w:type="spellStart"/>
      <w:r w:rsidRPr="00E811E1">
        <w:rPr>
          <w:rFonts w:cs="B Lotus"/>
          <w:sz w:val="28"/>
          <w:szCs w:val="28"/>
          <w:lang w:bidi="fa-IR"/>
        </w:rPr>
        <w:t>AV</w:t>
      </w:r>
      <w:r w:rsidRPr="00E811E1">
        <w:rPr>
          <w:rFonts w:cs="B Lotus"/>
          <w:sz w:val="26"/>
          <w:szCs w:val="26"/>
          <w:lang w:bidi="fa-IR"/>
        </w:rPr>
        <w:t>t</w:t>
      </w:r>
      <w:proofErr w:type="spellEnd"/>
      <w:r w:rsidRPr="00E811E1">
        <w:rPr>
          <w:rFonts w:cs="B Lotus" w:hint="cs"/>
          <w:sz w:val="28"/>
          <w:szCs w:val="28"/>
          <w:rtl/>
          <w:lang w:bidi="fa-IR"/>
        </w:rPr>
        <w:t xml:space="preserve"> باشد برنامه را برای بند 2 بالا دنبال می کنیم. </w:t>
      </w:r>
    </w:p>
    <w:p w:rsidR="00CF2C5C" w:rsidRPr="00E811E1" w:rsidRDefault="00CF2C5C" w:rsidP="00CF2C5C">
      <w:pPr>
        <w:spacing w:line="276" w:lineRule="auto"/>
        <w:jc w:val="both"/>
        <w:rPr>
          <w:rFonts w:cs="B Lotus"/>
          <w:sz w:val="28"/>
          <w:szCs w:val="28"/>
          <w:rtl/>
          <w:lang w:bidi="fa-IR"/>
        </w:rPr>
      </w:pPr>
    </w:p>
    <w:p w:rsidR="00CF2C5C" w:rsidRPr="00E811E1" w:rsidRDefault="00CF2C5C" w:rsidP="00CF2C5C">
      <w:pPr>
        <w:spacing w:line="276" w:lineRule="auto"/>
        <w:jc w:val="both"/>
        <w:rPr>
          <w:rFonts w:cs="B Lotus"/>
          <w:sz w:val="28"/>
          <w:szCs w:val="28"/>
          <w:rtl/>
          <w:lang w:bidi="fa-IR"/>
        </w:rPr>
      </w:pPr>
      <w:r w:rsidRPr="00E811E1">
        <w:rPr>
          <w:rFonts w:cs="B Lotus" w:hint="cs"/>
          <w:sz w:val="28"/>
          <w:szCs w:val="28"/>
          <w:rtl/>
          <w:lang w:bidi="fa-IR"/>
        </w:rPr>
        <w:t>اگـر</w:t>
      </w:r>
      <w:r w:rsidRPr="00E811E1">
        <w:rPr>
          <w:rFonts w:cs="B Lotus"/>
          <w:sz w:val="28"/>
          <w:szCs w:val="28"/>
          <w:lang w:bidi="fa-IR"/>
        </w:rPr>
        <w:t>PV</w:t>
      </w:r>
      <w:r w:rsidRPr="00E811E1">
        <w:rPr>
          <w:rFonts w:cs="B Lotus"/>
          <w:sz w:val="22"/>
          <w:szCs w:val="22"/>
          <w:lang w:bidi="fa-IR"/>
        </w:rPr>
        <w:t>t.n-1</w:t>
      </w:r>
      <w:r w:rsidRPr="00E811E1">
        <w:rPr>
          <w:rFonts w:cs="B Lotus" w:hint="cs"/>
          <w:sz w:val="28"/>
          <w:szCs w:val="28"/>
          <w:rtl/>
          <w:lang w:bidi="fa-IR"/>
        </w:rPr>
        <w:t xml:space="preserve"> </w:t>
      </w:r>
      <w:proofErr w:type="spellStart"/>
      <w:r w:rsidRPr="00E811E1">
        <w:rPr>
          <w:rFonts w:cs="B Lotus"/>
          <w:sz w:val="28"/>
          <w:szCs w:val="28"/>
          <w:lang w:bidi="fa-IR"/>
        </w:rPr>
        <w:t>AV</w:t>
      </w:r>
      <w:r w:rsidRPr="00E811E1">
        <w:rPr>
          <w:rFonts w:cs="B Lotus"/>
          <w:sz w:val="22"/>
          <w:szCs w:val="22"/>
          <w:lang w:bidi="fa-IR"/>
        </w:rPr>
        <w:t>t</w:t>
      </w:r>
      <w:proofErr w:type="spellEnd"/>
      <m:oMath>
        <m:r>
          <w:rPr>
            <w:rFonts w:ascii="Cambria Math" w:hAnsi="Cambria Math" w:hint="cs"/>
            <w:sz w:val="28"/>
            <w:szCs w:val="28"/>
            <w:rtl/>
            <w:lang w:bidi="fa-IR"/>
          </w:rPr>
          <m:t>≥</m:t>
        </m:r>
      </m:oMath>
      <w:r w:rsidRPr="00E811E1">
        <w:rPr>
          <w:rFonts w:cs="B Lotus" w:hint="cs"/>
          <w:sz w:val="28"/>
          <w:szCs w:val="28"/>
          <w:rtl/>
          <w:lang w:bidi="fa-IR"/>
        </w:rPr>
        <w:t xml:space="preserve"> باشد، </w:t>
      </w:r>
      <w:proofErr w:type="spellStart"/>
      <w:r w:rsidRPr="00E811E1">
        <w:rPr>
          <w:rFonts w:cs="B Lotus"/>
          <w:sz w:val="28"/>
          <w:szCs w:val="28"/>
          <w:lang w:bidi="fa-IR"/>
        </w:rPr>
        <w:t>PV</w:t>
      </w:r>
      <w:r w:rsidRPr="00E811E1">
        <w:rPr>
          <w:rFonts w:cs="B Lotus"/>
          <w:sz w:val="22"/>
          <w:szCs w:val="22"/>
          <w:lang w:bidi="fa-IR"/>
        </w:rPr>
        <w:t>t.a</w:t>
      </w:r>
      <w:proofErr w:type="spellEnd"/>
      <w:r w:rsidRPr="00E811E1">
        <w:rPr>
          <w:rFonts w:cs="B Lotus" w:hint="cs"/>
          <w:sz w:val="28"/>
          <w:szCs w:val="28"/>
          <w:rtl/>
          <w:lang w:bidi="fa-IR"/>
        </w:rPr>
        <w:t xml:space="preserve"> را بـرای 2-</w:t>
      </w:r>
      <w:r w:rsidRPr="00E811E1">
        <w:rPr>
          <w:rFonts w:cs="B Lotus"/>
          <w:sz w:val="28"/>
          <w:szCs w:val="28"/>
          <w:lang w:bidi="fa-IR"/>
        </w:rPr>
        <w:t xml:space="preserve"> a = n</w:t>
      </w:r>
      <w:r w:rsidRPr="00E811E1">
        <w:rPr>
          <w:rFonts w:cs="B Lotus" w:hint="cs"/>
          <w:sz w:val="28"/>
          <w:szCs w:val="28"/>
          <w:rtl/>
          <w:lang w:bidi="fa-IR"/>
        </w:rPr>
        <w:t xml:space="preserve">به دست می آوریم و با </w:t>
      </w:r>
      <w:proofErr w:type="spellStart"/>
      <w:r w:rsidRPr="00E811E1">
        <w:rPr>
          <w:rFonts w:cs="B Lotus"/>
          <w:sz w:val="28"/>
          <w:szCs w:val="28"/>
          <w:lang w:bidi="fa-IR"/>
        </w:rPr>
        <w:t>AVt</w:t>
      </w:r>
      <w:proofErr w:type="spellEnd"/>
      <w:r w:rsidRPr="00E811E1">
        <w:rPr>
          <w:rFonts w:cs="B Lotus" w:hint="cs"/>
          <w:sz w:val="28"/>
          <w:szCs w:val="28"/>
          <w:rtl/>
          <w:lang w:bidi="fa-IR"/>
        </w:rPr>
        <w:t xml:space="preserve"> می سنجیم. این روند را پی می گیریم. این شیوه را تا رسیدن به تصمیم نگهداری سرمایه گذاری در </w:t>
      </w:r>
      <w:r w:rsidRPr="00E811E1">
        <w:rPr>
          <w:rFonts w:cs="B Lotus"/>
          <w:sz w:val="28"/>
          <w:szCs w:val="28"/>
          <w:lang w:bidi="fa-IR"/>
        </w:rPr>
        <w:t>a=t+1</w:t>
      </w:r>
      <w:r w:rsidRPr="00E811E1">
        <w:rPr>
          <w:rFonts w:cs="B Lotus" w:hint="cs"/>
          <w:sz w:val="28"/>
          <w:szCs w:val="28"/>
          <w:rtl/>
          <w:lang w:bidi="fa-IR"/>
        </w:rPr>
        <w:t xml:space="preserve"> ادامه می دهیم.</w:t>
      </w:r>
    </w:p>
    <w:p w:rsidR="00CF2C5C" w:rsidRPr="00E811E1" w:rsidRDefault="00CF2C5C" w:rsidP="00CF2C5C">
      <w:pPr>
        <w:spacing w:line="276" w:lineRule="auto"/>
        <w:jc w:val="both"/>
        <w:rPr>
          <w:rFonts w:cs="B Lotus"/>
          <w:sz w:val="28"/>
          <w:szCs w:val="28"/>
          <w:rtl/>
          <w:lang w:bidi="fa-IR"/>
        </w:rPr>
      </w:pPr>
      <w:r w:rsidRPr="00E811E1">
        <w:rPr>
          <w:rFonts w:cs="B Lotus" w:hint="cs"/>
          <w:sz w:val="28"/>
          <w:szCs w:val="28"/>
          <w:rtl/>
          <w:lang w:bidi="fa-IR"/>
        </w:rPr>
        <w:t>4- اگر برای</w:t>
      </w:r>
      <w:r w:rsidRPr="00E811E1">
        <w:rPr>
          <w:rFonts w:cs="B Lotus"/>
          <w:sz w:val="28"/>
          <w:szCs w:val="28"/>
          <w:lang w:bidi="fa-IR"/>
        </w:rPr>
        <w:t>a</w:t>
      </w:r>
      <m:oMath>
        <m:r>
          <w:rPr>
            <w:rFonts w:ascii="Cambria Math" w:hAnsi="Cambria Math" w:hint="cs"/>
            <w:sz w:val="28"/>
            <w:szCs w:val="28"/>
            <w:rtl/>
            <w:lang w:bidi="fa-IR"/>
          </w:rPr>
          <m:t>≥</m:t>
        </m:r>
        <m:r>
          <w:rPr>
            <w:rFonts w:ascii="Cambria Math" w:cs="B Lotus"/>
            <w:sz w:val="28"/>
            <w:szCs w:val="28"/>
            <w:lang w:bidi="fa-IR"/>
          </w:rPr>
          <m:t>t+1</m:t>
        </m:r>
      </m:oMath>
      <w:r w:rsidRPr="00E811E1">
        <w:rPr>
          <w:rFonts w:cs="B Lotus" w:hint="cs"/>
          <w:sz w:val="28"/>
          <w:szCs w:val="28"/>
          <w:rtl/>
          <w:lang w:bidi="fa-IR"/>
        </w:rPr>
        <w:t xml:space="preserve"> </w:t>
      </w:r>
      <w:r w:rsidRPr="00E811E1">
        <w:rPr>
          <w:rFonts w:cs="B Lotus"/>
          <w:sz w:val="28"/>
          <w:szCs w:val="28"/>
          <w:lang w:bidi="fa-IR"/>
        </w:rPr>
        <w:t>n</w:t>
      </w:r>
      <m:oMath>
        <m:r>
          <w:rPr>
            <w:rFonts w:ascii="Cambria Math" w:hAnsi="Cambria Math" w:hint="cs"/>
            <w:sz w:val="28"/>
            <w:szCs w:val="28"/>
            <w:rtl/>
            <w:lang w:bidi="fa-IR"/>
          </w:rPr>
          <m:t>≥</m:t>
        </m:r>
      </m:oMath>
      <w:r w:rsidRPr="00E811E1">
        <w:rPr>
          <w:rFonts w:cs="B Lotus" w:hint="cs"/>
          <w:sz w:val="28"/>
          <w:szCs w:val="28"/>
          <w:rtl/>
          <w:lang w:bidi="fa-IR"/>
        </w:rPr>
        <w:t xml:space="preserve"> ، </w:t>
      </w:r>
      <w:proofErr w:type="spellStart"/>
      <w:r w:rsidRPr="00E811E1">
        <w:rPr>
          <w:rFonts w:cs="B Lotus"/>
          <w:sz w:val="28"/>
          <w:szCs w:val="28"/>
          <w:lang w:bidi="fa-IR"/>
        </w:rPr>
        <w:t>Av</w:t>
      </w:r>
      <w:r w:rsidRPr="00E811E1">
        <w:rPr>
          <w:rFonts w:cs="B Lotus"/>
          <w:sz w:val="22"/>
          <w:szCs w:val="22"/>
          <w:lang w:bidi="fa-IR"/>
        </w:rPr>
        <w:t>t</w:t>
      </w:r>
      <w:proofErr w:type="spellEnd"/>
      <w:r w:rsidRPr="00E811E1">
        <w:rPr>
          <w:rFonts w:cs="B Lotus" w:hint="cs"/>
          <w:sz w:val="22"/>
          <w:szCs w:val="22"/>
          <w:rtl/>
          <w:lang w:bidi="fa-IR"/>
        </w:rPr>
        <w:t xml:space="preserve"> </w:t>
      </w:r>
      <w:proofErr w:type="spellStart"/>
      <w:r w:rsidRPr="00E811E1">
        <w:rPr>
          <w:rFonts w:cs="B Lotus"/>
          <w:sz w:val="28"/>
          <w:szCs w:val="28"/>
          <w:lang w:bidi="fa-IR"/>
        </w:rPr>
        <w:t>p.v</w:t>
      </w:r>
      <w:proofErr w:type="spellEnd"/>
      <w:r w:rsidRPr="00E811E1">
        <w:rPr>
          <w:rFonts w:cs="B Lotus"/>
          <w:sz w:val="28"/>
          <w:szCs w:val="28"/>
          <w:lang w:bidi="fa-IR"/>
        </w:rPr>
        <w:t xml:space="preserve"> </w:t>
      </w:r>
      <w:proofErr w:type="spellStart"/>
      <w:r w:rsidRPr="00E811E1">
        <w:rPr>
          <w:rFonts w:cs="B Lotus"/>
          <w:sz w:val="22"/>
          <w:szCs w:val="22"/>
          <w:lang w:bidi="fa-IR"/>
        </w:rPr>
        <w:t>t.a</w:t>
      </w:r>
      <w:proofErr w:type="spellEnd"/>
      <m:oMath>
        <m:r>
          <w:rPr>
            <w:rFonts w:ascii="Cambria Math" w:hAnsi="Cambria Math"/>
            <w:sz w:val="28"/>
            <w:szCs w:val="28"/>
            <w:rtl/>
            <w:lang w:bidi="fa-IR"/>
          </w:rPr>
          <m:t>≤</m:t>
        </m:r>
      </m:oMath>
      <w:r w:rsidRPr="00E811E1">
        <w:rPr>
          <w:rFonts w:cs="B Lotus" w:hint="cs"/>
          <w:sz w:val="28"/>
          <w:szCs w:val="28"/>
          <w:rtl/>
          <w:lang w:bidi="fa-IR"/>
        </w:rPr>
        <w:t xml:space="preserve"> باشد، تصمیم به واگذاری سرمایه گذاری در زمان </w:t>
      </w:r>
      <w:r w:rsidRPr="00E811E1">
        <w:rPr>
          <w:rFonts w:cs="B Lotus"/>
          <w:sz w:val="28"/>
          <w:szCs w:val="28"/>
          <w:lang w:bidi="fa-IR"/>
        </w:rPr>
        <w:t>t</w:t>
      </w:r>
      <w:r w:rsidRPr="00E811E1">
        <w:rPr>
          <w:rFonts w:cs="B Lotus" w:hint="cs"/>
          <w:sz w:val="28"/>
          <w:szCs w:val="28"/>
          <w:rtl/>
          <w:lang w:bidi="fa-IR"/>
        </w:rPr>
        <w:t xml:space="preserve"> می گیریم.</w:t>
      </w:r>
    </w:p>
    <w:p w:rsidR="00CF2C5C" w:rsidRDefault="00CF2C5C" w:rsidP="00CF2C5C">
      <w:pPr>
        <w:spacing w:line="276" w:lineRule="auto"/>
        <w:jc w:val="both"/>
        <w:rPr>
          <w:rFonts w:cs="B Lotus"/>
          <w:sz w:val="28"/>
          <w:szCs w:val="28"/>
          <w:lang w:bidi="fa-IR"/>
        </w:rPr>
      </w:pPr>
      <w:r w:rsidRPr="00E811E1">
        <w:rPr>
          <w:rFonts w:cs="B Lotus" w:hint="cs"/>
          <w:sz w:val="28"/>
          <w:szCs w:val="28"/>
          <w:rtl/>
          <w:lang w:bidi="fa-IR"/>
        </w:rPr>
        <w:t>به دیگر سخن، این گام ها؛ تنها هنگامی که ارزش فعلی جریان های نقدی آتی ممکن کمتر از ارزش واگذاری جاری باشد، و دریابیم واگذار کردن آن در این زمان بهتر از آینده است، ما را وادار به واگذاری سرمایه گذاری می کند. هنگامی که بررسی های یاد شده بر آن است که یک سرمایه گذاری باید واگذار شود، دنبال کردن و نگهداری آن به بهره گیری نیمه مطلوب از سرمایه می انجامد. از دیدگاه اقتصادی، سرمایه گذاری که ادامه آن مقرون به صرفه نباشد، باید متوقف گردد.</w:t>
      </w:r>
    </w:p>
    <w:p w:rsidR="00CF2C5C" w:rsidRDefault="00CF2C5C" w:rsidP="00CF2C5C">
      <w:pPr>
        <w:spacing w:line="276" w:lineRule="auto"/>
        <w:jc w:val="both"/>
        <w:rPr>
          <w:rFonts w:cs="B Lotus"/>
          <w:sz w:val="28"/>
          <w:szCs w:val="28"/>
          <w:lang w:bidi="fa-IR"/>
        </w:rPr>
      </w:pPr>
    </w:p>
    <w:p w:rsidR="00CF2C5C" w:rsidRDefault="00CF2C5C" w:rsidP="00CF2C5C">
      <w:pPr>
        <w:spacing w:line="276" w:lineRule="auto"/>
        <w:jc w:val="both"/>
        <w:rPr>
          <w:rFonts w:cs="B Lotus"/>
          <w:sz w:val="28"/>
          <w:szCs w:val="28"/>
          <w:rtl/>
          <w:lang w:bidi="fa-IR"/>
        </w:rPr>
      </w:pPr>
    </w:p>
    <w:p w:rsidR="00CF2C5C" w:rsidRPr="004425E2" w:rsidRDefault="00CF2C5C" w:rsidP="00CF2C5C">
      <w:pPr>
        <w:jc w:val="both"/>
        <w:rPr>
          <w:rFonts w:cs="B Lotus"/>
          <w:b/>
          <w:bCs/>
          <w:sz w:val="28"/>
          <w:szCs w:val="28"/>
          <w:rtl/>
          <w:lang w:bidi="fa-IR"/>
        </w:rPr>
      </w:pPr>
      <w:r w:rsidRPr="004425E2">
        <w:rPr>
          <w:rFonts w:cs="B Lotus" w:hint="cs"/>
          <w:b/>
          <w:bCs/>
          <w:sz w:val="28"/>
          <w:szCs w:val="28"/>
          <w:rtl/>
          <w:lang w:bidi="fa-IR"/>
        </w:rPr>
        <w:t>2-4-6-2- اثر گذاری اختیار واگذاری بر گزینش پروژه</w:t>
      </w:r>
    </w:p>
    <w:p w:rsidR="00CF2C5C" w:rsidRPr="00E811E1" w:rsidRDefault="00CF2C5C" w:rsidP="00CF2C5C">
      <w:pPr>
        <w:spacing w:line="276" w:lineRule="auto"/>
        <w:jc w:val="both"/>
        <w:rPr>
          <w:rFonts w:cs="B Lotus"/>
          <w:sz w:val="28"/>
          <w:szCs w:val="28"/>
          <w:rtl/>
          <w:lang w:bidi="fa-IR"/>
        </w:rPr>
      </w:pPr>
      <w:r w:rsidRPr="00E811E1">
        <w:rPr>
          <w:rFonts w:cs="B Lotus" w:hint="cs"/>
          <w:sz w:val="28"/>
          <w:szCs w:val="28"/>
          <w:rtl/>
          <w:lang w:bidi="fa-IR"/>
        </w:rPr>
        <w:t xml:space="preserve">شناسایی ارزش واگذاری اثر چشمگیری بر گزینش سرمایه گذاری دارد. دربیشتر تصمیم های بودجه بندی سرمایه ای، </w:t>
      </w:r>
      <w:r w:rsidRPr="00E811E1">
        <w:rPr>
          <w:rFonts w:cs="B Lotus" w:hint="cs"/>
          <w:sz w:val="28"/>
          <w:szCs w:val="28"/>
          <w:rtl/>
          <w:lang w:bidi="fa-IR"/>
        </w:rPr>
        <w:lastRenderedPageBreak/>
        <w:t>هزینه های ریخته (نابرگشتنی) تلقی می شود، در حالی که ممکن است سرمایه گذاری دارای ارزش واگذاری چشمگیری باشند. در بسیاری از موارد، در حالی ارزش واگذاری در ارزیابی طرح های سرمایه گذاری نادیده گرفته می شود که بر سود مورد انتظار و ریسک سرمایه گذاری تاثیر می گذارد. دراین بخش روش درخت تصمیم گیری دیگری برای نشان دادن اثر ارزش واگذاری در تجزیه و تحلیل و بررسی بودجه بندی سرمایه ای، پیشنهاد می کنیم. همان گونه که برخی از خوانندگان خواهند پذیرفت، یک مسئله واگذاری را می توان با یک برنامه ریزی پویا فرمول بندی کرد. برای مسئله پیچیده ای که در برگیرنده چندین شاخه و دوره است، باید از این روش بهره گیری کرد.</w:t>
      </w:r>
    </w:p>
    <w:p w:rsidR="00CF2C5C" w:rsidRPr="00E811E1" w:rsidRDefault="00CF2C5C" w:rsidP="00CF2C5C">
      <w:pPr>
        <w:spacing w:line="276" w:lineRule="auto"/>
        <w:jc w:val="both"/>
        <w:rPr>
          <w:rFonts w:cs="B Lotus"/>
          <w:sz w:val="28"/>
          <w:szCs w:val="28"/>
          <w:rtl/>
          <w:lang w:bidi="fa-IR"/>
        </w:rPr>
      </w:pPr>
      <w:r w:rsidRPr="00E811E1">
        <w:rPr>
          <w:rFonts w:cs="B Lotus" w:hint="cs"/>
          <w:sz w:val="28"/>
          <w:szCs w:val="28"/>
          <w:rtl/>
          <w:lang w:bidi="fa-IR"/>
        </w:rPr>
        <w:t>یک پیشنهاد سرمایه گذاری را در نظر بگیرد که در زمان صفر 3000 میلیون ریال هزینه دارد، و پیش بینی شده است که جریان های نقدی خالص طی دو سال واقع شوند. این جریان های نقدی و احتمال های رویداد آن مانند رشته ای از احتمال های شرطی در جدول 2-2</w:t>
      </w:r>
      <w:r w:rsidRPr="00E811E1">
        <w:rPr>
          <w:rFonts w:cs="B Lotus"/>
          <w:sz w:val="28"/>
          <w:szCs w:val="28"/>
          <w:lang w:bidi="fa-IR"/>
        </w:rPr>
        <w:t xml:space="preserve"> </w:t>
      </w:r>
      <w:r w:rsidRPr="00E811E1">
        <w:rPr>
          <w:rFonts w:cs="B Lotus" w:hint="cs"/>
          <w:sz w:val="28"/>
          <w:szCs w:val="28"/>
          <w:rtl/>
          <w:lang w:bidi="fa-IR"/>
        </w:rPr>
        <w:t xml:space="preserve"> نشان داده شده است. برای آسان کردن کار نمایش، فرض می کنیم که پس از سال دوم، هیچ گونه جریان نقدی و ارزش اسقاطی برای این پروژه پیش بینی نشده است. و نیز فرض می کنیم که پروژه در پایان دوره نخست یک ارزش واگذاری پیش بینی شده ی 1500 میلیون ریالی داشته باشد. در دوره دو ساله 9 رشته جریان نقدی ممکن دارد. نخستین رشته نشان دهنده یک جریان نقدی 1000 میلیون ریالی در دوره 1 است، که با جریان نقدی برابر صفر در دوره ی 2 دنبال می شود. احتمال مشترک هر رشته از جریان های نقدی در ستون پایانی جدول نشان داده شده است؛ برای رشته های نخست این احتمال برابر است با: </w:t>
      </w:r>
    </w:p>
    <w:p w:rsidR="00CF2C5C" w:rsidRPr="00E811E1" w:rsidRDefault="00CF2C5C" w:rsidP="00CF2C5C">
      <w:pPr>
        <w:spacing w:line="276" w:lineRule="auto"/>
        <w:jc w:val="both"/>
        <w:rPr>
          <w:rFonts w:cs="B Lotus"/>
          <w:sz w:val="28"/>
          <w:szCs w:val="28"/>
          <w:rtl/>
          <w:lang w:bidi="fa-IR"/>
        </w:rPr>
      </w:pPr>
    </w:p>
    <w:p w:rsidR="00CF2C5C" w:rsidRPr="00E811E1" w:rsidRDefault="00CF2C5C" w:rsidP="00CF2C5C">
      <w:pPr>
        <w:spacing w:line="276" w:lineRule="auto"/>
        <w:jc w:val="center"/>
        <w:rPr>
          <w:rFonts w:cs="B Lotus"/>
          <w:sz w:val="28"/>
          <w:szCs w:val="28"/>
          <w:rtl/>
          <w:lang w:bidi="fa-IR"/>
        </w:rPr>
      </w:pPr>
      <w:r w:rsidRPr="00E811E1">
        <w:rPr>
          <w:rFonts w:cs="B Lotus" w:hint="cs"/>
          <w:sz w:val="28"/>
          <w:szCs w:val="28"/>
          <w:rtl/>
          <w:lang w:bidi="fa-IR"/>
        </w:rPr>
        <w:t xml:space="preserve">0625/0=25% </w:t>
      </w:r>
      <m:oMath>
        <m:r>
          <m:rPr>
            <m:sty m:val="p"/>
          </m:rPr>
          <w:rPr>
            <w:rFonts w:ascii="Cambria Math" w:hAnsi="Cambria Math" w:cs="B Lotus"/>
            <w:sz w:val="28"/>
            <w:szCs w:val="28"/>
            <w:rtl/>
            <w:lang w:bidi="fa-IR"/>
          </w:rPr>
          <m:t>×</m:t>
        </m:r>
      </m:oMath>
      <w:r w:rsidRPr="00E811E1">
        <w:rPr>
          <w:rFonts w:cs="B Lotus" w:hint="cs"/>
          <w:sz w:val="28"/>
          <w:szCs w:val="28"/>
          <w:rtl/>
          <w:lang w:bidi="fa-IR"/>
        </w:rPr>
        <w:t xml:space="preserve"> 25%</w:t>
      </w:r>
    </w:p>
    <w:p w:rsidR="00CF2C5C" w:rsidRPr="00E811E1" w:rsidRDefault="00CF2C5C" w:rsidP="00CF2C5C">
      <w:pPr>
        <w:spacing w:line="276" w:lineRule="auto"/>
        <w:jc w:val="center"/>
        <w:rPr>
          <w:rFonts w:cs="B Lotus"/>
          <w:sz w:val="28"/>
          <w:szCs w:val="28"/>
          <w:rtl/>
          <w:lang w:bidi="fa-IR"/>
        </w:rPr>
      </w:pPr>
    </w:p>
    <w:p w:rsidR="00CF2C5C" w:rsidRPr="00E811E1" w:rsidRDefault="00CF2C5C" w:rsidP="00CF2C5C">
      <w:pPr>
        <w:spacing w:line="276" w:lineRule="auto"/>
        <w:jc w:val="both"/>
        <w:rPr>
          <w:rFonts w:cs="B Lotus"/>
          <w:sz w:val="28"/>
          <w:szCs w:val="28"/>
          <w:rtl/>
          <w:lang w:bidi="fa-IR"/>
        </w:rPr>
      </w:pPr>
      <w:r w:rsidRPr="00E811E1">
        <w:rPr>
          <w:rFonts w:cs="B Lotus" w:hint="cs"/>
          <w:sz w:val="28"/>
          <w:szCs w:val="28"/>
          <w:rtl/>
          <w:lang w:bidi="fa-IR"/>
        </w:rPr>
        <w:t xml:space="preserve">اگر فرض کنیم که نرخ بازده ی مورد نیاز 10 درصد باشد و اگر آن را به عنوان نرخ تنزیل به کار گیریم، می توانیم ارزش منتظره (میانگین) ارزش فعلی خاص پیشنهاد سرمایه گذاری را بدون واگذاری به گونه ی زیر به دست آوریم؛ (1) ارزش فعلی خاص برای هر رشته جریان نقدی به دست آوریم، (2) ارزش منتظره (میانگین) ارزش فعلی خاص برای هر رشته را با ضرب کردن ارزش فعلی خالص به دست آمده در احتمال رویداد هر رشته، به دست می آوریم؛ و(3) ارزش های منتظره </w:t>
      </w:r>
      <w:r w:rsidRPr="00E811E1">
        <w:rPr>
          <w:rFonts w:cs="B Lotus" w:hint="cs"/>
          <w:sz w:val="28"/>
          <w:szCs w:val="28"/>
          <w:rtl/>
          <w:lang w:bidi="fa-IR"/>
        </w:rPr>
        <w:lastRenderedPageBreak/>
        <w:t>(میانگین) ارزشهای فعلی خالص همهی بخش ها را با هم جمع کنیم.</w:t>
      </w:r>
    </w:p>
    <w:p w:rsidR="00CF2C5C" w:rsidRPr="00E811E1" w:rsidRDefault="00CF2C5C" w:rsidP="00CF2C5C">
      <w:pPr>
        <w:spacing w:line="276" w:lineRule="auto"/>
        <w:jc w:val="both"/>
        <w:rPr>
          <w:rFonts w:cs="B Lotus"/>
          <w:sz w:val="28"/>
          <w:szCs w:val="28"/>
          <w:rtl/>
          <w:lang w:bidi="fa-IR"/>
        </w:rPr>
      </w:pPr>
    </w:p>
    <w:p w:rsidR="00CF2C5C" w:rsidRPr="00E811E1" w:rsidRDefault="00CF2C5C" w:rsidP="00CF2C5C">
      <w:pPr>
        <w:spacing w:line="276" w:lineRule="auto"/>
        <w:jc w:val="both"/>
        <w:rPr>
          <w:rFonts w:cs="B Lotus"/>
          <w:sz w:val="28"/>
          <w:szCs w:val="28"/>
          <w:rtl/>
          <w:lang w:bidi="fa-IR"/>
        </w:rPr>
      </w:pPr>
    </w:p>
    <w:p w:rsidR="00CF2C5C" w:rsidRPr="00E811E1" w:rsidRDefault="00CF2C5C" w:rsidP="00CF2C5C">
      <w:pPr>
        <w:spacing w:line="276" w:lineRule="auto"/>
        <w:jc w:val="both"/>
        <w:rPr>
          <w:rFonts w:cs="B Lotus"/>
          <w:sz w:val="28"/>
          <w:szCs w:val="28"/>
          <w:rtl/>
          <w:lang w:bidi="fa-IR"/>
        </w:rPr>
      </w:pPr>
    </w:p>
    <w:p w:rsidR="00CF2C5C" w:rsidRDefault="00CF2C5C" w:rsidP="00CF2C5C">
      <w:pPr>
        <w:spacing w:line="276" w:lineRule="auto"/>
        <w:jc w:val="both"/>
        <w:rPr>
          <w:rFonts w:cs="B Lotus"/>
          <w:sz w:val="28"/>
          <w:szCs w:val="28"/>
          <w:rtl/>
          <w:lang w:bidi="fa-IR"/>
        </w:rPr>
      </w:pPr>
    </w:p>
    <w:p w:rsidR="00CF2C5C" w:rsidRPr="006514B7" w:rsidRDefault="00CF2C5C" w:rsidP="00CF2C5C">
      <w:pPr>
        <w:jc w:val="both"/>
        <w:rPr>
          <w:rFonts w:cs="B Lotus"/>
          <w:sz w:val="28"/>
          <w:szCs w:val="28"/>
          <w:rtl/>
          <w:lang w:bidi="fa-IR"/>
        </w:rPr>
      </w:pPr>
    </w:p>
    <w:p w:rsidR="00CF2C5C" w:rsidRPr="006514B7" w:rsidRDefault="00CF2C5C" w:rsidP="00CF2C5C">
      <w:pPr>
        <w:tabs>
          <w:tab w:val="center" w:pos="4680"/>
          <w:tab w:val="left" w:pos="7431"/>
          <w:tab w:val="left" w:pos="7716"/>
        </w:tabs>
        <w:jc w:val="both"/>
        <w:rPr>
          <w:rFonts w:cs="B Lotus"/>
          <w:sz w:val="22"/>
          <w:szCs w:val="22"/>
          <w:rtl/>
          <w:lang w:bidi="fa-IR"/>
        </w:rPr>
      </w:pPr>
      <w:r w:rsidRPr="006514B7">
        <w:rPr>
          <w:rFonts w:cs="B Lotus"/>
          <w:sz w:val="22"/>
          <w:szCs w:val="22"/>
          <w:rtl/>
          <w:lang w:bidi="fa-IR"/>
        </w:rPr>
        <w:tab/>
      </w:r>
      <w:r w:rsidRPr="006514B7">
        <w:rPr>
          <w:rFonts w:cs="B Lotus" w:hint="cs"/>
          <w:sz w:val="22"/>
          <w:szCs w:val="22"/>
          <w:rtl/>
          <w:lang w:bidi="fa-IR"/>
        </w:rPr>
        <w:t xml:space="preserve"> </w:t>
      </w:r>
    </w:p>
    <w:tbl>
      <w:tblPr>
        <w:bidiVisual/>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
        <w:gridCol w:w="1915"/>
        <w:gridCol w:w="2067"/>
        <w:gridCol w:w="1348"/>
        <w:gridCol w:w="1708"/>
        <w:gridCol w:w="1783"/>
        <w:gridCol w:w="9"/>
      </w:tblGrid>
      <w:tr w:rsidR="00CF2C5C" w:rsidRPr="006514B7" w:rsidTr="00016F3B">
        <w:trPr>
          <w:gridBefore w:val="1"/>
          <w:wBefore w:w="10" w:type="dxa"/>
          <w:trHeight w:val="788"/>
        </w:trPr>
        <w:tc>
          <w:tcPr>
            <w:tcW w:w="8830" w:type="dxa"/>
            <w:gridSpan w:val="6"/>
          </w:tcPr>
          <w:p w:rsidR="00CF2C5C" w:rsidRPr="00803050" w:rsidRDefault="00CF2C5C" w:rsidP="00016F3B">
            <w:pPr>
              <w:tabs>
                <w:tab w:val="left" w:pos="7431"/>
              </w:tabs>
              <w:jc w:val="both"/>
              <w:rPr>
                <w:rFonts w:cs="B Nazanin"/>
                <w:sz w:val="20"/>
                <w:szCs w:val="20"/>
                <w:u w:val="single"/>
                <w:rtl/>
                <w:lang w:bidi="fa-IR"/>
              </w:rPr>
            </w:pPr>
            <w:r>
              <w:rPr>
                <w:rFonts w:cs="B Nazanin"/>
                <w:noProof/>
                <w:sz w:val="20"/>
                <w:szCs w:val="20"/>
                <w:u w:val="single"/>
                <w:rtl/>
                <w:lang w:bidi="fa-IR"/>
              </w:rPr>
              <mc:AlternateContent>
                <mc:Choice Requires="wps">
                  <w:drawing>
                    <wp:anchor distT="0" distB="0" distL="114300" distR="114300" simplePos="0" relativeHeight="251671552" behindDoc="0" locked="0" layoutInCell="1" allowOverlap="1">
                      <wp:simplePos x="0" y="0"/>
                      <wp:positionH relativeFrom="column">
                        <wp:posOffset>-76835</wp:posOffset>
                      </wp:positionH>
                      <wp:positionV relativeFrom="paragraph">
                        <wp:posOffset>194310</wp:posOffset>
                      </wp:positionV>
                      <wp:extent cx="1233170" cy="0"/>
                      <wp:effectExtent l="13970" t="10795" r="10160" b="825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3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left:0;text-align:left;margin-left:-6.05pt;margin-top:15.3pt;width:97.1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"/>
                  </w:pict>
                </mc:Fallback>
              </mc:AlternateContent>
            </w:r>
            <w:r>
              <w:rPr>
                <w:rFonts w:cs="B Nazanin"/>
                <w:noProof/>
                <w:sz w:val="20"/>
                <w:szCs w:val="20"/>
                <w:u w:val="single"/>
                <w:rtl/>
                <w:lang w:bidi="fa-IR"/>
              </w:rPr>
              <mc:AlternateContent>
                <mc:Choice Requires="wps">
                  <w:drawing>
                    <wp:anchor distT="0" distB="0" distL="114300" distR="114300" simplePos="0" relativeHeight="251670528" behindDoc="0" locked="0" layoutInCell="1" allowOverlap="1">
                      <wp:simplePos x="0" y="0"/>
                      <wp:positionH relativeFrom="column">
                        <wp:posOffset>3261360</wp:posOffset>
                      </wp:positionH>
                      <wp:positionV relativeFrom="paragraph">
                        <wp:posOffset>194310</wp:posOffset>
                      </wp:positionV>
                      <wp:extent cx="871220" cy="0"/>
                      <wp:effectExtent l="8890" t="10795" r="5715" b="825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1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left:0;text-align:left;margin-left:256.8pt;margin-top:15.3pt;width:68.6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"/>
                  </w:pict>
                </mc:Fallback>
              </mc:AlternateContent>
            </w:r>
            <w:r w:rsidRPr="00803050">
              <w:rPr>
                <w:rFonts w:cs="B Nazanin" w:hint="cs"/>
                <w:sz w:val="20"/>
                <w:szCs w:val="20"/>
                <w:u w:val="single"/>
                <w:rtl/>
                <w:lang w:bidi="fa-IR"/>
              </w:rPr>
              <w:t xml:space="preserve">                                 دوره ی 1                                                                                دوره ی 2</w:t>
            </w:r>
          </w:p>
          <w:p w:rsidR="00CF2C5C" w:rsidRPr="00803050" w:rsidRDefault="00CF2C5C" w:rsidP="00016F3B">
            <w:pPr>
              <w:tabs>
                <w:tab w:val="left" w:pos="2216"/>
                <w:tab w:val="center" w:pos="4314"/>
                <w:tab w:val="left" w:pos="5271"/>
                <w:tab w:val="left" w:pos="5571"/>
                <w:tab w:val="left" w:pos="7051"/>
                <w:tab w:val="left" w:pos="7256"/>
              </w:tabs>
              <w:jc w:val="both"/>
              <w:rPr>
                <w:rFonts w:cs="B Nazanin"/>
                <w:sz w:val="20"/>
                <w:szCs w:val="20"/>
                <w:lang w:bidi="fa-IR"/>
              </w:rPr>
            </w:pPr>
            <w:r w:rsidRPr="006514B7">
              <w:rPr>
                <w:rFonts w:cs="B Lotus" w:hint="cs"/>
                <w:sz w:val="20"/>
                <w:szCs w:val="20"/>
                <w:rtl/>
                <w:lang w:bidi="fa-IR"/>
              </w:rPr>
              <w:t xml:space="preserve">    </w:t>
            </w:r>
            <w:r w:rsidRPr="00803050">
              <w:rPr>
                <w:rFonts w:cs="B Nazanin" w:hint="cs"/>
                <w:sz w:val="20"/>
                <w:szCs w:val="20"/>
                <w:rtl/>
                <w:lang w:bidi="fa-IR"/>
              </w:rPr>
              <w:t>جریان نقدی</w:t>
            </w:r>
            <w:r w:rsidRPr="00803050">
              <w:rPr>
                <w:rFonts w:cs="B Nazanin"/>
                <w:sz w:val="20"/>
                <w:szCs w:val="20"/>
                <w:rtl/>
                <w:lang w:bidi="fa-IR"/>
              </w:rPr>
              <w:tab/>
            </w:r>
            <w:r w:rsidRPr="00803050">
              <w:rPr>
                <w:rFonts w:cs="B Nazanin" w:hint="cs"/>
                <w:sz w:val="20"/>
                <w:szCs w:val="20"/>
                <w:rtl/>
                <w:lang w:bidi="fa-IR"/>
              </w:rPr>
              <w:t>احتمال نخستین(1)</w:t>
            </w:r>
            <w:r w:rsidRPr="00803050">
              <w:rPr>
                <w:rFonts w:cs="B Nazanin"/>
                <w:sz w:val="20"/>
                <w:szCs w:val="20"/>
                <w:lang w:bidi="fa-IR"/>
              </w:rPr>
              <w:t>p</w:t>
            </w:r>
            <w:r w:rsidRPr="00803050">
              <w:rPr>
                <w:rFonts w:cs="B Nazanin"/>
                <w:sz w:val="20"/>
                <w:szCs w:val="20"/>
                <w:lang w:bidi="fa-IR"/>
              </w:rPr>
              <w:tab/>
            </w:r>
            <w:r w:rsidRPr="00803050">
              <w:rPr>
                <w:rFonts w:cs="B Nazanin" w:hint="cs"/>
                <w:sz w:val="20"/>
                <w:szCs w:val="20"/>
                <w:rtl/>
                <w:lang w:bidi="fa-IR"/>
              </w:rPr>
              <w:t xml:space="preserve">       جریان نقدی</w:t>
            </w:r>
            <w:r w:rsidRPr="00803050">
              <w:rPr>
                <w:rFonts w:cs="B Nazanin"/>
                <w:sz w:val="20"/>
                <w:szCs w:val="20"/>
                <w:rtl/>
                <w:lang w:bidi="fa-IR"/>
              </w:rPr>
              <w:tab/>
            </w:r>
            <w:r w:rsidRPr="00803050">
              <w:rPr>
                <w:rFonts w:cs="B Nazanin" w:hint="cs"/>
                <w:sz w:val="20"/>
                <w:szCs w:val="20"/>
                <w:rtl/>
                <w:lang w:bidi="fa-IR"/>
              </w:rPr>
              <w:t>احتمال مشروط(1/2)</w:t>
            </w:r>
            <w:r w:rsidRPr="00803050">
              <w:rPr>
                <w:rFonts w:cs="B Nazanin"/>
                <w:sz w:val="20"/>
                <w:szCs w:val="20"/>
                <w:lang w:bidi="fa-IR"/>
              </w:rPr>
              <w:t xml:space="preserve">p </w:t>
            </w:r>
            <w:r w:rsidRPr="00803050">
              <w:rPr>
                <w:rFonts w:cs="B Nazanin"/>
                <w:sz w:val="20"/>
                <w:szCs w:val="20"/>
                <w:lang w:bidi="fa-IR"/>
              </w:rPr>
              <w:tab/>
            </w:r>
            <w:r w:rsidRPr="00803050">
              <w:rPr>
                <w:rFonts w:cs="B Nazanin" w:hint="cs"/>
                <w:sz w:val="20"/>
                <w:szCs w:val="20"/>
                <w:rtl/>
                <w:lang w:bidi="fa-IR"/>
              </w:rPr>
              <w:t>احتمال مشترک(1و2)</w:t>
            </w:r>
            <w:r w:rsidRPr="00803050">
              <w:rPr>
                <w:rFonts w:cs="B Nazanin"/>
                <w:sz w:val="20"/>
                <w:szCs w:val="20"/>
                <w:lang w:bidi="fa-IR"/>
              </w:rPr>
              <w:t>p</w:t>
            </w:r>
          </w:p>
        </w:tc>
      </w:tr>
      <w:tr w:rsidR="00CF2C5C" w:rsidRPr="006514B7" w:rsidTr="00016F3B">
        <w:trPr>
          <w:gridAfter w:val="1"/>
          <w:wAfter w:w="9" w:type="dxa"/>
          <w:trHeight w:val="3440"/>
        </w:trPr>
        <w:tc>
          <w:tcPr>
            <w:tcW w:w="1925" w:type="dxa"/>
            <w:gridSpan w:val="2"/>
          </w:tcPr>
          <w:p w:rsidR="00CF2C5C" w:rsidRPr="006514B7" w:rsidRDefault="00CF2C5C" w:rsidP="00016F3B">
            <w:pPr>
              <w:jc w:val="both"/>
              <w:rPr>
                <w:rFonts w:cs="B Lotus"/>
                <w:sz w:val="20"/>
                <w:szCs w:val="20"/>
                <w:rtl/>
                <w:lang w:bidi="fa-IR"/>
              </w:rPr>
            </w:pPr>
          </w:p>
          <w:p w:rsidR="00CF2C5C" w:rsidRPr="006514B7" w:rsidRDefault="00CF2C5C" w:rsidP="00016F3B">
            <w:pPr>
              <w:jc w:val="both"/>
              <w:rPr>
                <w:rFonts w:cs="B Lotus"/>
                <w:sz w:val="20"/>
                <w:szCs w:val="20"/>
                <w:rtl/>
                <w:lang w:bidi="fa-IR"/>
              </w:rPr>
            </w:pPr>
            <w:r w:rsidRPr="006514B7">
              <w:rPr>
                <w:rFonts w:cs="B Lotus" w:hint="cs"/>
                <w:sz w:val="20"/>
                <w:szCs w:val="20"/>
                <w:rtl/>
                <w:lang w:bidi="fa-IR"/>
              </w:rPr>
              <w:t>1000</w:t>
            </w:r>
          </w:p>
          <w:p w:rsidR="00CF2C5C" w:rsidRPr="006514B7" w:rsidRDefault="00CF2C5C" w:rsidP="00016F3B">
            <w:pPr>
              <w:jc w:val="both"/>
              <w:rPr>
                <w:rFonts w:cs="B Lotus"/>
                <w:sz w:val="20"/>
                <w:szCs w:val="20"/>
                <w:rtl/>
                <w:lang w:bidi="fa-IR"/>
              </w:rPr>
            </w:pPr>
          </w:p>
          <w:p w:rsidR="00CF2C5C" w:rsidRPr="006514B7" w:rsidRDefault="00CF2C5C" w:rsidP="00016F3B">
            <w:pPr>
              <w:jc w:val="both"/>
              <w:rPr>
                <w:rFonts w:cs="B Lotus"/>
                <w:sz w:val="20"/>
                <w:szCs w:val="20"/>
                <w:rtl/>
                <w:lang w:bidi="fa-IR"/>
              </w:rPr>
            </w:pPr>
          </w:p>
          <w:p w:rsidR="00CF2C5C" w:rsidRPr="006514B7" w:rsidRDefault="00CF2C5C" w:rsidP="00016F3B">
            <w:pPr>
              <w:jc w:val="both"/>
              <w:rPr>
                <w:rFonts w:cs="B Lotus"/>
                <w:sz w:val="20"/>
                <w:szCs w:val="20"/>
                <w:rtl/>
                <w:lang w:bidi="fa-IR"/>
              </w:rPr>
            </w:pPr>
            <w:r w:rsidRPr="006514B7">
              <w:rPr>
                <w:rFonts w:cs="B Lotus" w:hint="cs"/>
                <w:sz w:val="20"/>
                <w:szCs w:val="20"/>
                <w:rtl/>
                <w:lang w:bidi="fa-IR"/>
              </w:rPr>
              <w:t>2000</w:t>
            </w:r>
          </w:p>
          <w:p w:rsidR="00CF2C5C" w:rsidRPr="006514B7" w:rsidRDefault="00CF2C5C" w:rsidP="00016F3B">
            <w:pPr>
              <w:jc w:val="both"/>
              <w:rPr>
                <w:rFonts w:cs="B Lotus"/>
                <w:sz w:val="20"/>
                <w:szCs w:val="20"/>
                <w:rtl/>
                <w:lang w:bidi="fa-IR"/>
              </w:rPr>
            </w:pPr>
          </w:p>
          <w:p w:rsidR="00CF2C5C" w:rsidRPr="006514B7" w:rsidRDefault="00CF2C5C" w:rsidP="00016F3B">
            <w:pPr>
              <w:jc w:val="both"/>
              <w:rPr>
                <w:rFonts w:cs="B Lotus"/>
                <w:sz w:val="20"/>
                <w:szCs w:val="20"/>
                <w:rtl/>
                <w:lang w:bidi="fa-IR"/>
              </w:rPr>
            </w:pPr>
          </w:p>
          <w:p w:rsidR="00CF2C5C" w:rsidRPr="006514B7" w:rsidRDefault="00CF2C5C" w:rsidP="00016F3B">
            <w:pPr>
              <w:jc w:val="both"/>
              <w:rPr>
                <w:rFonts w:cs="B Lotus"/>
                <w:sz w:val="20"/>
                <w:szCs w:val="20"/>
                <w:rtl/>
                <w:lang w:bidi="fa-IR"/>
              </w:rPr>
            </w:pPr>
            <w:r w:rsidRPr="006514B7">
              <w:rPr>
                <w:rFonts w:cs="B Lotus" w:hint="cs"/>
                <w:sz w:val="20"/>
                <w:szCs w:val="20"/>
                <w:rtl/>
                <w:lang w:bidi="fa-IR"/>
              </w:rPr>
              <w:t>3000</w:t>
            </w:r>
          </w:p>
          <w:p w:rsidR="00CF2C5C" w:rsidRPr="006514B7" w:rsidRDefault="00CF2C5C" w:rsidP="00016F3B">
            <w:pPr>
              <w:jc w:val="both"/>
              <w:rPr>
                <w:rFonts w:cs="B Lotus"/>
                <w:sz w:val="20"/>
                <w:szCs w:val="20"/>
                <w:rtl/>
                <w:lang w:bidi="fa-IR"/>
              </w:rPr>
            </w:pPr>
          </w:p>
        </w:tc>
        <w:tc>
          <w:tcPr>
            <w:tcW w:w="2067" w:type="dxa"/>
          </w:tcPr>
          <w:p w:rsidR="00CF2C5C" w:rsidRPr="006514B7" w:rsidRDefault="00CF2C5C" w:rsidP="00016F3B">
            <w:pPr>
              <w:jc w:val="both"/>
              <w:rPr>
                <w:rFonts w:cs="B Lotus"/>
                <w:sz w:val="20"/>
                <w:szCs w:val="20"/>
                <w:rtl/>
                <w:lang w:bidi="fa-IR"/>
              </w:rPr>
            </w:pPr>
          </w:p>
          <w:p w:rsidR="00CF2C5C" w:rsidRPr="006514B7" w:rsidRDefault="00CF2C5C" w:rsidP="00016F3B">
            <w:pPr>
              <w:jc w:val="both"/>
              <w:rPr>
                <w:rFonts w:cs="B Lotus"/>
                <w:sz w:val="20"/>
                <w:szCs w:val="20"/>
                <w:rtl/>
                <w:lang w:bidi="fa-IR"/>
              </w:rPr>
            </w:pPr>
            <w:r w:rsidRPr="006514B7">
              <w:rPr>
                <w:rFonts w:cs="B Lotus" w:hint="cs"/>
                <w:sz w:val="20"/>
                <w:szCs w:val="20"/>
                <w:rtl/>
                <w:lang w:bidi="fa-IR"/>
              </w:rPr>
              <w:t>25%</w:t>
            </w:r>
          </w:p>
          <w:p w:rsidR="00CF2C5C" w:rsidRPr="006514B7" w:rsidRDefault="00CF2C5C" w:rsidP="00016F3B">
            <w:pPr>
              <w:jc w:val="both"/>
              <w:rPr>
                <w:rFonts w:cs="B Lotus"/>
                <w:sz w:val="20"/>
                <w:szCs w:val="20"/>
                <w:rtl/>
                <w:lang w:bidi="fa-IR"/>
              </w:rPr>
            </w:pPr>
          </w:p>
          <w:p w:rsidR="00CF2C5C" w:rsidRPr="006514B7" w:rsidRDefault="00CF2C5C" w:rsidP="00016F3B">
            <w:pPr>
              <w:jc w:val="both"/>
              <w:rPr>
                <w:rFonts w:cs="B Lotus"/>
                <w:sz w:val="20"/>
                <w:szCs w:val="20"/>
                <w:rtl/>
                <w:lang w:bidi="fa-IR"/>
              </w:rPr>
            </w:pPr>
          </w:p>
          <w:p w:rsidR="00CF2C5C" w:rsidRPr="006514B7" w:rsidRDefault="00CF2C5C" w:rsidP="00016F3B">
            <w:pPr>
              <w:jc w:val="both"/>
              <w:rPr>
                <w:rFonts w:cs="B Lotus"/>
                <w:sz w:val="20"/>
                <w:szCs w:val="20"/>
                <w:rtl/>
                <w:lang w:bidi="fa-IR"/>
              </w:rPr>
            </w:pPr>
            <w:r w:rsidRPr="006514B7">
              <w:rPr>
                <w:rFonts w:cs="B Lotus" w:hint="cs"/>
                <w:sz w:val="20"/>
                <w:szCs w:val="20"/>
                <w:rtl/>
                <w:lang w:bidi="fa-IR"/>
              </w:rPr>
              <w:t>50%</w:t>
            </w:r>
          </w:p>
          <w:p w:rsidR="00CF2C5C" w:rsidRPr="006514B7" w:rsidRDefault="00CF2C5C" w:rsidP="00016F3B">
            <w:pPr>
              <w:jc w:val="both"/>
              <w:rPr>
                <w:rFonts w:cs="B Lotus"/>
                <w:sz w:val="20"/>
                <w:szCs w:val="20"/>
                <w:rtl/>
                <w:lang w:bidi="fa-IR"/>
              </w:rPr>
            </w:pPr>
          </w:p>
          <w:p w:rsidR="00CF2C5C" w:rsidRPr="006514B7" w:rsidRDefault="00CF2C5C" w:rsidP="00016F3B">
            <w:pPr>
              <w:jc w:val="both"/>
              <w:rPr>
                <w:rFonts w:cs="B Lotus"/>
                <w:sz w:val="20"/>
                <w:szCs w:val="20"/>
                <w:rtl/>
                <w:lang w:bidi="fa-IR"/>
              </w:rPr>
            </w:pPr>
          </w:p>
          <w:p w:rsidR="00CF2C5C" w:rsidRPr="006514B7" w:rsidRDefault="00CF2C5C" w:rsidP="00016F3B">
            <w:pPr>
              <w:jc w:val="both"/>
              <w:rPr>
                <w:rFonts w:cs="B Lotus"/>
                <w:sz w:val="20"/>
                <w:szCs w:val="20"/>
                <w:rtl/>
                <w:lang w:bidi="fa-IR"/>
              </w:rPr>
            </w:pPr>
            <w:r w:rsidRPr="006514B7">
              <w:rPr>
                <w:rFonts w:cs="B Lotus" w:hint="cs"/>
                <w:sz w:val="20"/>
                <w:szCs w:val="20"/>
                <w:rtl/>
                <w:lang w:bidi="fa-IR"/>
              </w:rPr>
              <w:t>25%</w:t>
            </w:r>
          </w:p>
        </w:tc>
        <w:tc>
          <w:tcPr>
            <w:tcW w:w="1348" w:type="dxa"/>
          </w:tcPr>
          <w:p w:rsidR="00CF2C5C" w:rsidRPr="006514B7" w:rsidRDefault="00CF2C5C" w:rsidP="00016F3B">
            <w:pPr>
              <w:jc w:val="center"/>
              <w:rPr>
                <w:rFonts w:cs="B Lotus"/>
                <w:sz w:val="20"/>
                <w:szCs w:val="20"/>
                <w:rtl/>
                <w:lang w:bidi="fa-IR"/>
              </w:rPr>
            </w:pPr>
            <w:r>
              <w:rPr>
                <w:rFonts w:cs="B Lotus"/>
                <w:noProof/>
                <w:sz w:val="20"/>
                <w:szCs w:val="20"/>
                <w:rtl/>
                <w:lang w:bidi="fa-IR"/>
              </w:rPr>
              <mc:AlternateContent>
                <mc:Choice Requires="wps">
                  <w:drawing>
                    <wp:anchor distT="0" distB="0" distL="114300" distR="114300" simplePos="0" relativeHeight="251665408" behindDoc="0" locked="0" layoutInCell="1" allowOverlap="1">
                      <wp:simplePos x="0" y="0"/>
                      <wp:positionH relativeFrom="column">
                        <wp:posOffset>501650</wp:posOffset>
                      </wp:positionH>
                      <wp:positionV relativeFrom="paragraph">
                        <wp:posOffset>58420</wp:posOffset>
                      </wp:positionV>
                      <wp:extent cx="120650" cy="526415"/>
                      <wp:effectExtent l="10795" t="5715" r="11430" b="10795"/>
                      <wp:wrapNone/>
                      <wp:docPr id="11" name="Right Brac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0" cy="526415"/>
                              </a:xfrm>
                              <a:prstGeom prst="rightBrace">
                                <a:avLst>
                                  <a:gd name="adj1" fmla="val 3636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1" o:spid="_x0000_s1026" type="#_x0000_t88" style="position:absolute;left:0;text-align:left;margin-left:39.5pt;margin-top:4.6pt;width:9.5pt;height:4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"/>
                  </w:pict>
                </mc:Fallback>
              </mc:AlternateContent>
            </w:r>
            <w:r w:rsidRPr="006514B7">
              <w:rPr>
                <w:rFonts w:cs="B Lotus" w:hint="cs"/>
                <w:sz w:val="20"/>
                <w:szCs w:val="20"/>
                <w:rtl/>
                <w:lang w:bidi="fa-IR"/>
              </w:rPr>
              <w:t>0</w:t>
            </w:r>
          </w:p>
          <w:p w:rsidR="00CF2C5C" w:rsidRPr="006514B7" w:rsidRDefault="00CF2C5C" w:rsidP="00016F3B">
            <w:pPr>
              <w:jc w:val="center"/>
              <w:rPr>
                <w:rFonts w:cs="B Lotus"/>
                <w:sz w:val="20"/>
                <w:szCs w:val="20"/>
                <w:rtl/>
                <w:lang w:bidi="fa-IR"/>
              </w:rPr>
            </w:pPr>
            <w:r w:rsidRPr="006514B7">
              <w:rPr>
                <w:rFonts w:cs="B Lotus" w:hint="cs"/>
                <w:sz w:val="20"/>
                <w:szCs w:val="20"/>
                <w:rtl/>
                <w:lang w:bidi="fa-IR"/>
              </w:rPr>
              <w:t>1000</w:t>
            </w:r>
          </w:p>
          <w:p w:rsidR="00CF2C5C" w:rsidRPr="006514B7" w:rsidRDefault="00CF2C5C" w:rsidP="00016F3B">
            <w:pPr>
              <w:jc w:val="center"/>
              <w:rPr>
                <w:rFonts w:cs="B Lotus"/>
                <w:sz w:val="20"/>
                <w:szCs w:val="20"/>
                <w:rtl/>
                <w:lang w:bidi="fa-IR"/>
              </w:rPr>
            </w:pPr>
            <w:r w:rsidRPr="006514B7">
              <w:rPr>
                <w:rFonts w:cs="B Lotus" w:hint="cs"/>
                <w:sz w:val="20"/>
                <w:szCs w:val="20"/>
                <w:rtl/>
                <w:lang w:bidi="fa-IR"/>
              </w:rPr>
              <w:t>2000</w:t>
            </w:r>
          </w:p>
          <w:p w:rsidR="00CF2C5C" w:rsidRPr="006514B7" w:rsidRDefault="00CF2C5C" w:rsidP="00016F3B">
            <w:pPr>
              <w:jc w:val="center"/>
              <w:rPr>
                <w:rFonts w:cs="B Lotus"/>
                <w:sz w:val="20"/>
                <w:szCs w:val="20"/>
                <w:rtl/>
                <w:lang w:bidi="fa-IR"/>
              </w:rPr>
            </w:pPr>
            <w:r>
              <w:rPr>
                <w:rFonts w:cs="B Lotus"/>
                <w:noProof/>
                <w:sz w:val="20"/>
                <w:szCs w:val="20"/>
                <w:rtl/>
                <w:lang w:bidi="fa-IR"/>
              </w:rPr>
              <mc:AlternateContent>
                <mc:Choice Requires="wps">
                  <w:drawing>
                    <wp:anchor distT="0" distB="0" distL="114300" distR="114300" simplePos="0" relativeHeight="251666432" behindDoc="0" locked="0" layoutInCell="1" allowOverlap="1">
                      <wp:simplePos x="0" y="0"/>
                      <wp:positionH relativeFrom="column">
                        <wp:posOffset>501650</wp:posOffset>
                      </wp:positionH>
                      <wp:positionV relativeFrom="paragraph">
                        <wp:posOffset>50165</wp:posOffset>
                      </wp:positionV>
                      <wp:extent cx="120650" cy="534670"/>
                      <wp:effectExtent l="10795" t="10160" r="11430" b="7620"/>
                      <wp:wrapNone/>
                      <wp:docPr id="10" name="Right Brac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0" cy="534670"/>
                              </a:xfrm>
                              <a:prstGeom prst="rightBrace">
                                <a:avLst>
                                  <a:gd name="adj1" fmla="val 3693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10" o:spid="_x0000_s1026" type="#_x0000_t88" style="position:absolute;left:0;text-align:left;margin-left:39.5pt;margin-top:3.95pt;width:9.5pt;height:4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"/>
                  </w:pict>
                </mc:Fallback>
              </mc:AlternateContent>
            </w:r>
            <w:r w:rsidRPr="006514B7">
              <w:rPr>
                <w:rFonts w:cs="B Lotus" w:hint="cs"/>
                <w:sz w:val="20"/>
                <w:szCs w:val="20"/>
                <w:rtl/>
                <w:lang w:bidi="fa-IR"/>
              </w:rPr>
              <w:t>1000</w:t>
            </w:r>
          </w:p>
          <w:p w:rsidR="00CF2C5C" w:rsidRPr="006514B7" w:rsidRDefault="00CF2C5C" w:rsidP="00016F3B">
            <w:pPr>
              <w:jc w:val="center"/>
              <w:rPr>
                <w:rFonts w:cs="B Lotus"/>
                <w:sz w:val="20"/>
                <w:szCs w:val="20"/>
                <w:rtl/>
                <w:lang w:bidi="fa-IR"/>
              </w:rPr>
            </w:pPr>
            <w:r w:rsidRPr="006514B7">
              <w:rPr>
                <w:rFonts w:cs="B Lotus" w:hint="cs"/>
                <w:sz w:val="20"/>
                <w:szCs w:val="20"/>
                <w:rtl/>
                <w:lang w:bidi="fa-IR"/>
              </w:rPr>
              <w:t>2000</w:t>
            </w:r>
          </w:p>
          <w:p w:rsidR="00CF2C5C" w:rsidRPr="006514B7" w:rsidRDefault="00CF2C5C" w:rsidP="00016F3B">
            <w:pPr>
              <w:jc w:val="center"/>
              <w:rPr>
                <w:rFonts w:cs="B Lotus"/>
                <w:sz w:val="20"/>
                <w:szCs w:val="20"/>
                <w:rtl/>
                <w:lang w:bidi="fa-IR"/>
              </w:rPr>
            </w:pPr>
            <w:r w:rsidRPr="006514B7">
              <w:rPr>
                <w:rFonts w:cs="B Lotus" w:hint="cs"/>
                <w:sz w:val="20"/>
                <w:szCs w:val="20"/>
                <w:rtl/>
                <w:lang w:bidi="fa-IR"/>
              </w:rPr>
              <w:t>3000</w:t>
            </w:r>
          </w:p>
          <w:p w:rsidR="00CF2C5C" w:rsidRPr="006514B7" w:rsidRDefault="00CF2C5C" w:rsidP="00016F3B">
            <w:pPr>
              <w:jc w:val="center"/>
              <w:rPr>
                <w:rFonts w:cs="B Lotus"/>
                <w:sz w:val="20"/>
                <w:szCs w:val="20"/>
                <w:rtl/>
                <w:lang w:bidi="fa-IR"/>
              </w:rPr>
            </w:pPr>
            <w:r>
              <w:rPr>
                <w:rFonts w:cs="B Lotus"/>
                <w:noProof/>
                <w:sz w:val="20"/>
                <w:szCs w:val="20"/>
                <w:rtl/>
                <w:lang w:bidi="fa-IR"/>
              </w:rPr>
              <mc:AlternateContent>
                <mc:Choice Requires="wps">
                  <w:drawing>
                    <wp:anchor distT="0" distB="0" distL="114300" distR="114300" simplePos="0" relativeHeight="251667456" behindDoc="0" locked="0" layoutInCell="1" allowOverlap="1">
                      <wp:simplePos x="0" y="0"/>
                      <wp:positionH relativeFrom="column">
                        <wp:posOffset>501650</wp:posOffset>
                      </wp:positionH>
                      <wp:positionV relativeFrom="paragraph">
                        <wp:posOffset>24130</wp:posOffset>
                      </wp:positionV>
                      <wp:extent cx="120650" cy="543560"/>
                      <wp:effectExtent l="10795" t="6350" r="11430" b="12065"/>
                      <wp:wrapNone/>
                      <wp:docPr id="9" name="Right Brac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0" cy="543560"/>
                              </a:xfrm>
                              <a:prstGeom prst="rightBrace">
                                <a:avLst>
                                  <a:gd name="adj1" fmla="val 375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9" o:spid="_x0000_s1026" type="#_x0000_t88" style="position:absolute;left:0;text-align:left;margin-left:39.5pt;margin-top:1.9pt;width:9.5pt;height:4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"/>
                  </w:pict>
                </mc:Fallback>
              </mc:AlternateContent>
            </w:r>
            <w:r w:rsidRPr="006514B7">
              <w:rPr>
                <w:rFonts w:cs="B Lotus" w:hint="cs"/>
                <w:sz w:val="20"/>
                <w:szCs w:val="20"/>
                <w:rtl/>
                <w:lang w:bidi="fa-IR"/>
              </w:rPr>
              <w:t>2000</w:t>
            </w:r>
          </w:p>
          <w:p w:rsidR="00CF2C5C" w:rsidRPr="006514B7" w:rsidRDefault="00CF2C5C" w:rsidP="00016F3B">
            <w:pPr>
              <w:jc w:val="center"/>
              <w:rPr>
                <w:rFonts w:cs="B Lotus"/>
                <w:sz w:val="20"/>
                <w:szCs w:val="20"/>
                <w:rtl/>
                <w:lang w:bidi="fa-IR"/>
              </w:rPr>
            </w:pPr>
            <w:r w:rsidRPr="006514B7">
              <w:rPr>
                <w:rFonts w:cs="B Lotus" w:hint="cs"/>
                <w:sz w:val="20"/>
                <w:szCs w:val="20"/>
                <w:rtl/>
                <w:lang w:bidi="fa-IR"/>
              </w:rPr>
              <w:t>3000</w:t>
            </w:r>
          </w:p>
          <w:p w:rsidR="00CF2C5C" w:rsidRPr="006514B7" w:rsidRDefault="00CF2C5C" w:rsidP="00016F3B">
            <w:pPr>
              <w:jc w:val="center"/>
              <w:rPr>
                <w:rFonts w:cs="B Lotus"/>
                <w:sz w:val="20"/>
                <w:szCs w:val="20"/>
                <w:rtl/>
                <w:lang w:bidi="fa-IR"/>
              </w:rPr>
            </w:pPr>
            <w:r w:rsidRPr="006514B7">
              <w:rPr>
                <w:rFonts w:cs="B Lotus" w:hint="cs"/>
                <w:sz w:val="20"/>
                <w:szCs w:val="20"/>
                <w:rtl/>
                <w:lang w:bidi="fa-IR"/>
              </w:rPr>
              <w:t>3500</w:t>
            </w:r>
          </w:p>
        </w:tc>
        <w:tc>
          <w:tcPr>
            <w:tcW w:w="1708" w:type="dxa"/>
          </w:tcPr>
          <w:p w:rsidR="00CF2C5C" w:rsidRPr="006514B7" w:rsidRDefault="00CF2C5C" w:rsidP="00016F3B">
            <w:pPr>
              <w:jc w:val="both"/>
              <w:rPr>
                <w:rFonts w:cs="B Lotus"/>
                <w:sz w:val="20"/>
                <w:szCs w:val="20"/>
                <w:rtl/>
                <w:lang w:bidi="fa-IR"/>
              </w:rPr>
            </w:pPr>
            <w:r w:rsidRPr="006514B7">
              <w:rPr>
                <w:rFonts w:cs="B Lotus" w:hint="cs"/>
                <w:sz w:val="20"/>
                <w:szCs w:val="20"/>
                <w:rtl/>
                <w:lang w:bidi="fa-IR"/>
              </w:rPr>
              <w:t>25%</w:t>
            </w:r>
          </w:p>
          <w:p w:rsidR="00CF2C5C" w:rsidRPr="006514B7" w:rsidRDefault="00CF2C5C" w:rsidP="00016F3B">
            <w:pPr>
              <w:jc w:val="both"/>
              <w:rPr>
                <w:rFonts w:cs="B Lotus"/>
                <w:sz w:val="20"/>
                <w:szCs w:val="20"/>
                <w:rtl/>
                <w:lang w:bidi="fa-IR"/>
              </w:rPr>
            </w:pPr>
            <w:r w:rsidRPr="006514B7">
              <w:rPr>
                <w:rFonts w:cs="B Lotus" w:hint="cs"/>
                <w:sz w:val="20"/>
                <w:szCs w:val="20"/>
                <w:rtl/>
                <w:lang w:bidi="fa-IR"/>
              </w:rPr>
              <w:t>50%</w:t>
            </w:r>
          </w:p>
          <w:p w:rsidR="00CF2C5C" w:rsidRPr="006514B7" w:rsidRDefault="00CF2C5C" w:rsidP="00016F3B">
            <w:pPr>
              <w:jc w:val="both"/>
              <w:rPr>
                <w:rFonts w:cs="B Lotus"/>
                <w:sz w:val="20"/>
                <w:szCs w:val="20"/>
                <w:rtl/>
                <w:lang w:bidi="fa-IR"/>
              </w:rPr>
            </w:pPr>
            <w:r w:rsidRPr="006514B7">
              <w:rPr>
                <w:rFonts w:cs="B Lotus" w:hint="cs"/>
                <w:sz w:val="20"/>
                <w:szCs w:val="20"/>
                <w:rtl/>
                <w:lang w:bidi="fa-IR"/>
              </w:rPr>
              <w:t>25%</w:t>
            </w:r>
          </w:p>
          <w:p w:rsidR="00CF2C5C" w:rsidRPr="006514B7" w:rsidRDefault="00CF2C5C" w:rsidP="00016F3B">
            <w:pPr>
              <w:jc w:val="both"/>
              <w:rPr>
                <w:rFonts w:cs="B Lotus"/>
                <w:sz w:val="20"/>
                <w:szCs w:val="20"/>
                <w:rtl/>
                <w:lang w:bidi="fa-IR"/>
              </w:rPr>
            </w:pPr>
            <w:r w:rsidRPr="006514B7">
              <w:rPr>
                <w:rFonts w:cs="B Lotus" w:hint="cs"/>
                <w:sz w:val="20"/>
                <w:szCs w:val="20"/>
                <w:rtl/>
                <w:lang w:bidi="fa-IR"/>
              </w:rPr>
              <w:t>25%</w:t>
            </w:r>
          </w:p>
          <w:p w:rsidR="00CF2C5C" w:rsidRPr="006514B7" w:rsidRDefault="00CF2C5C" w:rsidP="00016F3B">
            <w:pPr>
              <w:jc w:val="both"/>
              <w:rPr>
                <w:rFonts w:cs="B Lotus"/>
                <w:sz w:val="20"/>
                <w:szCs w:val="20"/>
                <w:rtl/>
                <w:lang w:bidi="fa-IR"/>
              </w:rPr>
            </w:pPr>
            <w:r w:rsidRPr="006514B7">
              <w:rPr>
                <w:rFonts w:cs="B Lotus" w:hint="cs"/>
                <w:sz w:val="20"/>
                <w:szCs w:val="20"/>
                <w:rtl/>
                <w:lang w:bidi="fa-IR"/>
              </w:rPr>
              <w:t>50%</w:t>
            </w:r>
          </w:p>
          <w:p w:rsidR="00CF2C5C" w:rsidRPr="006514B7" w:rsidRDefault="00CF2C5C" w:rsidP="00016F3B">
            <w:pPr>
              <w:jc w:val="both"/>
              <w:rPr>
                <w:rFonts w:cs="B Lotus"/>
                <w:sz w:val="20"/>
                <w:szCs w:val="20"/>
                <w:rtl/>
                <w:lang w:bidi="fa-IR"/>
              </w:rPr>
            </w:pPr>
            <w:r w:rsidRPr="006514B7">
              <w:rPr>
                <w:rFonts w:cs="B Lotus" w:hint="cs"/>
                <w:sz w:val="20"/>
                <w:szCs w:val="20"/>
                <w:rtl/>
                <w:lang w:bidi="fa-IR"/>
              </w:rPr>
              <w:t>25%</w:t>
            </w:r>
          </w:p>
          <w:p w:rsidR="00CF2C5C" w:rsidRPr="006514B7" w:rsidRDefault="00CF2C5C" w:rsidP="00016F3B">
            <w:pPr>
              <w:jc w:val="both"/>
              <w:rPr>
                <w:rFonts w:cs="B Lotus"/>
                <w:sz w:val="20"/>
                <w:szCs w:val="20"/>
                <w:rtl/>
                <w:lang w:bidi="fa-IR"/>
              </w:rPr>
            </w:pPr>
            <w:r w:rsidRPr="006514B7">
              <w:rPr>
                <w:rFonts w:cs="B Lotus" w:hint="cs"/>
                <w:sz w:val="20"/>
                <w:szCs w:val="20"/>
                <w:rtl/>
                <w:lang w:bidi="fa-IR"/>
              </w:rPr>
              <w:t>25%</w:t>
            </w:r>
          </w:p>
          <w:p w:rsidR="00CF2C5C" w:rsidRPr="006514B7" w:rsidRDefault="00CF2C5C" w:rsidP="00016F3B">
            <w:pPr>
              <w:jc w:val="both"/>
              <w:rPr>
                <w:rFonts w:cs="B Lotus"/>
                <w:sz w:val="20"/>
                <w:szCs w:val="20"/>
                <w:rtl/>
                <w:lang w:bidi="fa-IR"/>
              </w:rPr>
            </w:pPr>
            <w:r w:rsidRPr="006514B7">
              <w:rPr>
                <w:rFonts w:cs="B Lotus" w:hint="cs"/>
                <w:sz w:val="20"/>
                <w:szCs w:val="20"/>
                <w:rtl/>
                <w:lang w:bidi="fa-IR"/>
              </w:rPr>
              <w:t>50%</w:t>
            </w:r>
          </w:p>
          <w:p w:rsidR="00CF2C5C" w:rsidRPr="006514B7" w:rsidRDefault="00CF2C5C" w:rsidP="00016F3B">
            <w:pPr>
              <w:jc w:val="both"/>
              <w:rPr>
                <w:rFonts w:cs="B Lotus"/>
                <w:sz w:val="20"/>
                <w:szCs w:val="20"/>
                <w:rtl/>
                <w:lang w:bidi="fa-IR"/>
              </w:rPr>
            </w:pPr>
            <w:r w:rsidRPr="006514B7">
              <w:rPr>
                <w:rFonts w:cs="B Lotus" w:hint="cs"/>
                <w:sz w:val="20"/>
                <w:szCs w:val="20"/>
                <w:rtl/>
                <w:lang w:bidi="fa-IR"/>
              </w:rPr>
              <w:t>25%</w:t>
            </w:r>
          </w:p>
        </w:tc>
        <w:tc>
          <w:tcPr>
            <w:tcW w:w="1783" w:type="dxa"/>
          </w:tcPr>
          <w:p w:rsidR="00CF2C5C" w:rsidRPr="006514B7" w:rsidRDefault="00CF2C5C" w:rsidP="00016F3B">
            <w:pPr>
              <w:jc w:val="both"/>
              <w:rPr>
                <w:sz w:val="20"/>
                <w:szCs w:val="20"/>
                <w:rtl/>
                <w:lang w:bidi="fa-IR"/>
              </w:rPr>
            </w:pPr>
            <w:r w:rsidRPr="006514B7">
              <w:rPr>
                <w:rFonts w:cs="B Lotus" w:hint="cs"/>
                <w:sz w:val="20"/>
                <w:szCs w:val="20"/>
                <w:rtl/>
                <w:lang w:bidi="fa-IR"/>
              </w:rPr>
              <w:t>0625/0</w:t>
            </w:r>
          </w:p>
          <w:p w:rsidR="00CF2C5C" w:rsidRPr="006514B7" w:rsidRDefault="00CF2C5C" w:rsidP="00016F3B">
            <w:pPr>
              <w:jc w:val="both"/>
              <w:rPr>
                <w:rFonts w:cs="B Lotus"/>
                <w:sz w:val="20"/>
                <w:szCs w:val="20"/>
                <w:rtl/>
                <w:lang w:bidi="fa-IR"/>
              </w:rPr>
            </w:pPr>
            <w:r w:rsidRPr="006514B7">
              <w:rPr>
                <w:rFonts w:cs="B Lotus" w:hint="cs"/>
                <w:sz w:val="20"/>
                <w:szCs w:val="20"/>
                <w:rtl/>
                <w:lang w:bidi="fa-IR"/>
              </w:rPr>
              <w:t>1250/0</w:t>
            </w:r>
          </w:p>
          <w:p w:rsidR="00CF2C5C" w:rsidRPr="006514B7" w:rsidRDefault="00CF2C5C" w:rsidP="00016F3B">
            <w:pPr>
              <w:jc w:val="both"/>
              <w:rPr>
                <w:rFonts w:cs="B Lotus"/>
                <w:sz w:val="20"/>
                <w:szCs w:val="20"/>
                <w:rtl/>
                <w:lang w:bidi="fa-IR"/>
              </w:rPr>
            </w:pPr>
            <w:r w:rsidRPr="006514B7">
              <w:rPr>
                <w:rFonts w:cs="B Lotus" w:hint="cs"/>
                <w:sz w:val="20"/>
                <w:szCs w:val="20"/>
                <w:rtl/>
                <w:lang w:bidi="fa-IR"/>
              </w:rPr>
              <w:t>0625/0</w:t>
            </w:r>
          </w:p>
          <w:p w:rsidR="00CF2C5C" w:rsidRPr="006514B7" w:rsidRDefault="00CF2C5C" w:rsidP="00016F3B">
            <w:pPr>
              <w:jc w:val="both"/>
              <w:rPr>
                <w:rFonts w:cs="B Lotus"/>
                <w:sz w:val="20"/>
                <w:szCs w:val="20"/>
                <w:rtl/>
                <w:lang w:bidi="fa-IR"/>
              </w:rPr>
            </w:pPr>
            <w:r w:rsidRPr="006514B7">
              <w:rPr>
                <w:rFonts w:cs="B Lotus" w:hint="cs"/>
                <w:sz w:val="20"/>
                <w:szCs w:val="20"/>
                <w:rtl/>
                <w:lang w:bidi="fa-IR"/>
              </w:rPr>
              <w:t>1250/0</w:t>
            </w:r>
          </w:p>
          <w:p w:rsidR="00CF2C5C" w:rsidRPr="006514B7" w:rsidRDefault="00CF2C5C" w:rsidP="00016F3B">
            <w:pPr>
              <w:jc w:val="both"/>
              <w:rPr>
                <w:rFonts w:cs="B Lotus"/>
                <w:sz w:val="20"/>
                <w:szCs w:val="20"/>
                <w:rtl/>
                <w:lang w:bidi="fa-IR"/>
              </w:rPr>
            </w:pPr>
            <w:r w:rsidRPr="006514B7">
              <w:rPr>
                <w:rFonts w:cs="B Lotus" w:hint="cs"/>
                <w:sz w:val="20"/>
                <w:szCs w:val="20"/>
                <w:rtl/>
                <w:lang w:bidi="fa-IR"/>
              </w:rPr>
              <w:t>2500/0</w:t>
            </w:r>
          </w:p>
          <w:p w:rsidR="00CF2C5C" w:rsidRPr="006514B7" w:rsidRDefault="00CF2C5C" w:rsidP="00016F3B">
            <w:pPr>
              <w:jc w:val="both"/>
              <w:rPr>
                <w:rFonts w:cs="B Lotus"/>
                <w:sz w:val="20"/>
                <w:szCs w:val="20"/>
                <w:rtl/>
                <w:lang w:bidi="fa-IR"/>
              </w:rPr>
            </w:pPr>
            <w:r w:rsidRPr="006514B7">
              <w:rPr>
                <w:rFonts w:cs="B Lotus" w:hint="cs"/>
                <w:sz w:val="20"/>
                <w:szCs w:val="20"/>
                <w:rtl/>
                <w:lang w:bidi="fa-IR"/>
              </w:rPr>
              <w:t>1250/0</w:t>
            </w:r>
          </w:p>
          <w:p w:rsidR="00CF2C5C" w:rsidRPr="006514B7" w:rsidRDefault="00CF2C5C" w:rsidP="00016F3B">
            <w:pPr>
              <w:jc w:val="both"/>
              <w:rPr>
                <w:rFonts w:cs="B Lotus"/>
                <w:sz w:val="20"/>
                <w:szCs w:val="20"/>
                <w:rtl/>
                <w:lang w:bidi="fa-IR"/>
              </w:rPr>
            </w:pPr>
            <w:r w:rsidRPr="006514B7">
              <w:rPr>
                <w:rFonts w:cs="B Lotus" w:hint="cs"/>
                <w:sz w:val="20"/>
                <w:szCs w:val="20"/>
                <w:rtl/>
                <w:lang w:bidi="fa-IR"/>
              </w:rPr>
              <w:t>0625/0</w:t>
            </w:r>
          </w:p>
          <w:p w:rsidR="00CF2C5C" w:rsidRPr="006514B7" w:rsidRDefault="00CF2C5C" w:rsidP="00016F3B">
            <w:pPr>
              <w:jc w:val="both"/>
              <w:rPr>
                <w:rFonts w:cs="B Lotus"/>
                <w:sz w:val="20"/>
                <w:szCs w:val="20"/>
                <w:rtl/>
                <w:lang w:bidi="fa-IR"/>
              </w:rPr>
            </w:pPr>
            <w:r w:rsidRPr="006514B7">
              <w:rPr>
                <w:rFonts w:cs="B Lotus" w:hint="cs"/>
                <w:sz w:val="20"/>
                <w:szCs w:val="20"/>
                <w:rtl/>
                <w:lang w:bidi="fa-IR"/>
              </w:rPr>
              <w:t>1250/0</w:t>
            </w:r>
          </w:p>
          <w:p w:rsidR="00CF2C5C" w:rsidRPr="006514B7" w:rsidRDefault="00CF2C5C" w:rsidP="00016F3B">
            <w:pPr>
              <w:jc w:val="both"/>
              <w:rPr>
                <w:rFonts w:cs="B Lotus"/>
                <w:sz w:val="20"/>
                <w:szCs w:val="20"/>
                <w:rtl/>
                <w:lang w:bidi="fa-IR"/>
              </w:rPr>
            </w:pPr>
            <w:r w:rsidRPr="006514B7">
              <w:rPr>
                <w:rFonts w:cs="B Lotus" w:hint="cs"/>
                <w:sz w:val="20"/>
                <w:szCs w:val="20"/>
                <w:rtl/>
                <w:lang w:bidi="fa-IR"/>
              </w:rPr>
              <w:t>0625/0</w:t>
            </w:r>
          </w:p>
          <w:p w:rsidR="00CF2C5C" w:rsidRPr="006514B7" w:rsidRDefault="00CF2C5C" w:rsidP="00016F3B">
            <w:pPr>
              <w:jc w:val="both"/>
              <w:rPr>
                <w:sz w:val="20"/>
                <w:szCs w:val="20"/>
                <w:rtl/>
                <w:lang w:bidi="fa-IR"/>
              </w:rPr>
            </w:pPr>
          </w:p>
        </w:tc>
      </w:tr>
    </w:tbl>
    <w:p w:rsidR="00CF2C5C" w:rsidRPr="00E811E1" w:rsidRDefault="00CF2C5C" w:rsidP="00CF2C5C">
      <w:pPr>
        <w:jc w:val="center"/>
        <w:rPr>
          <w:rFonts w:cs="B Lotus"/>
          <w:rtl/>
          <w:lang w:bidi="fa-IR"/>
        </w:rPr>
      </w:pPr>
      <w:r w:rsidRPr="00E811E1">
        <w:rPr>
          <w:rFonts w:cs="B Lotus" w:hint="cs"/>
          <w:rtl/>
          <w:lang w:bidi="fa-IR"/>
        </w:rPr>
        <w:t>جدول 2-2 : توزیع احتمالات مشر</w:t>
      </w:r>
      <w:r>
        <w:rPr>
          <w:rFonts w:cs="B Lotus" w:hint="cs"/>
          <w:rtl/>
          <w:lang w:bidi="fa-IR"/>
        </w:rPr>
        <w:t>و</w:t>
      </w:r>
      <w:r w:rsidRPr="00E811E1">
        <w:rPr>
          <w:rFonts w:cs="B Lotus" w:hint="cs"/>
          <w:rtl/>
          <w:lang w:bidi="fa-IR"/>
        </w:rPr>
        <w:t>طی برای مثال واگذاری (دستگیر،1387،328)</w:t>
      </w:r>
    </w:p>
    <w:p w:rsidR="00CF2C5C" w:rsidRPr="00E811E1" w:rsidRDefault="00CF2C5C" w:rsidP="00CF2C5C">
      <w:pPr>
        <w:jc w:val="both"/>
        <w:rPr>
          <w:rFonts w:cs="B Lotus"/>
          <w:rtl/>
          <w:lang w:bidi="fa-IR"/>
        </w:rPr>
      </w:pPr>
      <w:r w:rsidRPr="00E811E1">
        <w:rPr>
          <w:rFonts w:cs="B Lotus" w:hint="cs"/>
          <w:rtl/>
          <w:lang w:bidi="fa-IR"/>
        </w:rPr>
        <w:t xml:space="preserve"> ارزش واگذاری 1500 میلیون ریال</w:t>
      </w:r>
    </w:p>
    <w:p w:rsidR="00CF2C5C" w:rsidRPr="006514B7" w:rsidRDefault="00CF2C5C" w:rsidP="00CF2C5C">
      <w:pPr>
        <w:jc w:val="both"/>
        <w:rPr>
          <w:rFonts w:cs="B Lotus"/>
          <w:sz w:val="20"/>
          <w:szCs w:val="20"/>
          <w:rtl/>
          <w:lang w:bidi="fa-IR"/>
        </w:rPr>
      </w:pPr>
    </w:p>
    <w:p w:rsidR="00CF2C5C" w:rsidRPr="00E811E1" w:rsidRDefault="00CF2C5C" w:rsidP="00CF2C5C">
      <w:pPr>
        <w:spacing w:line="276" w:lineRule="auto"/>
        <w:jc w:val="both"/>
        <w:rPr>
          <w:rFonts w:cs="B Lotus"/>
          <w:sz w:val="28"/>
          <w:szCs w:val="28"/>
          <w:rtl/>
          <w:lang w:bidi="fa-IR"/>
        </w:rPr>
      </w:pPr>
      <w:r w:rsidRPr="00E811E1">
        <w:rPr>
          <w:rFonts w:cs="B Lotus" w:hint="cs"/>
          <w:sz w:val="28"/>
          <w:szCs w:val="28"/>
          <w:rtl/>
          <w:lang w:bidi="fa-IR"/>
        </w:rPr>
        <w:t>انحراف معیار از ارزش منتظره ارزش فعلی خالص را می توان با بهره گیری از فرمول  2-2 به دست آورد. ما هنگام انجام این برآوردها، در می یابیم که ارزش منتظره ارزش فعلی خالص وانحراف معیار؛ با فرض واگذار نکردن؛ به ترتیب برابر 444 و 1313 میلیون ریال می باشد.</w:t>
      </w:r>
    </w:p>
    <w:p w:rsidR="00CF2C5C" w:rsidRPr="00E811E1" w:rsidRDefault="00CF2C5C" w:rsidP="00CF2C5C">
      <w:pPr>
        <w:spacing w:line="276" w:lineRule="auto"/>
        <w:jc w:val="both"/>
        <w:rPr>
          <w:rFonts w:cs="B Lotus"/>
          <w:sz w:val="28"/>
          <w:szCs w:val="28"/>
          <w:rtl/>
          <w:lang w:bidi="fa-IR"/>
        </w:rPr>
      </w:pPr>
    </w:p>
    <w:p w:rsidR="00CF2C5C" w:rsidRPr="00E811E1" w:rsidRDefault="00CF2C5C" w:rsidP="00CF2C5C">
      <w:pPr>
        <w:spacing w:line="276" w:lineRule="auto"/>
        <w:jc w:val="both"/>
        <w:rPr>
          <w:rFonts w:cs="B Lotus"/>
          <w:sz w:val="28"/>
          <w:szCs w:val="28"/>
          <w:rtl/>
          <w:lang w:bidi="fa-IR"/>
        </w:rPr>
      </w:pPr>
    </w:p>
    <w:p w:rsidR="00CF2C5C" w:rsidRPr="00E811E1" w:rsidRDefault="00CF2C5C" w:rsidP="00CF2C5C">
      <w:pPr>
        <w:spacing w:line="276" w:lineRule="auto"/>
        <w:jc w:val="center"/>
        <w:rPr>
          <w:rFonts w:cs="B Lotus"/>
          <w:i/>
          <w:sz w:val="28"/>
          <w:szCs w:val="28"/>
          <w:lang w:bidi="fa-IR"/>
        </w:rPr>
      </w:pPr>
      <m:oMath>
        <m:r>
          <m:rPr>
            <m:sty m:val="p"/>
          </m:rPr>
          <w:rPr>
            <w:rFonts w:ascii="Cambria Math" w:hAnsi="Cambria Math" w:hint="cs"/>
            <w:rtl/>
            <w:lang w:bidi="fa-IR"/>
          </w:rPr>
          <m:t>σ</m:t>
        </m:r>
        <m:r>
          <w:rPr>
            <w:rFonts w:ascii="Cambria Math" w:hAnsi="Cambria Math" w:cs="B Lotus"/>
            <w:lang w:bidi="fa-IR"/>
          </w:rPr>
          <m:t>=</m:t>
        </m:r>
        <m:rad>
          <m:radPr>
            <m:degHide m:val="1"/>
            <m:ctrlPr>
              <w:rPr>
                <w:rFonts w:ascii="Cambria Math" w:hAnsi="Cambria Math" w:cs="B Lotus"/>
                <w:i/>
                <w:lang w:bidi="fa-IR"/>
              </w:rPr>
            </m:ctrlPr>
          </m:radPr>
          <m:deg/>
          <m:e>
            <m:nary>
              <m:naryPr>
                <m:chr m:val="∑"/>
                <m:limLoc m:val="undOvr"/>
                <m:ctrlPr>
                  <w:rPr>
                    <w:rFonts w:ascii="Cambria Math" w:hAnsi="Cambria Math" w:cs="B Lotus"/>
                    <w:i/>
                    <w:lang w:bidi="fa-IR"/>
                  </w:rPr>
                </m:ctrlPr>
              </m:naryPr>
              <m:sub>
                <m:r>
                  <w:rPr>
                    <w:rFonts w:ascii="Cambria Math" w:hAnsi="Cambria Math" w:cs="B Lotus"/>
                    <w:lang w:bidi="fa-IR"/>
                  </w:rPr>
                  <m:t>x=1</m:t>
                </m:r>
              </m:sub>
              <m:sup>
                <m:r>
                  <w:rPr>
                    <w:rFonts w:ascii="Cambria Math" w:hAnsi="Cambria Math" w:cs="B Lotus"/>
                    <w:lang w:bidi="fa-IR"/>
                  </w:rPr>
                  <m:t>I</m:t>
                </m:r>
              </m:sup>
              <m:e>
                <m:sSup>
                  <m:sSupPr>
                    <m:ctrlPr>
                      <w:rPr>
                        <w:rFonts w:ascii="Cambria Math" w:hAnsi="Cambria Math" w:cs="B Lotus"/>
                        <w:i/>
                        <w:lang w:bidi="fa-IR"/>
                      </w:rPr>
                    </m:ctrlPr>
                  </m:sSupPr>
                  <m:e>
                    <m:r>
                      <w:rPr>
                        <w:rFonts w:ascii="Cambria Math" w:hAnsi="Cambria Math" w:cs="B Lotus"/>
                      </w:rPr>
                      <m:t>(NPVx-NPV)</m:t>
                    </m:r>
                  </m:e>
                  <m:sup>
                    <m:r>
                      <w:rPr>
                        <w:rFonts w:ascii="Cambria Math" w:hAnsi="Cambria Math" w:cs="B Lotus"/>
                      </w:rPr>
                      <m:t>2</m:t>
                    </m:r>
                  </m:sup>
                </m:sSup>
              </m:e>
            </m:nary>
          </m:e>
        </m:rad>
      </m:oMath>
      <w:r w:rsidRPr="00E811E1">
        <w:rPr>
          <w:rFonts w:cs="B Lotus"/>
          <w:i/>
          <w:sz w:val="28"/>
          <w:szCs w:val="28"/>
          <w:lang w:bidi="fa-IR"/>
        </w:rPr>
        <w:t>PX</w:t>
      </w:r>
    </w:p>
    <w:p w:rsidR="00CF2C5C" w:rsidRPr="00E811E1" w:rsidRDefault="00CF2C5C" w:rsidP="00CF2C5C">
      <w:pPr>
        <w:spacing w:line="276" w:lineRule="auto"/>
        <w:jc w:val="center"/>
        <w:rPr>
          <w:rFonts w:cs="B Lotus"/>
          <w:b/>
          <w:bCs/>
          <w:sz w:val="28"/>
          <w:szCs w:val="28"/>
          <w:rtl/>
          <w:lang w:bidi="fa-IR"/>
        </w:rPr>
      </w:pPr>
      <w:r w:rsidRPr="00E811E1">
        <w:rPr>
          <w:rFonts w:cs="B Lotus" w:hint="cs"/>
          <w:b/>
          <w:bCs/>
          <w:sz w:val="28"/>
          <w:szCs w:val="28"/>
          <w:rtl/>
          <w:lang w:bidi="fa-IR"/>
        </w:rPr>
        <w:t>فرمول 2-2 محاسبه انحراف معیار</w:t>
      </w:r>
    </w:p>
    <w:p w:rsidR="00CF2C5C" w:rsidRPr="00E811E1" w:rsidRDefault="00CF2C5C" w:rsidP="00CF2C5C">
      <w:pPr>
        <w:spacing w:line="276" w:lineRule="auto"/>
        <w:jc w:val="both"/>
        <w:rPr>
          <w:rFonts w:cs="B Lotus"/>
          <w:b/>
          <w:bCs/>
          <w:sz w:val="28"/>
          <w:szCs w:val="28"/>
          <w:rtl/>
          <w:lang w:bidi="fa-IR"/>
        </w:rPr>
      </w:pPr>
    </w:p>
    <w:p w:rsidR="00CF2C5C" w:rsidRPr="004425E2" w:rsidRDefault="00CF2C5C" w:rsidP="00CF2C5C">
      <w:pPr>
        <w:jc w:val="both"/>
        <w:rPr>
          <w:rFonts w:cs="B Lotus"/>
          <w:b/>
          <w:bCs/>
          <w:sz w:val="28"/>
          <w:szCs w:val="28"/>
          <w:rtl/>
          <w:lang w:bidi="fa-IR"/>
        </w:rPr>
      </w:pPr>
      <w:r w:rsidRPr="004425E2">
        <w:rPr>
          <w:rFonts w:cs="B Lotus" w:hint="cs"/>
          <w:b/>
          <w:bCs/>
          <w:sz w:val="28"/>
          <w:szCs w:val="28"/>
          <w:rtl/>
          <w:lang w:bidi="fa-IR"/>
        </w:rPr>
        <w:t>3-4-6-2- بهسازی شرایط با اختیار واگذاری</w:t>
      </w:r>
    </w:p>
    <w:p w:rsidR="00CF2C5C" w:rsidRPr="00E811E1" w:rsidRDefault="00CF2C5C" w:rsidP="00CF2C5C">
      <w:pPr>
        <w:spacing w:line="276" w:lineRule="auto"/>
        <w:jc w:val="both"/>
        <w:rPr>
          <w:rFonts w:cs="B Lotus"/>
          <w:sz w:val="28"/>
          <w:szCs w:val="28"/>
          <w:rtl/>
          <w:lang w:bidi="fa-IR"/>
        </w:rPr>
      </w:pPr>
      <w:r w:rsidRPr="00E811E1">
        <w:rPr>
          <w:rFonts w:cs="B Lotus" w:hint="cs"/>
          <w:sz w:val="28"/>
          <w:szCs w:val="28"/>
          <w:rtl/>
          <w:lang w:bidi="fa-IR"/>
        </w:rPr>
        <w:t xml:space="preserve">هنگامی که احتمال واگذاری را روا می دانیم؛ پی آمدها دچار دگرگونی چشمگیری می شود. با پی گیری مبانی تصمیم گیری که پیشتر گفته شد، اگر ارزش واگذاری سرمایه گذاری مورد نظر، در پایان دوره ی1 بیش از جریانهای نقدی پیش </w:t>
      </w:r>
      <w:r w:rsidRPr="00E811E1">
        <w:rPr>
          <w:rFonts w:cs="B Lotus" w:hint="cs"/>
          <w:sz w:val="28"/>
          <w:szCs w:val="28"/>
          <w:rtl/>
          <w:lang w:bidi="fa-IR"/>
        </w:rPr>
        <w:lastRenderedPageBreak/>
        <w:t>بینی شده ی دوره ی بعدی است که با نرخ 10 درصد تنزیل شده باشد، آن را واگذار می کنیم. جریان</w:t>
      </w:r>
      <w:r w:rsidRPr="00E811E1">
        <w:rPr>
          <w:rFonts w:cs="B Lotus" w:hint="cs"/>
          <w:sz w:val="4"/>
          <w:szCs w:val="4"/>
          <w:rtl/>
          <w:lang w:bidi="fa-IR"/>
        </w:rPr>
        <w:t xml:space="preserve"> </w:t>
      </w:r>
      <w:r w:rsidRPr="00E811E1">
        <w:rPr>
          <w:rFonts w:cs="B Lotus" w:hint="cs"/>
          <w:sz w:val="28"/>
          <w:szCs w:val="28"/>
          <w:rtl/>
          <w:lang w:bidi="fa-IR"/>
        </w:rPr>
        <w:t>های نقدی تنها برای دو دوره پیش بینی شده است، احتمال واگذاری سرمایه گذاری پس از دوره ی 1، وجود نخواهد داشت. پس، شماری از گامهای محاسباتی در اصول تصمیم گیری واگذاری که پیشتر گفته شد، در اینجا کاربردی ندارد. با نگاهی دوباره به جدول 2-2، در می یابیم که اگر جریان نقدی در پایان دوره ی 1، برابر 1000 میلیون ریال شد، باید برنامه را در پایان آن دوره واگذار کنیم. چون ارزش منتظره ارزش فعلی جریان های نقدی ممکن در دوره ی 2 تنزیل شده به دوره ی 1؛ 909 میلیون ریال و کمتر از ارزش واگذاری در پایان دوره؛ یعنی 1500میلیون ریال است.</w:t>
      </w:r>
    </w:p>
    <w:p w:rsidR="00CF2C5C" w:rsidRPr="00E811E1" w:rsidRDefault="00CF2C5C" w:rsidP="00CF2C5C">
      <w:pPr>
        <w:spacing w:line="276" w:lineRule="auto"/>
        <w:jc w:val="both"/>
        <w:rPr>
          <w:rFonts w:cs="B Lotus"/>
          <w:sz w:val="28"/>
          <w:szCs w:val="28"/>
          <w:lang w:bidi="fa-IR"/>
        </w:rPr>
      </w:pPr>
      <w:r w:rsidRPr="00E811E1">
        <w:rPr>
          <w:rFonts w:cs="B Lotus" w:hint="cs"/>
          <w:sz w:val="28"/>
          <w:szCs w:val="28"/>
          <w:rtl/>
          <w:lang w:bidi="fa-IR"/>
        </w:rPr>
        <w:t>ولی اگر جریان های نقدی در دوره ی 1، 2000 یا 3000 میلیون ریال شود، واگذاری سودمند نخواهد بود، چون ارزش منتظره ارزش فعلی جریان های نقدی دوره 2 که به دوره ی 1 تنزیل شده است، بیش از 1500 میلیون ریال می شود.</w:t>
      </w:r>
    </w:p>
    <w:p w:rsidR="00CF2C5C" w:rsidRPr="00E811E1" w:rsidRDefault="00CF2C5C" w:rsidP="00CF2C5C">
      <w:pPr>
        <w:spacing w:line="276" w:lineRule="auto"/>
        <w:jc w:val="both"/>
        <w:rPr>
          <w:rFonts w:cs="B Lotus"/>
          <w:sz w:val="28"/>
          <w:szCs w:val="28"/>
          <w:lang w:bidi="fa-IR"/>
        </w:rPr>
      </w:pPr>
      <w:r w:rsidRPr="00E811E1">
        <w:rPr>
          <w:rFonts w:cs="B Lotus" w:hint="cs"/>
          <w:sz w:val="28"/>
          <w:szCs w:val="28"/>
          <w:rtl/>
          <w:lang w:bidi="fa-IR"/>
        </w:rPr>
        <w:t>هنگامی که مسئله واگذاری را روا دانستیم، باید جریان های نقدی پیش بینی شده در جدول 3-2  را تغیر دهیم؛ این تغیرها د رجدول3-2 نشان داده شده است. با برآورد درباره ی ارزش منتظره (میانگین) ارزش فعلی خالص انحراف معیار پیشنهاد سرمایه گذاری بر پایه ی داده ها، در می یابیم که آنها باید به ترتیب برابر 578 و 110 میلیون ریال باشد. به افزایش چشمگیر ارزش فعلی خالص و کمتر شدن ریسک به هنگام رویدادهای ناخواسته، چنانچه پروژه، واگذار شود، بخشی از ریسک از دست دادن سرمایه، از میان برداشته می شود</w:t>
      </w:r>
      <w:r>
        <w:rPr>
          <w:rFonts w:cs="B Lotus" w:hint="cs"/>
          <w:sz w:val="28"/>
          <w:szCs w:val="28"/>
          <w:rtl/>
          <w:lang w:bidi="fa-IR"/>
        </w:rPr>
        <w:t>.</w:t>
      </w:r>
    </w:p>
    <w:p w:rsidR="00CF2C5C" w:rsidRPr="00E811E1" w:rsidRDefault="00CF2C5C" w:rsidP="00CF2C5C">
      <w:pPr>
        <w:spacing w:line="276" w:lineRule="auto"/>
        <w:jc w:val="both"/>
        <w:rPr>
          <w:rFonts w:cs="B Lotus"/>
          <w:sz w:val="28"/>
          <w:szCs w:val="28"/>
          <w:lang w:bidi="fa-IR"/>
        </w:rPr>
      </w:pPr>
    </w:p>
    <w:p w:rsidR="00CF2C5C" w:rsidRPr="00E811E1" w:rsidRDefault="00CF2C5C" w:rsidP="00CF2C5C">
      <w:pPr>
        <w:spacing w:line="276" w:lineRule="auto"/>
        <w:jc w:val="both"/>
        <w:rPr>
          <w:rFonts w:cs="B Lotus"/>
          <w:sz w:val="28"/>
          <w:szCs w:val="28"/>
          <w:lang w:bidi="fa-IR"/>
        </w:rPr>
      </w:pPr>
    </w:p>
    <w:p w:rsidR="00CF2C5C" w:rsidRDefault="00CF2C5C" w:rsidP="00CF2C5C">
      <w:pPr>
        <w:spacing w:line="276" w:lineRule="auto"/>
        <w:jc w:val="both"/>
        <w:rPr>
          <w:rFonts w:cs="B Lotus"/>
          <w:sz w:val="28"/>
          <w:szCs w:val="28"/>
          <w:lang w:bidi="fa-IR"/>
        </w:rPr>
      </w:pPr>
    </w:p>
    <w:p w:rsidR="00CF2C5C" w:rsidRDefault="00CF2C5C" w:rsidP="00CF2C5C">
      <w:pPr>
        <w:spacing w:line="276" w:lineRule="auto"/>
        <w:jc w:val="both"/>
        <w:rPr>
          <w:rFonts w:cs="B Lotus"/>
          <w:sz w:val="28"/>
          <w:szCs w:val="28"/>
          <w:lang w:bidi="fa-IR"/>
        </w:rPr>
      </w:pPr>
    </w:p>
    <w:p w:rsidR="00CF2C5C" w:rsidRDefault="00CF2C5C" w:rsidP="00CF2C5C">
      <w:pPr>
        <w:spacing w:line="276" w:lineRule="auto"/>
        <w:jc w:val="both"/>
        <w:rPr>
          <w:rFonts w:cs="B Lotus"/>
          <w:sz w:val="28"/>
          <w:szCs w:val="28"/>
          <w:lang w:bidi="fa-IR"/>
        </w:rPr>
      </w:pPr>
    </w:p>
    <w:p w:rsidR="00CF2C5C" w:rsidRDefault="00CF2C5C" w:rsidP="00CF2C5C">
      <w:pPr>
        <w:spacing w:line="276" w:lineRule="auto"/>
        <w:jc w:val="both"/>
        <w:rPr>
          <w:rFonts w:cs="B Lotus"/>
          <w:sz w:val="28"/>
          <w:szCs w:val="28"/>
          <w:lang w:bidi="fa-IR"/>
        </w:rPr>
      </w:pPr>
    </w:p>
    <w:p w:rsidR="00CF2C5C" w:rsidRDefault="00CF2C5C" w:rsidP="00CF2C5C">
      <w:pPr>
        <w:spacing w:line="276" w:lineRule="auto"/>
        <w:jc w:val="both"/>
        <w:rPr>
          <w:rFonts w:cs="B Lotus"/>
          <w:sz w:val="28"/>
          <w:szCs w:val="28"/>
          <w:lang w:bidi="fa-IR"/>
        </w:rPr>
      </w:pPr>
    </w:p>
    <w:p w:rsidR="00CF2C5C" w:rsidRPr="006514B7" w:rsidRDefault="00CF2C5C" w:rsidP="00CF2C5C">
      <w:pPr>
        <w:jc w:val="both"/>
        <w:rPr>
          <w:rFonts w:cs="B Lotus"/>
          <w:sz w:val="28"/>
          <w:szCs w:val="28"/>
          <w:rtl/>
          <w:lang w:bidi="fa-IR"/>
        </w:rPr>
      </w:pPr>
    </w:p>
    <w:p w:rsidR="00CF2C5C" w:rsidRDefault="00CF2C5C" w:rsidP="00CF2C5C">
      <w:pPr>
        <w:jc w:val="both"/>
        <w:rPr>
          <w:rFonts w:cs="B Lotus"/>
          <w:sz w:val="28"/>
          <w:szCs w:val="28"/>
          <w:lang w:bidi="fa-IR"/>
        </w:rPr>
      </w:pPr>
    </w:p>
    <w:p w:rsidR="00CF2C5C" w:rsidRDefault="00CF2C5C" w:rsidP="00CF2C5C">
      <w:pPr>
        <w:jc w:val="both"/>
        <w:rPr>
          <w:rFonts w:cs="B Lotus"/>
          <w:sz w:val="28"/>
          <w:szCs w:val="28"/>
          <w:lang w:bidi="fa-IR"/>
        </w:rPr>
      </w:pPr>
    </w:p>
    <w:p w:rsidR="00CF2C5C" w:rsidRPr="006514B7" w:rsidRDefault="00CF2C5C" w:rsidP="00CF2C5C">
      <w:pPr>
        <w:jc w:val="both"/>
        <w:rPr>
          <w:rFonts w:cs="B Lotus"/>
          <w:sz w:val="28"/>
          <w:szCs w:val="28"/>
          <w:rtl/>
          <w:lang w:bidi="fa-IR"/>
        </w:rPr>
      </w:pPr>
    </w:p>
    <w:tbl>
      <w:tblPr>
        <w:bidiVisual/>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2064"/>
        <w:gridCol w:w="1346"/>
        <w:gridCol w:w="1705"/>
        <w:gridCol w:w="1780"/>
      </w:tblGrid>
      <w:tr w:rsidR="00CF2C5C" w:rsidRPr="006514B7" w:rsidTr="00016F3B">
        <w:trPr>
          <w:trHeight w:val="688"/>
        </w:trPr>
        <w:tc>
          <w:tcPr>
            <w:tcW w:w="8817" w:type="dxa"/>
            <w:gridSpan w:val="5"/>
          </w:tcPr>
          <w:p w:rsidR="00CF2C5C" w:rsidRPr="00E811E1" w:rsidRDefault="00CF2C5C" w:rsidP="00016F3B">
            <w:pPr>
              <w:spacing w:line="276" w:lineRule="auto"/>
              <w:jc w:val="both"/>
              <w:rPr>
                <w:rFonts w:cs="B Lotus"/>
                <w:sz w:val="20"/>
                <w:szCs w:val="20"/>
                <w:u w:val="single"/>
                <w:rtl/>
                <w:lang w:bidi="fa-IR"/>
              </w:rPr>
            </w:pPr>
            <w:r w:rsidRPr="00E811E1">
              <w:rPr>
                <w:rFonts w:cs="B Lotus" w:hint="cs"/>
                <w:sz w:val="20"/>
                <w:szCs w:val="20"/>
                <w:u w:val="single"/>
                <w:rtl/>
                <w:lang w:bidi="fa-IR"/>
              </w:rPr>
              <w:lastRenderedPageBreak/>
              <w:t xml:space="preserve">                                دوره ی 1                                           دوره ی 2                                    احتمال مشترک </w:t>
            </w:r>
          </w:p>
          <w:p w:rsidR="00CF2C5C" w:rsidRPr="00E811E1" w:rsidRDefault="00CF2C5C" w:rsidP="00016F3B">
            <w:pPr>
              <w:tabs>
                <w:tab w:val="left" w:pos="2216"/>
                <w:tab w:val="center" w:pos="4314"/>
                <w:tab w:val="left" w:pos="5271"/>
                <w:tab w:val="left" w:pos="5571"/>
                <w:tab w:val="left" w:pos="7051"/>
                <w:tab w:val="left" w:pos="7256"/>
              </w:tabs>
              <w:spacing w:line="276" w:lineRule="auto"/>
              <w:jc w:val="both"/>
              <w:rPr>
                <w:rFonts w:cs="B Lotus"/>
                <w:sz w:val="20"/>
                <w:szCs w:val="20"/>
                <w:lang w:bidi="fa-IR"/>
              </w:rPr>
            </w:pPr>
            <w:r w:rsidRPr="00E811E1">
              <w:rPr>
                <w:rFonts w:cs="B Lotus" w:hint="cs"/>
                <w:sz w:val="20"/>
                <w:szCs w:val="20"/>
                <w:rtl/>
                <w:lang w:bidi="fa-IR"/>
              </w:rPr>
              <w:t xml:space="preserve">    جریان نقدی</w:t>
            </w:r>
            <w:r w:rsidRPr="00E811E1">
              <w:rPr>
                <w:rFonts w:cs="B Lotus"/>
                <w:sz w:val="20"/>
                <w:szCs w:val="20"/>
                <w:rtl/>
                <w:lang w:bidi="fa-IR"/>
              </w:rPr>
              <w:tab/>
            </w:r>
            <w:r w:rsidRPr="00E811E1">
              <w:rPr>
                <w:rFonts w:cs="B Lotus" w:hint="cs"/>
                <w:sz w:val="20"/>
                <w:szCs w:val="20"/>
                <w:rtl/>
                <w:lang w:bidi="fa-IR"/>
              </w:rPr>
              <w:t>احتمال نخستین(1)</w:t>
            </w:r>
            <w:r w:rsidRPr="00E811E1">
              <w:rPr>
                <w:rFonts w:cs="B Lotus"/>
                <w:sz w:val="20"/>
                <w:szCs w:val="20"/>
                <w:lang w:bidi="fa-IR"/>
              </w:rPr>
              <w:t>p</w:t>
            </w:r>
            <w:r w:rsidRPr="00E811E1">
              <w:rPr>
                <w:rFonts w:cs="B Lotus"/>
                <w:sz w:val="20"/>
                <w:szCs w:val="20"/>
                <w:lang w:bidi="fa-IR"/>
              </w:rPr>
              <w:tab/>
            </w:r>
            <w:r w:rsidRPr="00E811E1">
              <w:rPr>
                <w:rFonts w:cs="B Lotus" w:hint="cs"/>
                <w:sz w:val="20"/>
                <w:szCs w:val="20"/>
                <w:rtl/>
                <w:lang w:bidi="fa-IR"/>
              </w:rPr>
              <w:t xml:space="preserve">       جریان نقدی</w:t>
            </w:r>
            <w:r w:rsidRPr="00E811E1">
              <w:rPr>
                <w:rFonts w:cs="B Lotus"/>
                <w:sz w:val="20"/>
                <w:szCs w:val="20"/>
                <w:rtl/>
                <w:lang w:bidi="fa-IR"/>
              </w:rPr>
              <w:tab/>
            </w:r>
            <w:r w:rsidRPr="00E811E1">
              <w:rPr>
                <w:rFonts w:cs="B Lotus" w:hint="cs"/>
                <w:sz w:val="20"/>
                <w:szCs w:val="20"/>
                <w:rtl/>
                <w:lang w:bidi="fa-IR"/>
              </w:rPr>
              <w:t>احتمال مشروط(1/2)</w:t>
            </w:r>
            <w:r w:rsidRPr="00E811E1">
              <w:rPr>
                <w:rFonts w:cs="B Lotus"/>
                <w:sz w:val="20"/>
                <w:szCs w:val="20"/>
                <w:lang w:bidi="fa-IR"/>
              </w:rPr>
              <w:t xml:space="preserve">p </w:t>
            </w:r>
            <w:r w:rsidRPr="00E811E1">
              <w:rPr>
                <w:rFonts w:cs="B Lotus"/>
                <w:sz w:val="20"/>
                <w:szCs w:val="20"/>
                <w:lang w:bidi="fa-IR"/>
              </w:rPr>
              <w:tab/>
            </w:r>
            <w:r w:rsidRPr="00E811E1">
              <w:rPr>
                <w:rFonts w:cs="B Lotus" w:hint="cs"/>
                <w:sz w:val="20"/>
                <w:szCs w:val="20"/>
                <w:rtl/>
                <w:lang w:bidi="fa-IR"/>
              </w:rPr>
              <w:t>احتمال مشترک(1و2)</w:t>
            </w:r>
            <w:r w:rsidRPr="00E811E1">
              <w:rPr>
                <w:rFonts w:cs="B Lotus"/>
                <w:sz w:val="20"/>
                <w:szCs w:val="20"/>
                <w:lang w:bidi="fa-IR"/>
              </w:rPr>
              <w:t>p</w:t>
            </w:r>
          </w:p>
        </w:tc>
      </w:tr>
      <w:tr w:rsidR="00CF2C5C" w:rsidRPr="006514B7" w:rsidTr="00016F3B">
        <w:trPr>
          <w:trHeight w:val="3005"/>
        </w:trPr>
        <w:tc>
          <w:tcPr>
            <w:tcW w:w="1922" w:type="dxa"/>
          </w:tcPr>
          <w:p w:rsidR="00CF2C5C" w:rsidRPr="00E811E1" w:rsidRDefault="00CF2C5C" w:rsidP="00016F3B">
            <w:pPr>
              <w:spacing w:line="276" w:lineRule="auto"/>
              <w:jc w:val="center"/>
              <w:rPr>
                <w:rFonts w:cs="B Lotus"/>
                <w:sz w:val="20"/>
                <w:szCs w:val="20"/>
                <w:rtl/>
                <w:lang w:bidi="fa-IR"/>
              </w:rPr>
            </w:pPr>
            <w:r w:rsidRPr="00E811E1">
              <w:rPr>
                <w:rFonts w:cs="B Lotus" w:hint="cs"/>
                <w:sz w:val="20"/>
                <w:szCs w:val="20"/>
                <w:rtl/>
                <w:lang w:bidi="fa-IR"/>
              </w:rPr>
              <w:t>2500</w:t>
            </w:r>
          </w:p>
          <w:p w:rsidR="00CF2C5C" w:rsidRPr="00E811E1" w:rsidRDefault="00CF2C5C" w:rsidP="00016F3B">
            <w:pPr>
              <w:spacing w:line="276" w:lineRule="auto"/>
              <w:jc w:val="center"/>
              <w:rPr>
                <w:rFonts w:cs="B Lotus"/>
                <w:sz w:val="20"/>
                <w:szCs w:val="20"/>
                <w:rtl/>
                <w:lang w:bidi="fa-IR"/>
              </w:rPr>
            </w:pPr>
          </w:p>
          <w:p w:rsidR="00CF2C5C" w:rsidRPr="00E811E1" w:rsidRDefault="00CF2C5C" w:rsidP="00016F3B">
            <w:pPr>
              <w:spacing w:line="276" w:lineRule="auto"/>
              <w:jc w:val="center"/>
              <w:rPr>
                <w:rFonts w:cs="B Lotus"/>
                <w:sz w:val="20"/>
                <w:szCs w:val="20"/>
                <w:rtl/>
                <w:lang w:bidi="fa-IR"/>
              </w:rPr>
            </w:pPr>
            <w:r w:rsidRPr="00E811E1">
              <w:rPr>
                <w:rFonts w:cs="B Lotus" w:hint="cs"/>
                <w:sz w:val="20"/>
                <w:szCs w:val="20"/>
                <w:rtl/>
                <w:lang w:bidi="fa-IR"/>
              </w:rPr>
              <w:t>2000</w:t>
            </w:r>
          </w:p>
          <w:p w:rsidR="00CF2C5C" w:rsidRPr="00E811E1" w:rsidRDefault="00CF2C5C" w:rsidP="00016F3B">
            <w:pPr>
              <w:spacing w:line="276" w:lineRule="auto"/>
              <w:jc w:val="center"/>
              <w:rPr>
                <w:rFonts w:cs="B Lotus"/>
                <w:sz w:val="20"/>
                <w:szCs w:val="20"/>
                <w:rtl/>
                <w:lang w:bidi="fa-IR"/>
              </w:rPr>
            </w:pPr>
          </w:p>
          <w:p w:rsidR="00CF2C5C" w:rsidRPr="00E811E1" w:rsidRDefault="00CF2C5C" w:rsidP="00016F3B">
            <w:pPr>
              <w:spacing w:line="276" w:lineRule="auto"/>
              <w:jc w:val="center"/>
              <w:rPr>
                <w:rFonts w:cs="B Lotus"/>
                <w:sz w:val="20"/>
                <w:szCs w:val="20"/>
                <w:rtl/>
                <w:lang w:bidi="fa-IR"/>
              </w:rPr>
            </w:pPr>
          </w:p>
          <w:p w:rsidR="00CF2C5C" w:rsidRPr="00E811E1" w:rsidRDefault="00CF2C5C" w:rsidP="00016F3B">
            <w:pPr>
              <w:spacing w:line="276" w:lineRule="auto"/>
              <w:jc w:val="center"/>
              <w:rPr>
                <w:rFonts w:cs="B Lotus"/>
                <w:sz w:val="20"/>
                <w:szCs w:val="20"/>
                <w:rtl/>
                <w:lang w:bidi="fa-IR"/>
              </w:rPr>
            </w:pPr>
          </w:p>
          <w:p w:rsidR="00CF2C5C" w:rsidRPr="00E811E1" w:rsidRDefault="00CF2C5C" w:rsidP="00016F3B">
            <w:pPr>
              <w:spacing w:line="276" w:lineRule="auto"/>
              <w:jc w:val="center"/>
              <w:rPr>
                <w:rFonts w:cs="B Lotus"/>
                <w:sz w:val="20"/>
                <w:szCs w:val="20"/>
                <w:rtl/>
                <w:lang w:bidi="fa-IR"/>
              </w:rPr>
            </w:pPr>
          </w:p>
          <w:p w:rsidR="00CF2C5C" w:rsidRPr="00E811E1" w:rsidRDefault="00CF2C5C" w:rsidP="00016F3B">
            <w:pPr>
              <w:spacing w:line="276" w:lineRule="auto"/>
              <w:jc w:val="center"/>
              <w:rPr>
                <w:rFonts w:cs="B Lotus"/>
                <w:sz w:val="20"/>
                <w:szCs w:val="20"/>
                <w:rtl/>
                <w:lang w:bidi="fa-IR"/>
              </w:rPr>
            </w:pPr>
            <w:r w:rsidRPr="00E811E1">
              <w:rPr>
                <w:rFonts w:cs="B Lotus" w:hint="cs"/>
                <w:sz w:val="20"/>
                <w:szCs w:val="20"/>
                <w:rtl/>
                <w:lang w:bidi="fa-IR"/>
              </w:rPr>
              <w:t>3000</w:t>
            </w:r>
          </w:p>
          <w:p w:rsidR="00CF2C5C" w:rsidRPr="00E811E1" w:rsidRDefault="00CF2C5C" w:rsidP="00016F3B">
            <w:pPr>
              <w:spacing w:line="276" w:lineRule="auto"/>
              <w:jc w:val="both"/>
              <w:rPr>
                <w:rFonts w:cs="B Lotus"/>
                <w:sz w:val="20"/>
                <w:szCs w:val="20"/>
                <w:rtl/>
                <w:lang w:bidi="fa-IR"/>
              </w:rPr>
            </w:pPr>
          </w:p>
        </w:tc>
        <w:tc>
          <w:tcPr>
            <w:tcW w:w="2064" w:type="dxa"/>
          </w:tcPr>
          <w:p w:rsidR="00CF2C5C" w:rsidRPr="00E811E1" w:rsidRDefault="00CF2C5C" w:rsidP="00016F3B">
            <w:pPr>
              <w:spacing w:line="276" w:lineRule="auto"/>
              <w:jc w:val="center"/>
              <w:rPr>
                <w:rFonts w:cs="B Lotus"/>
                <w:sz w:val="20"/>
                <w:szCs w:val="20"/>
                <w:rtl/>
                <w:lang w:bidi="fa-IR"/>
              </w:rPr>
            </w:pPr>
            <w:r w:rsidRPr="00E811E1">
              <w:rPr>
                <w:rFonts w:cs="B Lotus" w:hint="cs"/>
                <w:sz w:val="20"/>
                <w:szCs w:val="20"/>
                <w:rtl/>
                <w:lang w:bidi="fa-IR"/>
              </w:rPr>
              <w:t>25%</w:t>
            </w:r>
          </w:p>
          <w:p w:rsidR="00CF2C5C" w:rsidRPr="00E811E1" w:rsidRDefault="00CF2C5C" w:rsidP="00016F3B">
            <w:pPr>
              <w:spacing w:line="276" w:lineRule="auto"/>
              <w:jc w:val="center"/>
              <w:rPr>
                <w:rFonts w:cs="B Lotus"/>
                <w:sz w:val="20"/>
                <w:szCs w:val="20"/>
                <w:rtl/>
                <w:lang w:bidi="fa-IR"/>
              </w:rPr>
            </w:pPr>
          </w:p>
          <w:p w:rsidR="00CF2C5C" w:rsidRPr="00E811E1" w:rsidRDefault="00CF2C5C" w:rsidP="00016F3B">
            <w:pPr>
              <w:spacing w:line="276" w:lineRule="auto"/>
              <w:jc w:val="center"/>
              <w:rPr>
                <w:rFonts w:cs="B Lotus"/>
                <w:sz w:val="20"/>
                <w:szCs w:val="20"/>
                <w:rtl/>
                <w:lang w:bidi="fa-IR"/>
              </w:rPr>
            </w:pPr>
            <w:r w:rsidRPr="00E811E1">
              <w:rPr>
                <w:rFonts w:cs="B Lotus" w:hint="cs"/>
                <w:sz w:val="20"/>
                <w:szCs w:val="20"/>
                <w:rtl/>
                <w:lang w:bidi="fa-IR"/>
              </w:rPr>
              <w:t>50%</w:t>
            </w:r>
          </w:p>
          <w:p w:rsidR="00CF2C5C" w:rsidRPr="00E811E1" w:rsidRDefault="00CF2C5C" w:rsidP="00016F3B">
            <w:pPr>
              <w:spacing w:line="276" w:lineRule="auto"/>
              <w:jc w:val="center"/>
              <w:rPr>
                <w:rFonts w:cs="B Lotus"/>
                <w:sz w:val="20"/>
                <w:szCs w:val="20"/>
                <w:rtl/>
                <w:lang w:bidi="fa-IR"/>
              </w:rPr>
            </w:pPr>
          </w:p>
          <w:p w:rsidR="00CF2C5C" w:rsidRPr="00E811E1" w:rsidRDefault="00CF2C5C" w:rsidP="00016F3B">
            <w:pPr>
              <w:spacing w:line="276" w:lineRule="auto"/>
              <w:jc w:val="center"/>
              <w:rPr>
                <w:rFonts w:cs="B Lotus"/>
                <w:sz w:val="20"/>
                <w:szCs w:val="20"/>
                <w:rtl/>
                <w:lang w:bidi="fa-IR"/>
              </w:rPr>
            </w:pPr>
          </w:p>
          <w:p w:rsidR="00CF2C5C" w:rsidRPr="00E811E1" w:rsidRDefault="00CF2C5C" w:rsidP="00016F3B">
            <w:pPr>
              <w:spacing w:line="276" w:lineRule="auto"/>
              <w:jc w:val="center"/>
              <w:rPr>
                <w:rFonts w:cs="B Lotus"/>
                <w:sz w:val="20"/>
                <w:szCs w:val="20"/>
                <w:rtl/>
                <w:lang w:bidi="fa-IR"/>
              </w:rPr>
            </w:pPr>
          </w:p>
          <w:p w:rsidR="00CF2C5C" w:rsidRPr="00E811E1" w:rsidRDefault="00CF2C5C" w:rsidP="00016F3B">
            <w:pPr>
              <w:spacing w:line="276" w:lineRule="auto"/>
              <w:jc w:val="center"/>
              <w:rPr>
                <w:rFonts w:cs="B Lotus"/>
                <w:sz w:val="20"/>
                <w:szCs w:val="20"/>
                <w:rtl/>
                <w:lang w:bidi="fa-IR"/>
              </w:rPr>
            </w:pPr>
          </w:p>
          <w:p w:rsidR="00CF2C5C" w:rsidRPr="00E811E1" w:rsidRDefault="00CF2C5C" w:rsidP="00016F3B">
            <w:pPr>
              <w:spacing w:line="276" w:lineRule="auto"/>
              <w:jc w:val="center"/>
              <w:rPr>
                <w:rFonts w:cs="B Lotus"/>
                <w:sz w:val="20"/>
                <w:szCs w:val="20"/>
                <w:rtl/>
                <w:lang w:bidi="fa-IR"/>
              </w:rPr>
            </w:pPr>
            <w:r w:rsidRPr="00E811E1">
              <w:rPr>
                <w:rFonts w:cs="B Lotus" w:hint="cs"/>
                <w:sz w:val="20"/>
                <w:szCs w:val="20"/>
                <w:rtl/>
                <w:lang w:bidi="fa-IR"/>
              </w:rPr>
              <w:t>25%</w:t>
            </w:r>
          </w:p>
        </w:tc>
        <w:tc>
          <w:tcPr>
            <w:tcW w:w="1346" w:type="dxa"/>
          </w:tcPr>
          <w:p w:rsidR="00CF2C5C" w:rsidRPr="00E811E1" w:rsidRDefault="00CF2C5C" w:rsidP="00016F3B">
            <w:pPr>
              <w:spacing w:line="276" w:lineRule="auto"/>
              <w:jc w:val="center"/>
              <w:rPr>
                <w:rFonts w:cs="B Lotus"/>
                <w:sz w:val="20"/>
                <w:szCs w:val="20"/>
                <w:rtl/>
                <w:lang w:bidi="fa-IR"/>
              </w:rPr>
            </w:pPr>
            <w:r w:rsidRPr="00E811E1">
              <w:rPr>
                <w:rFonts w:cs="B Lotus" w:hint="cs"/>
                <w:sz w:val="20"/>
                <w:szCs w:val="20"/>
                <w:rtl/>
                <w:lang w:bidi="fa-IR"/>
              </w:rPr>
              <w:t>0</w:t>
            </w:r>
          </w:p>
          <w:p w:rsidR="00CF2C5C" w:rsidRPr="00E811E1" w:rsidRDefault="00CF2C5C" w:rsidP="00016F3B">
            <w:pPr>
              <w:spacing w:line="276" w:lineRule="auto"/>
              <w:jc w:val="center"/>
              <w:rPr>
                <w:rFonts w:cs="B Lotus"/>
                <w:sz w:val="20"/>
                <w:szCs w:val="20"/>
                <w:rtl/>
                <w:lang w:bidi="fa-IR"/>
              </w:rPr>
            </w:pPr>
            <w:r>
              <w:rPr>
                <w:rFonts w:cs="B Lotus"/>
                <w:noProof/>
                <w:sz w:val="20"/>
                <w:szCs w:val="20"/>
                <w:rtl/>
                <w:lang w:bidi="fa-IR"/>
              </w:rPr>
              <mc:AlternateContent>
                <mc:Choice Requires="wps">
                  <w:drawing>
                    <wp:anchor distT="0" distB="0" distL="114300" distR="114300" simplePos="0" relativeHeight="251668480" behindDoc="0" locked="0" layoutInCell="1" allowOverlap="1">
                      <wp:simplePos x="0" y="0"/>
                      <wp:positionH relativeFrom="column">
                        <wp:posOffset>561975</wp:posOffset>
                      </wp:positionH>
                      <wp:positionV relativeFrom="paragraph">
                        <wp:posOffset>18415</wp:posOffset>
                      </wp:positionV>
                      <wp:extent cx="120650" cy="526415"/>
                      <wp:effectExtent l="7620" t="12700" r="5080" b="13335"/>
                      <wp:wrapNone/>
                      <wp:docPr id="8"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0" cy="526415"/>
                              </a:xfrm>
                              <a:prstGeom prst="rightBrace">
                                <a:avLst>
                                  <a:gd name="adj1" fmla="val 3636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8" o:spid="_x0000_s1026" type="#_x0000_t88" style="position:absolute;left:0;text-align:left;margin-left:44.25pt;margin-top:1.45pt;width:9.5pt;height:4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"/>
                  </w:pict>
                </mc:Fallback>
              </mc:AlternateContent>
            </w:r>
            <w:r w:rsidRPr="00E811E1">
              <w:rPr>
                <w:rFonts w:cs="B Lotus" w:hint="cs"/>
                <w:sz w:val="20"/>
                <w:szCs w:val="20"/>
                <w:rtl/>
                <w:lang w:bidi="fa-IR"/>
              </w:rPr>
              <w:t>1000</w:t>
            </w:r>
          </w:p>
          <w:p w:rsidR="00CF2C5C" w:rsidRPr="00E811E1" w:rsidRDefault="00CF2C5C" w:rsidP="00016F3B">
            <w:pPr>
              <w:spacing w:line="276" w:lineRule="auto"/>
              <w:jc w:val="center"/>
              <w:rPr>
                <w:rFonts w:cs="B Lotus"/>
                <w:sz w:val="20"/>
                <w:szCs w:val="20"/>
                <w:rtl/>
                <w:lang w:bidi="fa-IR"/>
              </w:rPr>
            </w:pPr>
            <w:r w:rsidRPr="00E811E1">
              <w:rPr>
                <w:rFonts w:cs="B Lotus" w:hint="cs"/>
                <w:sz w:val="20"/>
                <w:szCs w:val="20"/>
                <w:rtl/>
                <w:lang w:bidi="fa-IR"/>
              </w:rPr>
              <w:t>2000</w:t>
            </w:r>
          </w:p>
          <w:p w:rsidR="00CF2C5C" w:rsidRPr="00E811E1" w:rsidRDefault="00CF2C5C" w:rsidP="00016F3B">
            <w:pPr>
              <w:spacing w:line="276" w:lineRule="auto"/>
              <w:jc w:val="center"/>
              <w:rPr>
                <w:rFonts w:cs="B Lotus"/>
                <w:sz w:val="20"/>
                <w:szCs w:val="20"/>
                <w:rtl/>
                <w:lang w:bidi="fa-IR"/>
              </w:rPr>
            </w:pPr>
            <w:r w:rsidRPr="00E811E1">
              <w:rPr>
                <w:rFonts w:cs="B Lotus" w:hint="cs"/>
                <w:sz w:val="20"/>
                <w:szCs w:val="20"/>
                <w:rtl/>
                <w:lang w:bidi="fa-IR"/>
              </w:rPr>
              <w:t>3000</w:t>
            </w:r>
          </w:p>
          <w:p w:rsidR="00CF2C5C" w:rsidRPr="00E811E1" w:rsidRDefault="00CF2C5C" w:rsidP="00016F3B">
            <w:pPr>
              <w:spacing w:line="276" w:lineRule="auto"/>
              <w:jc w:val="center"/>
              <w:rPr>
                <w:rFonts w:cs="B Lotus"/>
                <w:sz w:val="20"/>
                <w:szCs w:val="20"/>
                <w:rtl/>
                <w:lang w:bidi="fa-IR"/>
              </w:rPr>
            </w:pPr>
          </w:p>
          <w:p w:rsidR="00CF2C5C" w:rsidRPr="00E811E1" w:rsidRDefault="00CF2C5C" w:rsidP="00016F3B">
            <w:pPr>
              <w:spacing w:line="276" w:lineRule="auto"/>
              <w:jc w:val="center"/>
              <w:rPr>
                <w:rFonts w:cs="B Lotus"/>
                <w:sz w:val="20"/>
                <w:szCs w:val="20"/>
                <w:rtl/>
                <w:lang w:bidi="fa-IR"/>
              </w:rPr>
            </w:pPr>
          </w:p>
          <w:p w:rsidR="00CF2C5C" w:rsidRPr="00E811E1" w:rsidRDefault="00CF2C5C" w:rsidP="00016F3B">
            <w:pPr>
              <w:spacing w:line="276" w:lineRule="auto"/>
              <w:jc w:val="center"/>
              <w:rPr>
                <w:rFonts w:cs="B Lotus"/>
                <w:sz w:val="20"/>
                <w:szCs w:val="20"/>
                <w:rtl/>
                <w:lang w:bidi="fa-IR"/>
              </w:rPr>
            </w:pPr>
            <w:r>
              <w:rPr>
                <w:rFonts w:cs="B Lotus"/>
                <w:noProof/>
                <w:sz w:val="20"/>
                <w:szCs w:val="20"/>
                <w:rtl/>
                <w:lang w:bidi="fa-IR"/>
              </w:rPr>
              <mc:AlternateContent>
                <mc:Choice Requires="wps">
                  <w:drawing>
                    <wp:anchor distT="0" distB="0" distL="114300" distR="114300" simplePos="0" relativeHeight="251669504" behindDoc="0" locked="0" layoutInCell="1" allowOverlap="1">
                      <wp:simplePos x="0" y="0"/>
                      <wp:positionH relativeFrom="column">
                        <wp:posOffset>561975</wp:posOffset>
                      </wp:positionH>
                      <wp:positionV relativeFrom="paragraph">
                        <wp:posOffset>22225</wp:posOffset>
                      </wp:positionV>
                      <wp:extent cx="120650" cy="526415"/>
                      <wp:effectExtent l="7620" t="5715" r="5080" b="10795"/>
                      <wp:wrapNone/>
                      <wp:docPr id="7" name="Right Brac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0" cy="526415"/>
                              </a:xfrm>
                              <a:prstGeom prst="rightBrace">
                                <a:avLst>
                                  <a:gd name="adj1" fmla="val 3636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7" o:spid="_x0000_s1026" type="#_x0000_t88" style="position:absolute;left:0;text-align:left;margin-left:44.25pt;margin-top:1.75pt;width:9.5pt;height:4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"/>
                  </w:pict>
                </mc:Fallback>
              </mc:AlternateContent>
            </w:r>
            <w:r w:rsidRPr="00E811E1">
              <w:rPr>
                <w:rFonts w:cs="B Lotus" w:hint="cs"/>
                <w:sz w:val="20"/>
                <w:szCs w:val="20"/>
                <w:rtl/>
                <w:lang w:bidi="fa-IR"/>
              </w:rPr>
              <w:t>2000</w:t>
            </w:r>
          </w:p>
          <w:p w:rsidR="00CF2C5C" w:rsidRPr="00E811E1" w:rsidRDefault="00CF2C5C" w:rsidP="00016F3B">
            <w:pPr>
              <w:spacing w:line="276" w:lineRule="auto"/>
              <w:jc w:val="center"/>
              <w:rPr>
                <w:rFonts w:cs="B Lotus"/>
                <w:sz w:val="20"/>
                <w:szCs w:val="20"/>
                <w:rtl/>
                <w:lang w:bidi="fa-IR"/>
              </w:rPr>
            </w:pPr>
            <w:r w:rsidRPr="00E811E1">
              <w:rPr>
                <w:rFonts w:cs="B Lotus" w:hint="cs"/>
                <w:sz w:val="20"/>
                <w:szCs w:val="20"/>
                <w:rtl/>
                <w:lang w:bidi="fa-IR"/>
              </w:rPr>
              <w:t>3000</w:t>
            </w:r>
          </w:p>
          <w:p w:rsidR="00CF2C5C" w:rsidRPr="00E811E1" w:rsidRDefault="00CF2C5C" w:rsidP="00016F3B">
            <w:pPr>
              <w:spacing w:line="276" w:lineRule="auto"/>
              <w:jc w:val="center"/>
              <w:rPr>
                <w:rFonts w:cs="B Lotus"/>
                <w:sz w:val="20"/>
                <w:szCs w:val="20"/>
                <w:rtl/>
                <w:lang w:bidi="fa-IR"/>
              </w:rPr>
            </w:pPr>
            <w:r w:rsidRPr="00E811E1">
              <w:rPr>
                <w:rFonts w:cs="B Lotus" w:hint="cs"/>
                <w:sz w:val="20"/>
                <w:szCs w:val="20"/>
                <w:rtl/>
                <w:lang w:bidi="fa-IR"/>
              </w:rPr>
              <w:t>3000</w:t>
            </w:r>
          </w:p>
        </w:tc>
        <w:tc>
          <w:tcPr>
            <w:tcW w:w="1705" w:type="dxa"/>
          </w:tcPr>
          <w:p w:rsidR="00CF2C5C" w:rsidRPr="00E811E1" w:rsidRDefault="00CF2C5C" w:rsidP="00016F3B">
            <w:pPr>
              <w:spacing w:line="276" w:lineRule="auto"/>
              <w:jc w:val="center"/>
              <w:rPr>
                <w:rFonts w:cs="B Lotus"/>
                <w:sz w:val="20"/>
                <w:szCs w:val="20"/>
                <w:rtl/>
                <w:lang w:bidi="fa-IR"/>
              </w:rPr>
            </w:pPr>
          </w:p>
          <w:p w:rsidR="00CF2C5C" w:rsidRPr="00E811E1" w:rsidRDefault="00CF2C5C" w:rsidP="00016F3B">
            <w:pPr>
              <w:spacing w:line="276" w:lineRule="auto"/>
              <w:jc w:val="center"/>
              <w:rPr>
                <w:rFonts w:cs="B Lotus"/>
                <w:sz w:val="20"/>
                <w:szCs w:val="20"/>
                <w:rtl/>
                <w:lang w:bidi="fa-IR"/>
              </w:rPr>
            </w:pPr>
            <w:r w:rsidRPr="00E811E1">
              <w:rPr>
                <w:rFonts w:cs="B Lotus" w:hint="cs"/>
                <w:sz w:val="20"/>
                <w:szCs w:val="20"/>
                <w:rtl/>
                <w:lang w:bidi="fa-IR"/>
              </w:rPr>
              <w:t>25%</w:t>
            </w:r>
          </w:p>
          <w:p w:rsidR="00CF2C5C" w:rsidRPr="00E811E1" w:rsidRDefault="00CF2C5C" w:rsidP="00016F3B">
            <w:pPr>
              <w:spacing w:line="276" w:lineRule="auto"/>
              <w:jc w:val="center"/>
              <w:rPr>
                <w:rFonts w:cs="B Lotus"/>
                <w:sz w:val="20"/>
                <w:szCs w:val="20"/>
                <w:rtl/>
                <w:lang w:bidi="fa-IR"/>
              </w:rPr>
            </w:pPr>
            <w:r w:rsidRPr="00E811E1">
              <w:rPr>
                <w:rFonts w:cs="B Lotus" w:hint="cs"/>
                <w:sz w:val="20"/>
                <w:szCs w:val="20"/>
                <w:rtl/>
                <w:lang w:bidi="fa-IR"/>
              </w:rPr>
              <w:t>50%</w:t>
            </w:r>
          </w:p>
          <w:p w:rsidR="00CF2C5C" w:rsidRPr="00E811E1" w:rsidRDefault="00CF2C5C" w:rsidP="00016F3B">
            <w:pPr>
              <w:spacing w:line="276" w:lineRule="auto"/>
              <w:jc w:val="center"/>
              <w:rPr>
                <w:rFonts w:cs="B Lotus"/>
                <w:sz w:val="20"/>
                <w:szCs w:val="20"/>
                <w:rtl/>
                <w:lang w:bidi="fa-IR"/>
              </w:rPr>
            </w:pPr>
            <w:r w:rsidRPr="00E811E1">
              <w:rPr>
                <w:rFonts w:cs="B Lotus" w:hint="cs"/>
                <w:sz w:val="20"/>
                <w:szCs w:val="20"/>
                <w:rtl/>
                <w:lang w:bidi="fa-IR"/>
              </w:rPr>
              <w:t>25%</w:t>
            </w:r>
          </w:p>
          <w:p w:rsidR="00CF2C5C" w:rsidRPr="00E811E1" w:rsidRDefault="00CF2C5C" w:rsidP="00016F3B">
            <w:pPr>
              <w:spacing w:line="276" w:lineRule="auto"/>
              <w:jc w:val="center"/>
              <w:rPr>
                <w:rFonts w:cs="B Lotus"/>
                <w:sz w:val="20"/>
                <w:szCs w:val="20"/>
                <w:rtl/>
                <w:lang w:bidi="fa-IR"/>
              </w:rPr>
            </w:pPr>
          </w:p>
          <w:p w:rsidR="00CF2C5C" w:rsidRPr="00E811E1" w:rsidRDefault="00CF2C5C" w:rsidP="00016F3B">
            <w:pPr>
              <w:spacing w:line="276" w:lineRule="auto"/>
              <w:jc w:val="center"/>
              <w:rPr>
                <w:rFonts w:cs="B Lotus"/>
                <w:sz w:val="20"/>
                <w:szCs w:val="20"/>
                <w:rtl/>
                <w:lang w:bidi="fa-IR"/>
              </w:rPr>
            </w:pPr>
          </w:p>
          <w:p w:rsidR="00CF2C5C" w:rsidRPr="00E811E1" w:rsidRDefault="00CF2C5C" w:rsidP="00016F3B">
            <w:pPr>
              <w:spacing w:line="276" w:lineRule="auto"/>
              <w:jc w:val="center"/>
              <w:rPr>
                <w:rFonts w:cs="B Lotus"/>
                <w:sz w:val="20"/>
                <w:szCs w:val="20"/>
                <w:rtl/>
                <w:lang w:bidi="fa-IR"/>
              </w:rPr>
            </w:pPr>
            <w:r w:rsidRPr="00E811E1">
              <w:rPr>
                <w:rFonts w:cs="B Lotus" w:hint="cs"/>
                <w:sz w:val="20"/>
                <w:szCs w:val="20"/>
                <w:rtl/>
                <w:lang w:bidi="fa-IR"/>
              </w:rPr>
              <w:t>25%</w:t>
            </w:r>
          </w:p>
          <w:p w:rsidR="00CF2C5C" w:rsidRPr="00E811E1" w:rsidRDefault="00CF2C5C" w:rsidP="00016F3B">
            <w:pPr>
              <w:spacing w:line="276" w:lineRule="auto"/>
              <w:jc w:val="center"/>
              <w:rPr>
                <w:rFonts w:cs="B Lotus"/>
                <w:sz w:val="20"/>
                <w:szCs w:val="20"/>
                <w:rtl/>
                <w:lang w:bidi="fa-IR"/>
              </w:rPr>
            </w:pPr>
            <w:r w:rsidRPr="00E811E1">
              <w:rPr>
                <w:rFonts w:cs="B Lotus" w:hint="cs"/>
                <w:sz w:val="20"/>
                <w:szCs w:val="20"/>
                <w:rtl/>
                <w:lang w:bidi="fa-IR"/>
              </w:rPr>
              <w:t>50%</w:t>
            </w:r>
          </w:p>
          <w:p w:rsidR="00CF2C5C" w:rsidRPr="00E811E1" w:rsidRDefault="00CF2C5C" w:rsidP="00016F3B">
            <w:pPr>
              <w:spacing w:line="276" w:lineRule="auto"/>
              <w:jc w:val="center"/>
              <w:rPr>
                <w:rFonts w:cs="B Lotus"/>
                <w:sz w:val="20"/>
                <w:szCs w:val="20"/>
                <w:rtl/>
                <w:lang w:bidi="fa-IR"/>
              </w:rPr>
            </w:pPr>
            <w:r w:rsidRPr="00E811E1">
              <w:rPr>
                <w:rFonts w:cs="B Lotus" w:hint="cs"/>
                <w:sz w:val="20"/>
                <w:szCs w:val="20"/>
                <w:rtl/>
                <w:lang w:bidi="fa-IR"/>
              </w:rPr>
              <w:t>25%</w:t>
            </w:r>
          </w:p>
        </w:tc>
        <w:tc>
          <w:tcPr>
            <w:tcW w:w="1780" w:type="dxa"/>
          </w:tcPr>
          <w:p w:rsidR="00CF2C5C" w:rsidRPr="00E811E1" w:rsidRDefault="00CF2C5C" w:rsidP="00016F3B">
            <w:pPr>
              <w:spacing w:line="276" w:lineRule="auto"/>
              <w:jc w:val="both"/>
              <w:rPr>
                <w:rFonts w:cs="B Lotus"/>
                <w:sz w:val="20"/>
                <w:szCs w:val="20"/>
                <w:rtl/>
                <w:lang w:bidi="fa-IR"/>
              </w:rPr>
            </w:pPr>
          </w:p>
          <w:p w:rsidR="00CF2C5C" w:rsidRPr="00E811E1" w:rsidRDefault="00CF2C5C" w:rsidP="00016F3B">
            <w:pPr>
              <w:spacing w:line="276" w:lineRule="auto"/>
              <w:jc w:val="center"/>
              <w:rPr>
                <w:rFonts w:cs="B Lotus"/>
                <w:sz w:val="20"/>
                <w:szCs w:val="20"/>
                <w:rtl/>
                <w:lang w:bidi="fa-IR"/>
              </w:rPr>
            </w:pPr>
            <w:r w:rsidRPr="00E811E1">
              <w:rPr>
                <w:rFonts w:cs="B Lotus" w:hint="cs"/>
                <w:sz w:val="20"/>
                <w:szCs w:val="20"/>
                <w:rtl/>
                <w:lang w:bidi="fa-IR"/>
              </w:rPr>
              <w:t>2500/0</w:t>
            </w:r>
          </w:p>
          <w:p w:rsidR="00CF2C5C" w:rsidRPr="00E811E1" w:rsidRDefault="00CF2C5C" w:rsidP="00016F3B">
            <w:pPr>
              <w:spacing w:line="276" w:lineRule="auto"/>
              <w:jc w:val="center"/>
              <w:rPr>
                <w:rFonts w:cs="B Lotus"/>
                <w:sz w:val="20"/>
                <w:szCs w:val="20"/>
                <w:rtl/>
                <w:lang w:bidi="fa-IR"/>
              </w:rPr>
            </w:pPr>
            <w:r w:rsidRPr="00E811E1">
              <w:rPr>
                <w:rFonts w:cs="B Lotus" w:hint="cs"/>
                <w:sz w:val="20"/>
                <w:szCs w:val="20"/>
                <w:rtl/>
                <w:lang w:bidi="fa-IR"/>
              </w:rPr>
              <w:t>1250/0</w:t>
            </w:r>
          </w:p>
          <w:p w:rsidR="00CF2C5C" w:rsidRPr="00E811E1" w:rsidRDefault="00CF2C5C" w:rsidP="00016F3B">
            <w:pPr>
              <w:spacing w:line="276" w:lineRule="auto"/>
              <w:jc w:val="center"/>
              <w:rPr>
                <w:rFonts w:cs="B Lotus"/>
                <w:sz w:val="20"/>
                <w:szCs w:val="20"/>
                <w:rtl/>
                <w:lang w:bidi="fa-IR"/>
              </w:rPr>
            </w:pPr>
            <w:r w:rsidRPr="00E811E1">
              <w:rPr>
                <w:rFonts w:cs="B Lotus" w:hint="cs"/>
                <w:sz w:val="20"/>
                <w:szCs w:val="20"/>
                <w:rtl/>
                <w:lang w:bidi="fa-IR"/>
              </w:rPr>
              <w:t>2500/0</w:t>
            </w:r>
          </w:p>
          <w:p w:rsidR="00CF2C5C" w:rsidRPr="00E811E1" w:rsidRDefault="00CF2C5C" w:rsidP="00016F3B">
            <w:pPr>
              <w:spacing w:line="276" w:lineRule="auto"/>
              <w:jc w:val="center"/>
              <w:rPr>
                <w:rFonts w:cs="B Lotus"/>
                <w:sz w:val="20"/>
                <w:szCs w:val="20"/>
                <w:rtl/>
                <w:lang w:bidi="fa-IR"/>
              </w:rPr>
            </w:pPr>
          </w:p>
          <w:p w:rsidR="00CF2C5C" w:rsidRPr="00E811E1" w:rsidRDefault="00CF2C5C" w:rsidP="00016F3B">
            <w:pPr>
              <w:spacing w:line="276" w:lineRule="auto"/>
              <w:jc w:val="center"/>
              <w:rPr>
                <w:rFonts w:cs="B Lotus"/>
                <w:sz w:val="20"/>
                <w:szCs w:val="20"/>
                <w:rtl/>
                <w:lang w:bidi="fa-IR"/>
              </w:rPr>
            </w:pPr>
            <w:r w:rsidRPr="00E811E1">
              <w:rPr>
                <w:rFonts w:cs="B Lotus" w:hint="cs"/>
                <w:sz w:val="20"/>
                <w:szCs w:val="20"/>
                <w:rtl/>
                <w:lang w:bidi="fa-IR"/>
              </w:rPr>
              <w:t>1250/0</w:t>
            </w:r>
          </w:p>
          <w:p w:rsidR="00CF2C5C" w:rsidRPr="00E811E1" w:rsidRDefault="00CF2C5C" w:rsidP="00016F3B">
            <w:pPr>
              <w:spacing w:line="276" w:lineRule="auto"/>
              <w:jc w:val="center"/>
              <w:rPr>
                <w:rFonts w:cs="B Lotus"/>
                <w:sz w:val="20"/>
                <w:szCs w:val="20"/>
                <w:rtl/>
                <w:lang w:bidi="fa-IR"/>
              </w:rPr>
            </w:pPr>
            <w:r w:rsidRPr="00E811E1">
              <w:rPr>
                <w:rFonts w:cs="B Lotus" w:hint="cs"/>
                <w:sz w:val="20"/>
                <w:szCs w:val="20"/>
                <w:rtl/>
                <w:lang w:bidi="fa-IR"/>
              </w:rPr>
              <w:t>0625/0</w:t>
            </w:r>
          </w:p>
          <w:p w:rsidR="00CF2C5C" w:rsidRPr="00E811E1" w:rsidRDefault="00CF2C5C" w:rsidP="00016F3B">
            <w:pPr>
              <w:spacing w:line="276" w:lineRule="auto"/>
              <w:jc w:val="center"/>
              <w:rPr>
                <w:rFonts w:cs="B Lotus"/>
                <w:sz w:val="20"/>
                <w:szCs w:val="20"/>
                <w:rtl/>
                <w:lang w:bidi="fa-IR"/>
              </w:rPr>
            </w:pPr>
            <w:r w:rsidRPr="00E811E1">
              <w:rPr>
                <w:rFonts w:cs="B Lotus" w:hint="cs"/>
                <w:sz w:val="20"/>
                <w:szCs w:val="20"/>
                <w:rtl/>
                <w:lang w:bidi="fa-IR"/>
              </w:rPr>
              <w:t>0625/0</w:t>
            </w:r>
          </w:p>
          <w:p w:rsidR="00CF2C5C" w:rsidRPr="00E811E1" w:rsidRDefault="00CF2C5C" w:rsidP="00016F3B">
            <w:pPr>
              <w:spacing w:line="276" w:lineRule="auto"/>
              <w:jc w:val="center"/>
              <w:rPr>
                <w:rFonts w:cs="B Lotus"/>
                <w:sz w:val="20"/>
                <w:szCs w:val="20"/>
                <w:rtl/>
                <w:lang w:bidi="fa-IR"/>
              </w:rPr>
            </w:pPr>
            <w:r w:rsidRPr="00E811E1">
              <w:rPr>
                <w:rFonts w:cs="B Lotus" w:hint="cs"/>
                <w:sz w:val="20"/>
                <w:szCs w:val="20"/>
                <w:rtl/>
                <w:lang w:bidi="fa-IR"/>
              </w:rPr>
              <w:t>0625/0</w:t>
            </w:r>
          </w:p>
          <w:p w:rsidR="00CF2C5C" w:rsidRPr="00E811E1" w:rsidRDefault="00CF2C5C" w:rsidP="00016F3B">
            <w:pPr>
              <w:spacing w:line="276" w:lineRule="auto"/>
              <w:jc w:val="both"/>
              <w:rPr>
                <w:rFonts w:cs="B Lotus"/>
                <w:sz w:val="20"/>
                <w:szCs w:val="20"/>
                <w:rtl/>
                <w:lang w:bidi="fa-IR"/>
              </w:rPr>
            </w:pPr>
          </w:p>
        </w:tc>
      </w:tr>
    </w:tbl>
    <w:p w:rsidR="00CF2C5C" w:rsidRPr="00836C4A" w:rsidRDefault="00CF2C5C" w:rsidP="00CF2C5C">
      <w:pPr>
        <w:tabs>
          <w:tab w:val="center" w:pos="4680"/>
          <w:tab w:val="left" w:pos="7431"/>
          <w:tab w:val="left" w:pos="7716"/>
        </w:tabs>
        <w:jc w:val="center"/>
        <w:rPr>
          <w:rFonts w:cs="B Lotus"/>
          <w:rtl/>
          <w:lang w:bidi="fa-IR"/>
        </w:rPr>
      </w:pPr>
      <w:r w:rsidRPr="00836C4A">
        <w:rPr>
          <w:rFonts w:cs="B Lotus" w:hint="cs"/>
          <w:rtl/>
          <w:lang w:bidi="fa-IR"/>
        </w:rPr>
        <w:t>جدول 3-2: توزیع احتمالات مشرطی برای مثال تغیر داده شده است(دستگیر، 1387، 330)</w:t>
      </w:r>
    </w:p>
    <w:p w:rsidR="00CF2C5C" w:rsidRPr="00803050" w:rsidRDefault="00CF2C5C" w:rsidP="00CF2C5C">
      <w:pPr>
        <w:jc w:val="center"/>
        <w:rPr>
          <w:rFonts w:cs="B Nazanin"/>
          <w:rtl/>
          <w:lang w:bidi="fa-IR"/>
        </w:rPr>
      </w:pPr>
      <w:r w:rsidRPr="00803050">
        <w:rPr>
          <w:rFonts w:cs="B Nazanin" w:hint="cs"/>
          <w:rtl/>
          <w:lang w:bidi="fa-IR"/>
        </w:rPr>
        <w:t>ارزش واگذاری 1500 میلیون ریال</w:t>
      </w:r>
    </w:p>
    <w:p w:rsidR="00CF2C5C" w:rsidRPr="00E811E1" w:rsidRDefault="00CF2C5C" w:rsidP="00CF2C5C">
      <w:pPr>
        <w:spacing w:line="276" w:lineRule="auto"/>
        <w:jc w:val="both"/>
        <w:rPr>
          <w:rFonts w:cs="B Lotus"/>
          <w:sz w:val="28"/>
          <w:szCs w:val="28"/>
          <w:rtl/>
          <w:lang w:bidi="fa-IR"/>
        </w:rPr>
      </w:pPr>
    </w:p>
    <w:p w:rsidR="00CF2C5C" w:rsidRDefault="00CF2C5C" w:rsidP="00CF2C5C">
      <w:pPr>
        <w:spacing w:line="276" w:lineRule="auto"/>
        <w:jc w:val="both"/>
        <w:rPr>
          <w:rFonts w:cs="B Lotus"/>
          <w:sz w:val="28"/>
          <w:szCs w:val="28"/>
          <w:lang w:bidi="fa-IR"/>
        </w:rPr>
      </w:pPr>
      <w:r w:rsidRPr="00E811E1">
        <w:rPr>
          <w:rFonts w:cs="B Lotus" w:hint="cs"/>
          <w:sz w:val="28"/>
          <w:szCs w:val="28"/>
          <w:rtl/>
          <w:lang w:bidi="fa-IR"/>
        </w:rPr>
        <w:t>گرچه مثال ما، آگاهانه، ساده بود، ولی اهمیت بررسی ارزش واگذاری را به هنگام ارزیابی کردن پیشنهادهای سرمایه گذاری نشان داد</w:t>
      </w:r>
      <w:r w:rsidRPr="00E811E1">
        <w:rPr>
          <w:rStyle w:val="FootnoteReference"/>
          <w:rFonts w:cs="B Lotus"/>
          <w:sz w:val="28"/>
          <w:szCs w:val="28"/>
          <w:rtl/>
          <w:lang w:bidi="fa-IR"/>
        </w:rPr>
        <w:footnoteReference w:id="19"/>
      </w:r>
      <w:r w:rsidRPr="00E811E1">
        <w:rPr>
          <w:rFonts w:cs="B Lotus"/>
          <w:sz w:val="28"/>
          <w:szCs w:val="28"/>
          <w:lang w:bidi="fa-IR"/>
        </w:rPr>
        <w:t>.</w:t>
      </w:r>
      <w:r w:rsidRPr="00E811E1">
        <w:rPr>
          <w:rFonts w:cs="B Lotus" w:hint="cs"/>
          <w:sz w:val="28"/>
          <w:szCs w:val="28"/>
          <w:rtl/>
          <w:lang w:bidi="fa-IR"/>
        </w:rPr>
        <w:t xml:space="preserve"> وجوهی که به برخی پیشنهادهای سرمایه گذاری اختصاص داده می شود کم و بیش دارای انعطاف می باشد، ولی پیشنهادهای سرمایه گذاری دیگر این گونه نیست. چنانچه باید سرمایه به درستی تخصیص داده شود، باید دگرگونی های احتمالی ناپایداری آتی وجوه را به هنگام ارزیابی کردن پیشنهادهای سرمایه گذاری، پیش رو داشته باشیم.</w:t>
      </w:r>
    </w:p>
    <w:p w:rsidR="00CF2C5C" w:rsidRDefault="00CF2C5C" w:rsidP="00CF2C5C">
      <w:pPr>
        <w:spacing w:line="276" w:lineRule="auto"/>
        <w:jc w:val="both"/>
        <w:rPr>
          <w:rFonts w:cs="B Lotus"/>
          <w:sz w:val="28"/>
          <w:szCs w:val="28"/>
          <w:lang w:bidi="fa-IR"/>
        </w:rPr>
      </w:pPr>
    </w:p>
    <w:p w:rsidR="00CF2C5C" w:rsidRPr="006514B7" w:rsidRDefault="00CF2C5C" w:rsidP="00CF2C5C">
      <w:pPr>
        <w:spacing w:line="276" w:lineRule="auto"/>
        <w:jc w:val="both"/>
        <w:rPr>
          <w:rFonts w:cs="B Lotus"/>
          <w:sz w:val="28"/>
          <w:szCs w:val="28"/>
          <w:lang w:bidi="fa-IR"/>
        </w:rPr>
      </w:pPr>
    </w:p>
    <w:p w:rsidR="00CF2C5C" w:rsidRPr="004425E2" w:rsidRDefault="00CF2C5C" w:rsidP="00CF2C5C">
      <w:pPr>
        <w:jc w:val="both"/>
        <w:rPr>
          <w:rFonts w:cs="B Lotus"/>
          <w:b/>
          <w:bCs/>
          <w:sz w:val="28"/>
          <w:szCs w:val="28"/>
          <w:rtl/>
          <w:lang w:bidi="fa-IR"/>
        </w:rPr>
      </w:pPr>
      <w:r w:rsidRPr="004425E2">
        <w:rPr>
          <w:rFonts w:cs="B Lotus" w:hint="cs"/>
          <w:b/>
          <w:bCs/>
          <w:sz w:val="28"/>
          <w:szCs w:val="28"/>
          <w:rtl/>
          <w:lang w:bidi="fa-IR"/>
        </w:rPr>
        <w:t>4-4-6-2- ارزیابی پیوسته واگذاری سرمایه ای</w:t>
      </w:r>
    </w:p>
    <w:p w:rsidR="00CF2C5C" w:rsidRDefault="00CF2C5C" w:rsidP="00CF2C5C">
      <w:pPr>
        <w:spacing w:line="276" w:lineRule="auto"/>
        <w:jc w:val="both"/>
        <w:rPr>
          <w:rFonts w:cs="B Lotus"/>
          <w:sz w:val="28"/>
          <w:szCs w:val="28"/>
          <w:lang w:bidi="fa-IR"/>
        </w:rPr>
      </w:pPr>
      <w:r w:rsidRPr="00E811E1">
        <w:rPr>
          <w:rFonts w:cs="B Lotus" w:hint="cs"/>
          <w:sz w:val="28"/>
          <w:szCs w:val="28"/>
          <w:rtl/>
          <w:lang w:bidi="fa-IR"/>
        </w:rPr>
        <w:t xml:space="preserve">افزون بر ارزیابی پیشنهادهای سرمایه گذاری جدید، روالی که در بالا در مورد ارزیابی سرمایه گذاری ها ارایه شد را می توان پیوسته در مورد پروژه های سرمایه گذاری موجود انجام داد. نتیجه چنین ارزیابی می تواند آن باشد که، آیا پروژه را نگه داشته و کار آن ادامه یابد و یا باید آن را واگذار کرده و وجوه آن را در جای دیگر به کار گرفت. اگر چه ممکن است پروژه سودآور باشد ولی هنگامی ارزش واگذاری آن به اندازه کافی بزرگ است، واگذاری آن میتواند یک تصمیم شایسته باشد. به سخن دیگر زمان مناسب واگذاری، زمانی است که ، ترکیب جریان های نقدی پیش بینی </w:t>
      </w:r>
      <w:r w:rsidRPr="00E811E1">
        <w:rPr>
          <w:rFonts w:cs="B Lotus" w:hint="cs"/>
          <w:sz w:val="28"/>
          <w:szCs w:val="28"/>
          <w:rtl/>
          <w:lang w:bidi="fa-IR"/>
        </w:rPr>
        <w:lastRenderedPageBreak/>
        <w:t>شده آتی و ارزش واگذاری دارای بالاترین ارزش فعلی باشد. ارزیابی پیوسته پروژه های سرمایه ای، این امکان را به شرکت می دهد که آن دسته از پروژه هایی که از نظر اقتصادی ادامه کار آنها مطلوب نیست را شناسایی و در صورت امکان آنها را واگذار کند(دس</w:t>
      </w:r>
      <w:r>
        <w:rPr>
          <w:rFonts w:cs="B Lotus" w:hint="cs"/>
          <w:sz w:val="28"/>
          <w:szCs w:val="28"/>
          <w:rtl/>
          <w:lang w:bidi="fa-IR"/>
        </w:rPr>
        <w:t>ت</w:t>
      </w:r>
      <w:r w:rsidRPr="00E811E1">
        <w:rPr>
          <w:rFonts w:cs="B Lotus" w:hint="cs"/>
          <w:sz w:val="28"/>
          <w:szCs w:val="28"/>
          <w:rtl/>
          <w:lang w:bidi="fa-IR"/>
        </w:rPr>
        <w:t>گیر، 1387، 325-330)</w:t>
      </w:r>
    </w:p>
    <w:p w:rsidR="00CF2C5C" w:rsidRDefault="00CF2C5C" w:rsidP="00CF2C5C">
      <w:pPr>
        <w:spacing w:line="276" w:lineRule="auto"/>
        <w:jc w:val="both"/>
        <w:rPr>
          <w:rFonts w:cs="B Lotus"/>
          <w:sz w:val="28"/>
          <w:szCs w:val="28"/>
          <w:lang w:bidi="fa-IR"/>
        </w:rPr>
      </w:pPr>
    </w:p>
    <w:p w:rsidR="00CF2C5C" w:rsidRDefault="00CF2C5C" w:rsidP="00CF2C5C">
      <w:pPr>
        <w:spacing w:line="276" w:lineRule="auto"/>
        <w:jc w:val="both"/>
        <w:rPr>
          <w:rFonts w:cs="B Lotus"/>
          <w:sz w:val="28"/>
          <w:szCs w:val="28"/>
          <w:rtl/>
          <w:lang w:bidi="fa-IR"/>
        </w:rPr>
      </w:pPr>
    </w:p>
    <w:p w:rsidR="00CF2C5C" w:rsidRPr="004425E2" w:rsidRDefault="00CF2C5C" w:rsidP="00CF2C5C">
      <w:pPr>
        <w:spacing w:line="276" w:lineRule="auto"/>
        <w:jc w:val="both"/>
        <w:rPr>
          <w:rFonts w:cs="B Lotus"/>
          <w:b/>
          <w:bCs/>
          <w:sz w:val="28"/>
          <w:szCs w:val="28"/>
          <w:rtl/>
          <w:lang w:bidi="fa-IR"/>
        </w:rPr>
      </w:pPr>
      <w:r w:rsidRPr="004425E2">
        <w:rPr>
          <w:rFonts w:cs="B Lotus" w:hint="cs"/>
          <w:b/>
          <w:bCs/>
          <w:sz w:val="28"/>
          <w:szCs w:val="28"/>
          <w:rtl/>
          <w:lang w:bidi="fa-IR"/>
        </w:rPr>
        <w:t>5-6-2- اختیارات تعطیلی یا اختیارات موقت</w:t>
      </w:r>
    </w:p>
    <w:p w:rsidR="00CF2C5C" w:rsidRPr="00E811E1" w:rsidRDefault="00CF2C5C" w:rsidP="00CF2C5C">
      <w:pPr>
        <w:spacing w:line="276" w:lineRule="auto"/>
        <w:jc w:val="both"/>
        <w:rPr>
          <w:rFonts w:cs="B Lotus"/>
          <w:sz w:val="28"/>
          <w:szCs w:val="28"/>
          <w:rtl/>
          <w:lang w:bidi="fa-IR"/>
        </w:rPr>
      </w:pPr>
      <w:r w:rsidRPr="00E811E1">
        <w:rPr>
          <w:rFonts w:cs="B Lotus" w:hint="cs"/>
          <w:sz w:val="28"/>
          <w:szCs w:val="28"/>
          <w:rtl/>
          <w:lang w:bidi="fa-IR"/>
        </w:rPr>
        <w:t>برای طرح هایی با تسهیلات  تولیدی، ادامه یک طرح برای یک دوره تا زمانی که درآمد های آن بتواند هزینه های متغیرش را پوشش دهد ممکن نیست. برای مثال هنگامی که قیمت نفت کمتر از بهای استخراج آن شود،  منطقی است تازمانی که مجددأ قیمت نفت به بیش از بهای استخراج برسد موقتأ استخراج تعطیل شود این نوع از اختیار را اصطلاحأ اختیار تعطیلی یا توقف موقت گویند.</w:t>
      </w:r>
    </w:p>
    <w:p w:rsidR="00CF2C5C" w:rsidRDefault="00CF2C5C" w:rsidP="00CF2C5C">
      <w:pPr>
        <w:spacing w:line="276" w:lineRule="auto"/>
        <w:jc w:val="both"/>
        <w:rPr>
          <w:rFonts w:cs="B Lotus"/>
          <w:sz w:val="28"/>
          <w:szCs w:val="28"/>
          <w:rtl/>
          <w:lang w:bidi="fa-IR"/>
        </w:rPr>
      </w:pPr>
      <w:r w:rsidRPr="00E811E1">
        <w:rPr>
          <w:rFonts w:cs="B Lotus" w:hint="cs"/>
          <w:sz w:val="28"/>
          <w:szCs w:val="28"/>
          <w:rtl/>
          <w:lang w:bidi="fa-IR"/>
        </w:rPr>
        <w:t>تشخیص درست و به موقع این نوع انعطاف پذیری خصوصأ هنگام انتخاب فن آوری های تولید گوناگون با نسبت های متفاوتی از هزینه های متغیر به ثابت، حیاطی است (علی نژاد ساروکلایی، 1388، 46)</w:t>
      </w:r>
      <w:r w:rsidRPr="00E811E1">
        <w:rPr>
          <w:rFonts w:cs="B Lotus"/>
          <w:sz w:val="28"/>
          <w:szCs w:val="28"/>
          <w:lang w:bidi="fa-IR"/>
        </w:rPr>
        <w:t>.</w:t>
      </w:r>
    </w:p>
    <w:p w:rsidR="00CF2C5C" w:rsidRDefault="00CF2C5C" w:rsidP="00CF2C5C">
      <w:pPr>
        <w:spacing w:line="276" w:lineRule="auto"/>
        <w:jc w:val="both"/>
        <w:rPr>
          <w:rFonts w:cs="B Lotus"/>
          <w:sz w:val="28"/>
          <w:szCs w:val="28"/>
          <w:rtl/>
          <w:lang w:bidi="fa-IR"/>
        </w:rPr>
      </w:pPr>
    </w:p>
    <w:p w:rsidR="00CF2C5C" w:rsidRPr="004425E2" w:rsidRDefault="00CF2C5C" w:rsidP="00CF2C5C">
      <w:pPr>
        <w:spacing w:line="276" w:lineRule="auto"/>
        <w:jc w:val="both"/>
        <w:rPr>
          <w:rFonts w:cs="B Lotus"/>
          <w:b/>
          <w:bCs/>
          <w:sz w:val="28"/>
          <w:szCs w:val="28"/>
          <w:lang w:bidi="fa-IR"/>
        </w:rPr>
      </w:pPr>
      <w:r w:rsidRPr="004425E2">
        <w:rPr>
          <w:rFonts w:cs="B Lotus" w:hint="cs"/>
          <w:b/>
          <w:bCs/>
          <w:sz w:val="28"/>
          <w:szCs w:val="28"/>
          <w:rtl/>
          <w:lang w:bidi="fa-IR"/>
        </w:rPr>
        <w:t>6-6-2- اختیار گسترش تولید</w:t>
      </w:r>
    </w:p>
    <w:p w:rsidR="00CF2C5C" w:rsidRPr="00E811E1" w:rsidRDefault="00CF2C5C" w:rsidP="00CF2C5C">
      <w:pPr>
        <w:spacing w:line="276" w:lineRule="auto"/>
        <w:jc w:val="both"/>
        <w:rPr>
          <w:rFonts w:cs="B Lotus"/>
          <w:sz w:val="28"/>
          <w:szCs w:val="28"/>
          <w:rtl/>
          <w:lang w:bidi="fa-IR"/>
        </w:rPr>
      </w:pPr>
      <w:r w:rsidRPr="00E811E1">
        <w:rPr>
          <w:rFonts w:cs="B Lotus" w:hint="cs"/>
          <w:sz w:val="28"/>
          <w:szCs w:val="28"/>
          <w:rtl/>
          <w:lang w:bidi="fa-IR"/>
        </w:rPr>
        <w:t>برای روشن شدن چگونگی بهره گیری از این اختیار، کار را با یک مثال آغاز می کنیم. شرکت تولیدی چسب محکم پیشنهاد سرمایه گذاری برای تولید گونه ای چسب جدید را بررسی می کند. مدیر شرکت اختیار پذیرفتن یا نپذیرفتن این سرمایه گذاری را دارد. شرکت با پذیرفتن این سرمایه گذاری باید (ماشین آلات) به ظرفیت تولید 25000 قوطی رنگ در ماه را در کارخانه سوار کند. ولی این مقدار تولید نه از دیدگاه هزینه، اقتصادی است و نه از دیدگاه بازاریابی. پیش بینی می شود که ارزش فعلی خالص آن، سه میلیون ریال باشد. بر پایه پردازش و بررسی جریان های نقدی تنزیل شده، این پروژه سرمایه گذاری را نباید پذیرفت.</w:t>
      </w:r>
    </w:p>
    <w:p w:rsidR="00CF2C5C" w:rsidRPr="00E811E1" w:rsidRDefault="00CF2C5C" w:rsidP="00CF2C5C">
      <w:pPr>
        <w:spacing w:line="276" w:lineRule="auto"/>
        <w:jc w:val="both"/>
        <w:rPr>
          <w:rFonts w:cs="B Lotus"/>
          <w:sz w:val="28"/>
          <w:szCs w:val="28"/>
          <w:rtl/>
          <w:lang w:bidi="fa-IR"/>
        </w:rPr>
      </w:pPr>
      <w:r w:rsidRPr="00E811E1">
        <w:rPr>
          <w:rFonts w:cs="B Lotus" w:hint="cs"/>
          <w:sz w:val="28"/>
          <w:szCs w:val="28"/>
          <w:rtl/>
          <w:lang w:bidi="fa-IR"/>
        </w:rPr>
        <w:t xml:space="preserve">از سوی دیگر، شاید چسب جدید بازار پسند باشد و با پذیرش خریداران روبرو شود. با این گمان، اگر تولید چسب جدید آغاز شود، شرکت می تواند در آینده نزدیک؛ برای نمونه دو سال دیگر؛ سرمایه گذاری دیگری در این زمینه انجام دهد و تولید خود را به سه برابر افزایش دهد که این تولید مقرون به صرفه خواهد بود. ولی شرکت برای به دست آوردن </w:t>
      </w:r>
      <w:r w:rsidRPr="00E811E1">
        <w:rPr>
          <w:rFonts w:cs="B Lotus" w:hint="cs"/>
          <w:sz w:val="28"/>
          <w:szCs w:val="28"/>
          <w:rtl/>
          <w:lang w:bidi="fa-IR"/>
        </w:rPr>
        <w:lastRenderedPageBreak/>
        <w:t>چنین تولیدی، باید سرمایه گذاری نخستین خود را که مقرون به صرفه نیست انجام دهد، یعنی کار را با تولید کم آغاز کند.</w:t>
      </w:r>
    </w:p>
    <w:p w:rsidR="00CF2C5C" w:rsidRPr="00E811E1" w:rsidRDefault="00CF2C5C" w:rsidP="00CF2C5C">
      <w:pPr>
        <w:spacing w:line="276" w:lineRule="auto"/>
        <w:jc w:val="both"/>
        <w:rPr>
          <w:rFonts w:cs="B Lotus"/>
          <w:sz w:val="28"/>
          <w:szCs w:val="28"/>
          <w:lang w:bidi="fa-IR"/>
        </w:rPr>
      </w:pPr>
    </w:p>
    <w:p w:rsidR="00CF2C5C" w:rsidRDefault="00CF2C5C" w:rsidP="00CF2C5C">
      <w:pPr>
        <w:spacing w:line="276" w:lineRule="auto"/>
        <w:jc w:val="both"/>
        <w:rPr>
          <w:rFonts w:cs="B Lotus"/>
          <w:sz w:val="28"/>
          <w:szCs w:val="28"/>
          <w:rtl/>
          <w:lang w:bidi="fa-IR"/>
        </w:rPr>
      </w:pPr>
      <w:r w:rsidRPr="00E811E1">
        <w:rPr>
          <w:rFonts w:cs="B Lotus" w:hint="cs"/>
          <w:sz w:val="28"/>
          <w:szCs w:val="28"/>
          <w:rtl/>
          <w:lang w:bidi="fa-IR"/>
        </w:rPr>
        <w:t>با تولید نخست، 50 درصد احتمال دارد که تقاضای بازار برای چسب جدید افزایش یابد. اگر تقاضا افزایش یابد، ارزش فعلی خالص سرمایه گذاری جدید در پایان سال 2 به 15 میلیون خواهد رسید. که بانرخ بازده مورد نیاز، این ارزش در سال صفر، برابر 11 میلیون ریال خواهد شد. چنانچه تقاضا برای چسب جدید افزایش نیابد، شرکت در این برنامه سرمایه گذاری نخواهد کرد و ارزش فعلی خالص در پایان سال 2 برابر صفر است. نمودار 1-2 چگونگی کار را نشان می دهد:</w:t>
      </w:r>
    </w:p>
    <w:p w:rsidR="00CF2C5C" w:rsidRDefault="00CF2C5C" w:rsidP="00CF2C5C">
      <w:pPr>
        <w:spacing w:line="276" w:lineRule="auto"/>
        <w:jc w:val="both"/>
        <w:rPr>
          <w:rFonts w:cs="B Lotus"/>
          <w:sz w:val="28"/>
          <w:szCs w:val="28"/>
          <w:rtl/>
          <w:lang w:bidi="fa-IR"/>
        </w:rPr>
      </w:pPr>
    </w:p>
    <w:p w:rsidR="00CF2C5C" w:rsidRDefault="00CF2C5C" w:rsidP="00CF2C5C">
      <w:pPr>
        <w:spacing w:line="276" w:lineRule="auto"/>
        <w:jc w:val="both"/>
        <w:rPr>
          <w:rFonts w:cs="B Lotus"/>
          <w:sz w:val="28"/>
          <w:szCs w:val="28"/>
          <w:rtl/>
          <w:lang w:bidi="fa-IR"/>
        </w:rPr>
      </w:pPr>
    </w:p>
    <w:p w:rsidR="00CF2C5C" w:rsidRDefault="00CF2C5C" w:rsidP="00CF2C5C">
      <w:pPr>
        <w:spacing w:line="276" w:lineRule="auto"/>
        <w:jc w:val="both"/>
        <w:rPr>
          <w:rFonts w:cs="B Lotus"/>
          <w:sz w:val="28"/>
          <w:szCs w:val="28"/>
          <w:rtl/>
          <w:lang w:bidi="fa-IR"/>
        </w:rPr>
      </w:pPr>
    </w:p>
    <w:p w:rsidR="00CF2C5C" w:rsidRDefault="00CF2C5C" w:rsidP="00CF2C5C">
      <w:pPr>
        <w:spacing w:line="276" w:lineRule="auto"/>
        <w:jc w:val="both"/>
        <w:rPr>
          <w:rFonts w:cs="B Lotus"/>
          <w:sz w:val="28"/>
          <w:szCs w:val="28"/>
          <w:rtl/>
          <w:lang w:bidi="fa-IR"/>
        </w:rPr>
      </w:pPr>
    </w:p>
    <w:p w:rsidR="00CF2C5C" w:rsidRPr="00E811E1" w:rsidRDefault="00CF2C5C" w:rsidP="00CF2C5C">
      <w:pPr>
        <w:spacing w:line="276" w:lineRule="auto"/>
        <w:jc w:val="both"/>
        <w:rPr>
          <w:rFonts w:cs="B Lotus"/>
          <w:sz w:val="28"/>
          <w:szCs w:val="28"/>
          <w:rtl/>
          <w:lang w:bidi="fa-IR"/>
        </w:rPr>
      </w:pPr>
    </w:p>
    <w:p w:rsidR="00CF2C5C" w:rsidRPr="00E811E1" w:rsidRDefault="00CF2C5C" w:rsidP="00CF2C5C">
      <w:pPr>
        <w:spacing w:line="276" w:lineRule="auto"/>
        <w:jc w:val="both"/>
        <w:rPr>
          <w:rFonts w:cs="B Lotus"/>
          <w:sz w:val="28"/>
          <w:szCs w:val="28"/>
          <w:rtl/>
          <w:lang w:bidi="fa-IR"/>
        </w:rPr>
      </w:pPr>
    </w:p>
    <w:p w:rsidR="00CF2C5C" w:rsidRPr="00E811E1" w:rsidRDefault="00CF2C5C" w:rsidP="00CF2C5C">
      <w:pPr>
        <w:spacing w:line="276" w:lineRule="auto"/>
        <w:jc w:val="both"/>
        <w:rPr>
          <w:rFonts w:cs="B Lotus"/>
          <w:sz w:val="28"/>
          <w:szCs w:val="28"/>
          <w:rtl/>
          <w:lang w:bidi="fa-IR"/>
        </w:rPr>
      </w:pPr>
    </w:p>
    <w:p w:rsidR="00CF2C5C" w:rsidRPr="00E811E1" w:rsidRDefault="00CF2C5C" w:rsidP="00CF2C5C">
      <w:pPr>
        <w:tabs>
          <w:tab w:val="left" w:pos="8056"/>
        </w:tabs>
        <w:spacing w:line="276" w:lineRule="auto"/>
        <w:jc w:val="both"/>
        <w:rPr>
          <w:rFonts w:cs="B Lotus"/>
          <w:sz w:val="28"/>
          <w:szCs w:val="28"/>
          <w:rtl/>
          <w:lang w:bidi="fa-IR"/>
        </w:rPr>
      </w:pPr>
      <w:r>
        <w:rPr>
          <w:rFonts w:cs="B Lotus"/>
          <w:noProof/>
          <w:sz w:val="28"/>
          <w:szCs w:val="28"/>
          <w:rtl/>
          <w:lang w:bidi="fa-IR"/>
        </w:rPr>
        <mc:AlternateContent>
          <mc:Choice Requires="wps">
            <w:drawing>
              <wp:anchor distT="0" distB="0" distL="114300" distR="114300" simplePos="0" relativeHeight="251662336" behindDoc="0" locked="0" layoutInCell="1" allowOverlap="1">
                <wp:simplePos x="0" y="0"/>
                <wp:positionH relativeFrom="column">
                  <wp:posOffset>8890</wp:posOffset>
                </wp:positionH>
                <wp:positionV relativeFrom="paragraph">
                  <wp:posOffset>240665</wp:posOffset>
                </wp:positionV>
                <wp:extent cx="1276350" cy="0"/>
                <wp:effectExtent l="13970" t="8255" r="5080" b="1079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left:0;text-align:left;margin-left:.7pt;margin-top:18.95pt;width:100.5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"/>
            </w:pict>
          </mc:Fallback>
        </mc:AlternateContent>
      </w:r>
      <w:r w:rsidRPr="00E811E1">
        <w:rPr>
          <w:rFonts w:cs="B Lotus" w:hint="cs"/>
          <w:sz w:val="28"/>
          <w:szCs w:val="28"/>
          <w:rtl/>
          <w:lang w:bidi="fa-IR"/>
        </w:rPr>
        <w:t xml:space="preserve">       سال 2</w:t>
      </w:r>
      <w:r>
        <w:rPr>
          <w:rFonts w:cs="B Lotus" w:hint="cs"/>
          <w:sz w:val="28"/>
          <w:szCs w:val="28"/>
          <w:rtl/>
          <w:lang w:bidi="fa-IR"/>
        </w:rPr>
        <w:t xml:space="preserve">                                                                                      سال </w:t>
      </w:r>
      <w:r w:rsidRPr="00E811E1">
        <w:rPr>
          <w:rFonts w:cs="B Lotus" w:hint="cs"/>
          <w:sz w:val="28"/>
          <w:szCs w:val="28"/>
          <w:rtl/>
          <w:lang w:bidi="fa-IR"/>
        </w:rPr>
        <w:t>صفر</w:t>
      </w:r>
    </w:p>
    <w:p w:rsidR="00CF2C5C" w:rsidRPr="00E811E1" w:rsidRDefault="00CF2C5C" w:rsidP="00CF2C5C">
      <w:pPr>
        <w:tabs>
          <w:tab w:val="left" w:pos="8056"/>
        </w:tabs>
        <w:spacing w:line="276" w:lineRule="auto"/>
        <w:jc w:val="both"/>
        <w:rPr>
          <w:rFonts w:cs="B Lotus"/>
          <w:sz w:val="28"/>
          <w:szCs w:val="28"/>
          <w:rtl/>
          <w:lang w:bidi="fa-IR"/>
        </w:rPr>
      </w:pPr>
      <w:r>
        <w:rPr>
          <w:rFonts w:cs="B Lotus"/>
          <w:noProof/>
          <w:sz w:val="28"/>
          <w:szCs w:val="28"/>
          <w:rtl/>
          <w:lang w:bidi="fa-IR"/>
        </w:rPr>
        <mc:AlternateContent>
          <mc:Choice Requires="wps">
            <w:drawing>
              <wp:anchor distT="0" distB="0" distL="114300" distR="114300" simplePos="0" relativeHeight="251659264" behindDoc="0" locked="0" layoutInCell="1" allowOverlap="1">
                <wp:simplePos x="0" y="0"/>
                <wp:positionH relativeFrom="column">
                  <wp:posOffset>4097655</wp:posOffset>
                </wp:positionH>
                <wp:positionV relativeFrom="paragraph">
                  <wp:posOffset>29210</wp:posOffset>
                </wp:positionV>
                <wp:extent cx="2009775" cy="635"/>
                <wp:effectExtent l="6985" t="12065" r="12065" b="63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left:0;text-align:left;margin-left:322.65pt;margin-top:2.3pt;width:158.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jX9Jw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"/>
            </w:pict>
          </mc:Fallback>
        </mc:AlternateContent>
      </w:r>
      <w:r w:rsidRPr="00E811E1">
        <w:rPr>
          <w:rFonts w:cs="B Lotus" w:hint="cs"/>
          <w:sz w:val="28"/>
          <w:szCs w:val="28"/>
          <w:rtl/>
          <w:lang w:bidi="fa-IR"/>
        </w:rPr>
        <w:t>احتمال         ارزش فعلی خالص</w:t>
      </w:r>
      <w:r w:rsidRPr="00E811E1">
        <w:rPr>
          <w:rFonts w:cs="B Lotus"/>
          <w:sz w:val="28"/>
          <w:szCs w:val="28"/>
          <w:rtl/>
          <w:lang w:bidi="fa-IR"/>
        </w:rPr>
        <w:tab/>
      </w:r>
    </w:p>
    <w:p w:rsidR="00CF2C5C" w:rsidRPr="00E811E1" w:rsidRDefault="00CF2C5C" w:rsidP="00CF2C5C">
      <w:pPr>
        <w:spacing w:line="276" w:lineRule="auto"/>
        <w:jc w:val="both"/>
        <w:rPr>
          <w:rFonts w:cs="B Lotus"/>
          <w:sz w:val="28"/>
          <w:szCs w:val="28"/>
          <w:rtl/>
          <w:lang w:bidi="fa-IR"/>
        </w:rPr>
      </w:pPr>
      <w:r>
        <w:rPr>
          <w:rFonts w:cs="B Lotus"/>
          <w:noProof/>
          <w:sz w:val="28"/>
          <w:szCs w:val="28"/>
          <w:rtl/>
          <w:lang w:bidi="fa-IR"/>
        </w:rPr>
        <mc:AlternateContent>
          <mc:Choice Requires="wps">
            <w:drawing>
              <wp:anchor distT="0" distB="0" distL="114300" distR="114300" simplePos="0" relativeHeight="251661312" behindDoc="0" locked="0" layoutInCell="1" allowOverlap="1">
                <wp:simplePos x="0" y="0"/>
                <wp:positionH relativeFrom="column">
                  <wp:posOffset>3916680</wp:posOffset>
                </wp:positionH>
                <wp:positionV relativeFrom="paragraph">
                  <wp:posOffset>67945</wp:posOffset>
                </wp:positionV>
                <wp:extent cx="1242060" cy="0"/>
                <wp:effectExtent l="6985" t="6350" r="8255" b="127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2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left:0;text-align:left;margin-left:308.4pt;margin-top:5.35pt;width:97.8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"/>
            </w:pict>
          </mc:Fallback>
        </mc:AlternateContent>
      </w:r>
      <w:r>
        <w:rPr>
          <w:rFonts w:cs="B Lotus"/>
          <w:noProof/>
          <w:sz w:val="28"/>
          <w:szCs w:val="28"/>
          <w:rtl/>
          <w:lang w:bidi="fa-IR"/>
        </w:rPr>
        <mc:AlternateContent>
          <mc:Choice Requires="wps">
            <w:drawing>
              <wp:anchor distT="0" distB="0" distL="114300" distR="114300" simplePos="0" relativeHeight="251660288" behindDoc="0" locked="0" layoutInCell="1" allowOverlap="1">
                <wp:simplePos x="0" y="0"/>
                <wp:positionH relativeFrom="column">
                  <wp:posOffset>5563870</wp:posOffset>
                </wp:positionH>
                <wp:positionV relativeFrom="paragraph">
                  <wp:posOffset>67945</wp:posOffset>
                </wp:positionV>
                <wp:extent cx="543560" cy="0"/>
                <wp:effectExtent l="6350" t="6350" r="12065"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left:0;text-align:left;margin-left:438.1pt;margin-top:5.35pt;width:42.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"/>
            </w:pict>
          </mc:Fallback>
        </mc:AlternateContent>
      </w:r>
    </w:p>
    <w:p w:rsidR="00CF2C5C" w:rsidRPr="00E811E1" w:rsidRDefault="00CF2C5C" w:rsidP="00CF2C5C">
      <w:pPr>
        <w:tabs>
          <w:tab w:val="left" w:pos="1399"/>
          <w:tab w:val="left" w:pos="5244"/>
        </w:tabs>
        <w:spacing w:line="276" w:lineRule="auto"/>
        <w:jc w:val="both"/>
        <w:rPr>
          <w:rFonts w:cs="B Lotus"/>
          <w:sz w:val="28"/>
          <w:szCs w:val="28"/>
          <w:rtl/>
          <w:lang w:bidi="fa-IR"/>
        </w:rPr>
      </w:pPr>
      <w:r>
        <w:rPr>
          <w:rFonts w:cs="B Lotus"/>
          <w:noProof/>
          <w:sz w:val="28"/>
          <w:szCs w:val="28"/>
          <w:rtl/>
          <w:lang w:bidi="fa-IR"/>
        </w:rPr>
        <mc:AlternateContent>
          <mc:Choice Requires="wps">
            <w:drawing>
              <wp:anchor distT="0" distB="0" distL="114300" distR="114300" simplePos="0" relativeHeight="251663360" behindDoc="0" locked="0" layoutInCell="1" allowOverlap="1">
                <wp:simplePos x="0" y="0"/>
                <wp:positionH relativeFrom="column">
                  <wp:posOffset>836930</wp:posOffset>
                </wp:positionH>
                <wp:positionV relativeFrom="paragraph">
                  <wp:posOffset>149225</wp:posOffset>
                </wp:positionV>
                <wp:extent cx="2829560" cy="345440"/>
                <wp:effectExtent l="13335" t="5080" r="5080"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29560" cy="345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left:0;text-align:left;margin-left:65.9pt;margin-top:11.75pt;width:222.8pt;height:27.2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"/>
            </w:pict>
          </mc:Fallback>
        </mc:AlternateContent>
      </w:r>
      <w:r w:rsidRPr="00E811E1">
        <w:rPr>
          <w:rFonts w:cs="B Lotus" w:hint="cs"/>
          <w:sz w:val="28"/>
          <w:szCs w:val="28"/>
          <w:rtl/>
          <w:lang w:bidi="fa-IR"/>
        </w:rPr>
        <w:t>50%</w:t>
      </w:r>
      <w:r w:rsidRPr="00E811E1">
        <w:rPr>
          <w:rFonts w:cs="B Lotus"/>
          <w:sz w:val="28"/>
          <w:szCs w:val="28"/>
          <w:rtl/>
          <w:lang w:bidi="fa-IR"/>
        </w:rPr>
        <w:tab/>
      </w:r>
      <w:r w:rsidRPr="00E811E1">
        <w:rPr>
          <w:rFonts w:cs="B Lotus" w:hint="cs"/>
          <w:sz w:val="28"/>
          <w:szCs w:val="28"/>
          <w:rtl/>
          <w:lang w:bidi="fa-IR"/>
        </w:rPr>
        <w:t>15 میلیون ریال</w:t>
      </w:r>
      <w:r w:rsidRPr="00E811E1">
        <w:rPr>
          <w:rFonts w:cs="B Lotus"/>
          <w:sz w:val="28"/>
          <w:szCs w:val="28"/>
          <w:rtl/>
          <w:lang w:bidi="fa-IR"/>
        </w:rPr>
        <w:tab/>
      </w:r>
      <w:r w:rsidRPr="00E811E1">
        <w:rPr>
          <w:rFonts w:cs="B Lotus" w:hint="cs"/>
          <w:sz w:val="28"/>
          <w:szCs w:val="28"/>
          <w:rtl/>
          <w:lang w:bidi="fa-IR"/>
        </w:rPr>
        <w:t>تقاضا افزایش می یابد</w:t>
      </w:r>
    </w:p>
    <w:p w:rsidR="00CF2C5C" w:rsidRPr="00E811E1" w:rsidRDefault="00CF2C5C" w:rsidP="00CF2C5C">
      <w:pPr>
        <w:spacing w:line="276" w:lineRule="auto"/>
        <w:jc w:val="both"/>
        <w:rPr>
          <w:rFonts w:cs="B Lotus"/>
          <w:sz w:val="28"/>
          <w:szCs w:val="28"/>
          <w:rtl/>
          <w:lang w:bidi="fa-IR"/>
        </w:rPr>
      </w:pPr>
      <w:r>
        <w:rPr>
          <w:rFonts w:cs="B Lotus"/>
          <w:noProof/>
          <w:sz w:val="28"/>
          <w:szCs w:val="28"/>
          <w:rtl/>
          <w:lang w:bidi="fa-IR"/>
        </w:rPr>
        <mc:AlternateContent>
          <mc:Choice Requires="wps">
            <w:drawing>
              <wp:anchor distT="0" distB="0" distL="114300" distR="114300" simplePos="0" relativeHeight="251664384" behindDoc="0" locked="0" layoutInCell="1" allowOverlap="1">
                <wp:simplePos x="0" y="0"/>
                <wp:positionH relativeFrom="column">
                  <wp:posOffset>836930</wp:posOffset>
                </wp:positionH>
                <wp:positionV relativeFrom="paragraph">
                  <wp:posOffset>196850</wp:posOffset>
                </wp:positionV>
                <wp:extent cx="2880995" cy="207010"/>
                <wp:effectExtent l="13335" t="11430" r="1079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995" cy="207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left:0;text-align:left;margin-left:65.9pt;margin-top:15.5pt;width:226.85pt;height:1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"/>
            </w:pict>
          </mc:Fallback>
        </mc:AlternateContent>
      </w:r>
    </w:p>
    <w:p w:rsidR="00CF2C5C" w:rsidRPr="00E811E1" w:rsidRDefault="00CF2C5C" w:rsidP="00CF2C5C">
      <w:pPr>
        <w:tabs>
          <w:tab w:val="left" w:pos="1644"/>
          <w:tab w:val="left" w:pos="5203"/>
        </w:tabs>
        <w:spacing w:line="276" w:lineRule="auto"/>
        <w:jc w:val="both"/>
        <w:rPr>
          <w:rFonts w:cs="B Lotus"/>
          <w:sz w:val="28"/>
          <w:szCs w:val="28"/>
          <w:rtl/>
          <w:lang w:bidi="fa-IR"/>
        </w:rPr>
      </w:pPr>
      <w:r w:rsidRPr="00E811E1">
        <w:rPr>
          <w:rFonts w:cs="B Lotus" w:hint="cs"/>
          <w:sz w:val="28"/>
          <w:szCs w:val="28"/>
          <w:rtl/>
          <w:lang w:bidi="fa-IR"/>
        </w:rPr>
        <w:t>50%</w:t>
      </w:r>
      <w:r w:rsidRPr="00E811E1">
        <w:rPr>
          <w:rFonts w:cs="B Lotus"/>
          <w:sz w:val="28"/>
          <w:szCs w:val="28"/>
          <w:rtl/>
          <w:lang w:bidi="fa-IR"/>
        </w:rPr>
        <w:tab/>
      </w:r>
      <w:r w:rsidRPr="00E811E1">
        <w:rPr>
          <w:rFonts w:cs="B Lotus" w:hint="cs"/>
          <w:sz w:val="28"/>
          <w:szCs w:val="28"/>
          <w:rtl/>
          <w:lang w:bidi="fa-IR"/>
        </w:rPr>
        <w:t>0</w:t>
      </w:r>
      <w:r w:rsidRPr="00E811E1">
        <w:rPr>
          <w:rFonts w:cs="B Lotus"/>
          <w:sz w:val="28"/>
          <w:szCs w:val="28"/>
          <w:rtl/>
          <w:lang w:bidi="fa-IR"/>
        </w:rPr>
        <w:tab/>
      </w:r>
      <w:r w:rsidRPr="00E811E1">
        <w:rPr>
          <w:rFonts w:cs="B Lotus" w:hint="cs"/>
          <w:sz w:val="28"/>
          <w:szCs w:val="28"/>
          <w:rtl/>
          <w:lang w:bidi="fa-IR"/>
        </w:rPr>
        <w:t>تقاضا کاهش نمی یابد</w:t>
      </w:r>
    </w:p>
    <w:p w:rsidR="00CF2C5C" w:rsidRPr="00E811E1" w:rsidRDefault="00CF2C5C" w:rsidP="00CF2C5C">
      <w:pPr>
        <w:tabs>
          <w:tab w:val="left" w:pos="3016"/>
        </w:tabs>
        <w:spacing w:line="276" w:lineRule="auto"/>
        <w:jc w:val="center"/>
        <w:rPr>
          <w:rFonts w:cs="B Lotus"/>
          <w:lang w:bidi="fa-IR"/>
        </w:rPr>
      </w:pPr>
      <w:r w:rsidRPr="00E811E1">
        <w:rPr>
          <w:rFonts w:cs="B Lotus" w:hint="cs"/>
          <w:rtl/>
          <w:lang w:bidi="fa-IR"/>
        </w:rPr>
        <w:t>1-2 اختیار گسترش تولید در شرکت چسب محکم(دستگیر، 1387، 320)</w:t>
      </w:r>
    </w:p>
    <w:p w:rsidR="00CF2C5C" w:rsidRDefault="00CF2C5C" w:rsidP="00CF2C5C">
      <w:pPr>
        <w:tabs>
          <w:tab w:val="left" w:pos="3016"/>
        </w:tabs>
        <w:spacing w:line="276" w:lineRule="auto"/>
        <w:jc w:val="center"/>
        <w:rPr>
          <w:rFonts w:cs="B Lotus"/>
          <w:lang w:bidi="fa-IR"/>
        </w:rPr>
      </w:pPr>
    </w:p>
    <w:p w:rsidR="00CF2C5C" w:rsidRDefault="00CF2C5C" w:rsidP="00CF2C5C">
      <w:pPr>
        <w:tabs>
          <w:tab w:val="left" w:pos="3016"/>
        </w:tabs>
        <w:spacing w:line="276" w:lineRule="auto"/>
        <w:jc w:val="center"/>
        <w:rPr>
          <w:rFonts w:cs="B Lotus"/>
          <w:lang w:bidi="fa-IR"/>
        </w:rPr>
      </w:pPr>
    </w:p>
    <w:p w:rsidR="00CF2C5C" w:rsidRPr="00E811E1" w:rsidRDefault="00CF2C5C" w:rsidP="00CF2C5C">
      <w:pPr>
        <w:tabs>
          <w:tab w:val="left" w:pos="3016"/>
        </w:tabs>
        <w:spacing w:line="276" w:lineRule="auto"/>
        <w:jc w:val="center"/>
        <w:rPr>
          <w:rFonts w:cs="B Lotus"/>
          <w:rtl/>
          <w:lang w:bidi="fa-IR"/>
        </w:rPr>
      </w:pPr>
    </w:p>
    <w:p w:rsidR="00CF2C5C" w:rsidRPr="00E811E1" w:rsidRDefault="00CF2C5C" w:rsidP="00CF2C5C">
      <w:pPr>
        <w:tabs>
          <w:tab w:val="left" w:pos="3016"/>
        </w:tabs>
        <w:spacing w:line="276" w:lineRule="auto"/>
        <w:rPr>
          <w:rFonts w:cs="B Lotus"/>
          <w:sz w:val="28"/>
          <w:szCs w:val="28"/>
          <w:rtl/>
          <w:lang w:bidi="fa-IR"/>
        </w:rPr>
      </w:pPr>
      <w:r w:rsidRPr="00E811E1">
        <w:rPr>
          <w:rFonts w:cs="B Lotus" w:hint="cs"/>
          <w:sz w:val="28"/>
          <w:szCs w:val="28"/>
          <w:rtl/>
          <w:lang w:bidi="fa-IR"/>
        </w:rPr>
        <w:t>میانگین ارزش فعلی خالص سرمایه گذاری بالا، برابر است با:</w:t>
      </w:r>
    </w:p>
    <w:p w:rsidR="00CF2C5C" w:rsidRPr="00E811E1" w:rsidRDefault="00CF2C5C" w:rsidP="00CF2C5C">
      <w:pPr>
        <w:tabs>
          <w:tab w:val="left" w:pos="3016"/>
        </w:tabs>
        <w:spacing w:line="276" w:lineRule="auto"/>
        <w:rPr>
          <w:rFonts w:cs="B Lotus"/>
          <w:sz w:val="28"/>
          <w:szCs w:val="28"/>
          <w:rtl/>
          <w:lang w:bidi="fa-IR"/>
        </w:rPr>
      </w:pPr>
    </w:p>
    <w:p w:rsidR="00CF2C5C" w:rsidRPr="00E811E1" w:rsidRDefault="00CF2C5C" w:rsidP="00CF2C5C">
      <w:pPr>
        <w:tabs>
          <w:tab w:val="left" w:pos="3016"/>
        </w:tabs>
        <w:spacing w:line="276" w:lineRule="auto"/>
        <w:jc w:val="right"/>
        <w:rPr>
          <w:rFonts w:cs="B Lotus"/>
          <w:sz w:val="28"/>
          <w:szCs w:val="28"/>
          <w:rtl/>
          <w:lang w:bidi="fa-IR"/>
        </w:rPr>
      </w:pPr>
      <w:r w:rsidRPr="00E811E1">
        <w:rPr>
          <w:rFonts w:cs="B Lotus" w:hint="cs"/>
          <w:sz w:val="28"/>
          <w:szCs w:val="28"/>
          <w:rtl/>
          <w:lang w:bidi="fa-IR"/>
        </w:rPr>
        <w:t>5/5میلیون ریال = (0) 50% + (11 میلیون ریال) 50%</w:t>
      </w:r>
    </w:p>
    <w:p w:rsidR="00CF2C5C" w:rsidRPr="00E811E1" w:rsidRDefault="00CF2C5C" w:rsidP="00CF2C5C">
      <w:pPr>
        <w:tabs>
          <w:tab w:val="left" w:pos="3016"/>
        </w:tabs>
        <w:spacing w:line="276" w:lineRule="auto"/>
        <w:jc w:val="right"/>
        <w:rPr>
          <w:rFonts w:cs="B Lotus"/>
          <w:sz w:val="28"/>
          <w:szCs w:val="28"/>
          <w:rtl/>
          <w:lang w:bidi="fa-IR"/>
        </w:rPr>
      </w:pPr>
      <w:r w:rsidRPr="00E811E1">
        <w:rPr>
          <w:rFonts w:cs="B Lotus" w:hint="cs"/>
          <w:sz w:val="28"/>
          <w:szCs w:val="28"/>
          <w:rtl/>
          <w:lang w:bidi="fa-IR"/>
        </w:rPr>
        <w:t>میلیون ریال 5/2 = میلیون ریال 5/5 + میلیون ریال 3- = ارزش سرمایه گذاری</w:t>
      </w:r>
    </w:p>
    <w:p w:rsidR="00CF2C5C" w:rsidRDefault="00CF2C5C" w:rsidP="00CF2C5C">
      <w:pPr>
        <w:tabs>
          <w:tab w:val="left" w:pos="3016"/>
        </w:tabs>
        <w:spacing w:line="276" w:lineRule="auto"/>
        <w:jc w:val="both"/>
        <w:rPr>
          <w:rFonts w:cs="B Lotus"/>
          <w:sz w:val="28"/>
          <w:szCs w:val="28"/>
          <w:rtl/>
          <w:lang w:bidi="fa-IR"/>
        </w:rPr>
      </w:pPr>
      <w:r w:rsidRPr="00E811E1">
        <w:rPr>
          <w:rFonts w:cs="B Lotus" w:hint="cs"/>
          <w:sz w:val="28"/>
          <w:szCs w:val="28"/>
          <w:rtl/>
          <w:lang w:bidi="fa-IR"/>
        </w:rPr>
        <w:t xml:space="preserve">گر چه ارزش فعلی خالص برنامه سرمایه گذاری منفی است، ولی ارزش اختیارات سرمایه گذاری برای گسترش تولید، آن </w:t>
      </w:r>
      <w:r w:rsidRPr="00E811E1">
        <w:rPr>
          <w:rFonts w:cs="B Lotus" w:hint="cs"/>
          <w:sz w:val="28"/>
          <w:szCs w:val="28"/>
          <w:rtl/>
          <w:lang w:bidi="fa-IR"/>
        </w:rPr>
        <w:lastRenderedPageBreak/>
        <w:t>را جبران می کند و رویهم رفته، ارزش این سرمایه گذاری مثبت خواهد شد. پس با بودن چنین اختیاری، سرمایه گذاری بالا را خواهد پذیرفت. مدیریت هر دستگاه بازرگانی، برای تصمیم گیری های زنجیره ای از این نوع با بهره گیری از روش درخت تصمیم گیری، توان پردازش درست سرمایه گذاری را خواهد داشت (دستگیر، 1387، 320-321).</w:t>
      </w:r>
    </w:p>
    <w:p w:rsidR="00CF2C5C" w:rsidRDefault="00CF2C5C" w:rsidP="00CF2C5C">
      <w:pPr>
        <w:tabs>
          <w:tab w:val="left" w:pos="3016"/>
        </w:tabs>
        <w:spacing w:line="276" w:lineRule="auto"/>
        <w:jc w:val="both"/>
        <w:rPr>
          <w:rFonts w:cs="B Lotus"/>
          <w:sz w:val="28"/>
          <w:szCs w:val="28"/>
          <w:rtl/>
          <w:lang w:bidi="fa-IR"/>
        </w:rPr>
      </w:pPr>
    </w:p>
    <w:p w:rsidR="00CF2C5C" w:rsidRDefault="00CF2C5C" w:rsidP="00CF2C5C">
      <w:pPr>
        <w:tabs>
          <w:tab w:val="left" w:pos="3016"/>
        </w:tabs>
        <w:spacing w:line="276" w:lineRule="auto"/>
        <w:jc w:val="both"/>
        <w:rPr>
          <w:rFonts w:cs="B Lotus"/>
          <w:sz w:val="28"/>
          <w:szCs w:val="28"/>
          <w:rtl/>
          <w:lang w:bidi="fa-IR"/>
        </w:rPr>
      </w:pPr>
    </w:p>
    <w:p w:rsidR="00CF2C5C" w:rsidRDefault="00CF2C5C" w:rsidP="00CF2C5C">
      <w:pPr>
        <w:tabs>
          <w:tab w:val="left" w:pos="3016"/>
        </w:tabs>
        <w:spacing w:line="276" w:lineRule="auto"/>
        <w:jc w:val="both"/>
        <w:rPr>
          <w:rFonts w:cs="B Lotus"/>
          <w:sz w:val="28"/>
          <w:szCs w:val="28"/>
          <w:rtl/>
          <w:lang w:bidi="fa-IR"/>
        </w:rPr>
      </w:pPr>
    </w:p>
    <w:p w:rsidR="00CF2C5C" w:rsidRPr="00E811E1" w:rsidRDefault="00CF2C5C" w:rsidP="00CF2C5C">
      <w:pPr>
        <w:tabs>
          <w:tab w:val="left" w:pos="3016"/>
        </w:tabs>
        <w:spacing w:line="276" w:lineRule="auto"/>
        <w:jc w:val="both"/>
        <w:rPr>
          <w:rFonts w:cs="B Lotus"/>
          <w:sz w:val="28"/>
          <w:szCs w:val="28"/>
          <w:rtl/>
          <w:lang w:bidi="fa-IR"/>
        </w:rPr>
      </w:pPr>
    </w:p>
    <w:p w:rsidR="00CF2C5C" w:rsidRPr="004425E2" w:rsidRDefault="00CF2C5C" w:rsidP="00CF2C5C">
      <w:pPr>
        <w:spacing w:line="276" w:lineRule="auto"/>
        <w:jc w:val="both"/>
        <w:rPr>
          <w:rFonts w:cs="B Lotus"/>
          <w:b/>
          <w:bCs/>
          <w:sz w:val="28"/>
          <w:szCs w:val="28"/>
          <w:rtl/>
          <w:lang w:bidi="fa-IR"/>
        </w:rPr>
      </w:pPr>
      <w:r w:rsidRPr="004425E2">
        <w:rPr>
          <w:rFonts w:cs="B Lotus" w:hint="cs"/>
          <w:b/>
          <w:bCs/>
          <w:sz w:val="28"/>
          <w:szCs w:val="28"/>
          <w:rtl/>
          <w:lang w:bidi="fa-IR"/>
        </w:rPr>
        <w:t>7-6-2- اختیار اندازه یا شدت عملیات</w:t>
      </w:r>
    </w:p>
    <w:p w:rsidR="00CF2C5C" w:rsidRPr="00E811E1" w:rsidRDefault="00CF2C5C" w:rsidP="00CF2C5C">
      <w:pPr>
        <w:spacing w:line="276" w:lineRule="auto"/>
        <w:jc w:val="both"/>
        <w:rPr>
          <w:rFonts w:cs="B Lotus"/>
          <w:sz w:val="28"/>
          <w:szCs w:val="28"/>
          <w:rtl/>
          <w:lang w:bidi="fa-IR"/>
        </w:rPr>
      </w:pPr>
      <w:r w:rsidRPr="00E811E1">
        <w:rPr>
          <w:rFonts w:cs="B Lotus" w:hint="cs"/>
          <w:sz w:val="28"/>
          <w:szCs w:val="28"/>
          <w:rtl/>
          <w:lang w:bidi="fa-IR"/>
        </w:rPr>
        <w:t>اختیار اندازه یا شدت عملیات در ارتباط با قابلیت انعطاف جهت بسط یا انقباض عملیات اندازه طرح است. برای مثال، مدیریت ممکن است اختیاری جهت تغیر نرخ برون داد هر واحد یا تغیر مجموع مدت تولید در طی زمان داشته باشد ( علی نژاد ساروکلایی،1388، 47).</w:t>
      </w:r>
    </w:p>
    <w:p w:rsidR="00CF2C5C" w:rsidRDefault="00CF2C5C" w:rsidP="00CF2C5C">
      <w:pPr>
        <w:spacing w:line="276" w:lineRule="auto"/>
        <w:jc w:val="both"/>
        <w:rPr>
          <w:rFonts w:cs="B Lotus"/>
          <w:sz w:val="28"/>
          <w:szCs w:val="28"/>
          <w:rtl/>
          <w:lang w:bidi="fa-IR"/>
        </w:rPr>
      </w:pPr>
    </w:p>
    <w:p w:rsidR="00CF2C5C" w:rsidRPr="004425E2" w:rsidRDefault="00CF2C5C" w:rsidP="00CF2C5C">
      <w:pPr>
        <w:spacing w:line="276" w:lineRule="auto"/>
        <w:jc w:val="both"/>
        <w:rPr>
          <w:rFonts w:cs="B Lotus"/>
          <w:b/>
          <w:bCs/>
          <w:sz w:val="28"/>
          <w:szCs w:val="28"/>
          <w:rtl/>
          <w:lang w:bidi="fa-IR"/>
        </w:rPr>
      </w:pPr>
      <w:r w:rsidRPr="004425E2">
        <w:rPr>
          <w:rFonts w:cs="B Lotus" w:hint="cs"/>
          <w:b/>
          <w:bCs/>
          <w:sz w:val="28"/>
          <w:szCs w:val="28"/>
          <w:rtl/>
          <w:lang w:bidi="fa-IR"/>
        </w:rPr>
        <w:t>8-6-2- اختیار توسعه</w:t>
      </w:r>
    </w:p>
    <w:p w:rsidR="00CF2C5C" w:rsidRDefault="00CF2C5C" w:rsidP="00CF2C5C">
      <w:pPr>
        <w:spacing w:line="276" w:lineRule="auto"/>
        <w:jc w:val="both"/>
        <w:rPr>
          <w:rFonts w:cs="B Lotus"/>
          <w:sz w:val="28"/>
          <w:szCs w:val="28"/>
          <w:rtl/>
          <w:lang w:bidi="fa-IR"/>
        </w:rPr>
      </w:pPr>
      <w:r w:rsidRPr="00E811E1">
        <w:rPr>
          <w:rFonts w:cs="B Lotus" w:hint="cs"/>
          <w:sz w:val="28"/>
          <w:szCs w:val="28"/>
          <w:rtl/>
          <w:lang w:bidi="fa-IR"/>
        </w:rPr>
        <w:t>اختیار توسعه، مشابه اختیار خرید است و بدین معنا است که مدیریت حق توسعه عملیات را در شرایطی دارد که به نظر وی مطلوب باشد. به وضوح قابل مشاهده است طرحی که دارای اختیار توسعه است، ارزش بالاتری نسبت به طرح بدون این اختیار دارد ( همان منبع، 47)</w:t>
      </w:r>
    </w:p>
    <w:p w:rsidR="00CF2C5C" w:rsidRPr="00E811E1" w:rsidRDefault="00CF2C5C" w:rsidP="00CF2C5C">
      <w:pPr>
        <w:spacing w:line="276" w:lineRule="auto"/>
        <w:jc w:val="both"/>
        <w:rPr>
          <w:rFonts w:cs="B Lotus"/>
          <w:sz w:val="28"/>
          <w:szCs w:val="28"/>
          <w:rtl/>
          <w:lang w:bidi="fa-IR"/>
        </w:rPr>
      </w:pPr>
    </w:p>
    <w:p w:rsidR="00CF2C5C" w:rsidRPr="004425E2" w:rsidRDefault="00CF2C5C" w:rsidP="00CF2C5C">
      <w:pPr>
        <w:spacing w:line="276" w:lineRule="auto"/>
        <w:jc w:val="both"/>
        <w:rPr>
          <w:rFonts w:cs="B Lotus"/>
          <w:b/>
          <w:bCs/>
          <w:sz w:val="28"/>
          <w:szCs w:val="28"/>
          <w:rtl/>
          <w:lang w:bidi="fa-IR"/>
        </w:rPr>
      </w:pPr>
      <w:r w:rsidRPr="004425E2">
        <w:rPr>
          <w:rFonts w:cs="B Lotus" w:hint="cs"/>
          <w:b/>
          <w:bCs/>
          <w:sz w:val="28"/>
          <w:szCs w:val="28"/>
          <w:rtl/>
          <w:lang w:bidi="fa-IR"/>
        </w:rPr>
        <w:t>9-6-2- اختیار انقباض</w:t>
      </w:r>
    </w:p>
    <w:p w:rsidR="00CF2C5C" w:rsidRDefault="00CF2C5C" w:rsidP="00CF2C5C">
      <w:pPr>
        <w:spacing w:line="276" w:lineRule="auto"/>
        <w:jc w:val="both"/>
        <w:rPr>
          <w:rFonts w:cs="B Lotus"/>
          <w:sz w:val="28"/>
          <w:szCs w:val="28"/>
          <w:rtl/>
          <w:lang w:bidi="fa-IR"/>
        </w:rPr>
      </w:pPr>
      <w:r w:rsidRPr="00E811E1">
        <w:rPr>
          <w:rFonts w:cs="B Lotus" w:hint="cs"/>
          <w:sz w:val="28"/>
          <w:szCs w:val="28"/>
          <w:rtl/>
          <w:lang w:bidi="fa-IR"/>
        </w:rPr>
        <w:t>این اختیار همان اختیار فروش</w:t>
      </w:r>
      <w:r w:rsidRPr="00E811E1">
        <w:rPr>
          <w:rStyle w:val="FootnoteReference"/>
          <w:rFonts w:cs="B Lotus"/>
          <w:sz w:val="28"/>
          <w:szCs w:val="28"/>
          <w:rtl/>
          <w:lang w:bidi="fa-IR"/>
        </w:rPr>
        <w:footnoteReference w:id="20"/>
      </w:r>
      <w:r w:rsidRPr="00E811E1">
        <w:rPr>
          <w:rFonts w:cs="B Lotus" w:hint="cs"/>
          <w:sz w:val="28"/>
          <w:szCs w:val="28"/>
          <w:rtl/>
          <w:lang w:bidi="fa-IR"/>
        </w:rPr>
        <w:t xml:space="preserve"> است. اگر شرایط بازار از آنچه در ابتدا انتظار می رفت بدتر شود مدیریت می تواند زیر ظرفیت واقعی عملیات را ادامه دهد و حتی عملیات را تا اندازه ای کاهش دهد. بدین ترتیب در بخشی از مخارج برنامه ریزی شده صرفه جویی می شود. طرحی که اختیار انقباض دارد ارز ش بالاتری نسبت به طرح بدون این اختیار دارد ( همان منبع، 47)</w:t>
      </w:r>
    </w:p>
    <w:p w:rsidR="00CF2C5C" w:rsidRDefault="00CF2C5C" w:rsidP="00CF2C5C">
      <w:pPr>
        <w:spacing w:line="276" w:lineRule="auto"/>
        <w:jc w:val="both"/>
        <w:rPr>
          <w:rFonts w:cs="B Lotus"/>
          <w:sz w:val="28"/>
          <w:szCs w:val="28"/>
          <w:rtl/>
          <w:lang w:bidi="fa-IR"/>
        </w:rPr>
      </w:pPr>
    </w:p>
    <w:p w:rsidR="00CF2C5C" w:rsidRPr="004425E2" w:rsidRDefault="00CF2C5C" w:rsidP="00CF2C5C">
      <w:pPr>
        <w:spacing w:line="276" w:lineRule="auto"/>
        <w:jc w:val="both"/>
        <w:rPr>
          <w:rFonts w:cs="B Lotus"/>
          <w:b/>
          <w:bCs/>
          <w:sz w:val="28"/>
          <w:szCs w:val="28"/>
          <w:rtl/>
          <w:lang w:bidi="fa-IR"/>
        </w:rPr>
      </w:pPr>
      <w:r w:rsidRPr="004425E2">
        <w:rPr>
          <w:rFonts w:cs="B Lotus" w:hint="cs"/>
          <w:b/>
          <w:bCs/>
          <w:sz w:val="28"/>
          <w:szCs w:val="28"/>
          <w:rtl/>
          <w:lang w:bidi="fa-IR"/>
        </w:rPr>
        <w:t>10-6-2- اختیار معاوضه</w:t>
      </w:r>
    </w:p>
    <w:p w:rsidR="00CF2C5C" w:rsidRPr="00E811E1" w:rsidRDefault="00CF2C5C" w:rsidP="00CF2C5C">
      <w:pPr>
        <w:spacing w:line="276" w:lineRule="auto"/>
        <w:jc w:val="both"/>
        <w:rPr>
          <w:rFonts w:cs="B Lotus"/>
          <w:sz w:val="28"/>
          <w:szCs w:val="28"/>
          <w:rtl/>
          <w:lang w:bidi="fa-IR"/>
        </w:rPr>
      </w:pPr>
      <w:r w:rsidRPr="00E811E1">
        <w:rPr>
          <w:rFonts w:cs="B Lotus" w:hint="cs"/>
          <w:sz w:val="28"/>
          <w:szCs w:val="28"/>
          <w:rtl/>
          <w:lang w:bidi="fa-IR"/>
        </w:rPr>
        <w:t xml:space="preserve">این اختیار یک حالت کلی است و بدین معنا است که شرکت دارای پرتفویی از اختیارات خرید و فروش است. شروع مجدد </w:t>
      </w:r>
      <w:r w:rsidRPr="00E811E1">
        <w:rPr>
          <w:rFonts w:cs="B Lotus" w:hint="cs"/>
          <w:sz w:val="28"/>
          <w:szCs w:val="28"/>
          <w:rtl/>
          <w:lang w:bidi="fa-IR"/>
        </w:rPr>
        <w:lastRenderedPageBreak/>
        <w:t>عملیات هنگامی که طرح به تازگی متوقف شده است یک اختیار خرید</w:t>
      </w:r>
      <w:r w:rsidRPr="00E811E1">
        <w:rPr>
          <w:rStyle w:val="FootnoteReference"/>
          <w:rFonts w:cs="B Lotus"/>
          <w:sz w:val="28"/>
          <w:szCs w:val="28"/>
          <w:rtl/>
          <w:lang w:bidi="fa-IR"/>
        </w:rPr>
        <w:footnoteReference w:id="21"/>
      </w:r>
      <w:r w:rsidRPr="00E811E1">
        <w:rPr>
          <w:rFonts w:cs="B Lotus" w:hint="cs"/>
          <w:sz w:val="28"/>
          <w:szCs w:val="28"/>
          <w:rtl/>
          <w:lang w:bidi="fa-IR"/>
        </w:rPr>
        <w:t xml:space="preserve"> است. تعطیلی طرح نیز نوعی اختیار فروش است.</w:t>
      </w:r>
    </w:p>
    <w:p w:rsidR="00CF2C5C" w:rsidRDefault="00CF2C5C" w:rsidP="00CF2C5C">
      <w:pPr>
        <w:spacing w:line="276" w:lineRule="auto"/>
        <w:jc w:val="both"/>
        <w:rPr>
          <w:rFonts w:cs="B Lotus"/>
          <w:sz w:val="28"/>
          <w:szCs w:val="28"/>
          <w:rtl/>
          <w:lang w:bidi="fa-IR"/>
        </w:rPr>
      </w:pPr>
      <w:r w:rsidRPr="00E811E1">
        <w:rPr>
          <w:rFonts w:cs="B Lotus" w:hint="cs"/>
          <w:sz w:val="28"/>
          <w:szCs w:val="28"/>
          <w:rtl/>
          <w:lang w:bidi="fa-IR"/>
        </w:rPr>
        <w:t>برای مثال، انتخاب یک طرح با هزینه های نگهداری بالا به نسبت هزینه های ساخت را در نظر بگیرید. مدیریت از انعطاف پذیری جهت کاهش عمر طرح و انقباض اندازه پروژه به وسیله کاهش مخارج نگهداری استفاده می کند  ( همان منبع، 47).</w:t>
      </w:r>
    </w:p>
    <w:p w:rsidR="00CF2C5C" w:rsidRDefault="00CF2C5C" w:rsidP="00CF2C5C">
      <w:pPr>
        <w:spacing w:line="276" w:lineRule="auto"/>
        <w:jc w:val="both"/>
        <w:rPr>
          <w:rFonts w:cs="B Lotus"/>
          <w:sz w:val="28"/>
          <w:szCs w:val="28"/>
          <w:rtl/>
          <w:lang w:bidi="fa-IR"/>
        </w:rPr>
      </w:pPr>
    </w:p>
    <w:p w:rsidR="00CF2C5C" w:rsidRDefault="00CF2C5C" w:rsidP="00CF2C5C">
      <w:pPr>
        <w:spacing w:line="276" w:lineRule="auto"/>
        <w:jc w:val="both"/>
        <w:rPr>
          <w:rFonts w:cs="B Lotus"/>
          <w:sz w:val="28"/>
          <w:szCs w:val="28"/>
          <w:rtl/>
          <w:lang w:bidi="fa-IR"/>
        </w:rPr>
      </w:pPr>
    </w:p>
    <w:p w:rsidR="00CF2C5C" w:rsidRPr="004425E2" w:rsidRDefault="00CF2C5C" w:rsidP="00CF2C5C">
      <w:pPr>
        <w:spacing w:line="276" w:lineRule="auto"/>
        <w:jc w:val="both"/>
        <w:rPr>
          <w:rFonts w:cs="B Lotus"/>
          <w:b/>
          <w:bCs/>
          <w:sz w:val="28"/>
          <w:szCs w:val="28"/>
          <w:rtl/>
          <w:lang w:bidi="fa-IR"/>
        </w:rPr>
      </w:pPr>
      <w:r w:rsidRPr="004425E2">
        <w:rPr>
          <w:rFonts w:cs="B Lotus" w:hint="cs"/>
          <w:b/>
          <w:bCs/>
          <w:sz w:val="28"/>
          <w:szCs w:val="28"/>
          <w:rtl/>
          <w:lang w:bidi="fa-IR"/>
        </w:rPr>
        <w:t>11-6-2- اختیار متوالی</w:t>
      </w:r>
    </w:p>
    <w:p w:rsidR="00CF2C5C" w:rsidRDefault="00CF2C5C" w:rsidP="00CF2C5C">
      <w:pPr>
        <w:spacing w:line="276" w:lineRule="auto"/>
        <w:jc w:val="both"/>
        <w:rPr>
          <w:rFonts w:cs="B Lotus"/>
          <w:sz w:val="28"/>
          <w:szCs w:val="28"/>
          <w:rtl/>
          <w:lang w:bidi="fa-IR"/>
        </w:rPr>
      </w:pPr>
      <w:r w:rsidRPr="00E811E1">
        <w:rPr>
          <w:rFonts w:cs="B Lotus" w:hint="cs"/>
          <w:sz w:val="28"/>
          <w:szCs w:val="28"/>
          <w:rtl/>
          <w:lang w:bidi="fa-IR"/>
        </w:rPr>
        <w:t>توالی طرح ها موضوعی مهم در راهبرد شرکت محسوب می شود. برای مثال بازاریابی موفق محصولات مورد نیاز مشتری اغلب نیازمند تشخیص نام تجاری است. فرض کنید شرکتی در حال بررسی تولید تعداد محصولات مورد</w:t>
      </w:r>
      <w:r w:rsidRPr="001C6F20">
        <w:rPr>
          <w:rFonts w:cs="B Nazanin" w:hint="cs"/>
          <w:sz w:val="28"/>
          <w:szCs w:val="28"/>
          <w:rtl/>
          <w:lang w:bidi="fa-IR"/>
        </w:rPr>
        <w:t xml:space="preserve"> </w:t>
      </w:r>
      <w:r w:rsidRPr="00E811E1">
        <w:rPr>
          <w:rFonts w:cs="B Lotus" w:hint="cs"/>
          <w:sz w:val="28"/>
          <w:szCs w:val="28"/>
          <w:rtl/>
          <w:lang w:bidi="fa-IR"/>
        </w:rPr>
        <w:t>نیاز مشتریان خود است. به کارگیری متوالی طرح به جای اجرای موازی ارجح است ( همان منبع، 47).</w:t>
      </w:r>
    </w:p>
    <w:p w:rsidR="00CF2C5C" w:rsidRDefault="00CF2C5C" w:rsidP="00CF2C5C">
      <w:pPr>
        <w:spacing w:line="276" w:lineRule="auto"/>
        <w:jc w:val="both"/>
        <w:rPr>
          <w:rFonts w:cs="B Lotus"/>
          <w:sz w:val="28"/>
          <w:szCs w:val="28"/>
          <w:rtl/>
          <w:lang w:bidi="fa-IR"/>
        </w:rPr>
      </w:pPr>
    </w:p>
    <w:p w:rsidR="00CF2C5C" w:rsidRPr="004425E2" w:rsidRDefault="00CF2C5C" w:rsidP="00CF2C5C">
      <w:pPr>
        <w:spacing w:line="276" w:lineRule="auto"/>
        <w:jc w:val="both"/>
        <w:rPr>
          <w:rFonts w:cs="B Lotus"/>
          <w:b/>
          <w:bCs/>
          <w:sz w:val="28"/>
          <w:szCs w:val="28"/>
          <w:rtl/>
          <w:lang w:bidi="fa-IR"/>
        </w:rPr>
      </w:pPr>
      <w:r w:rsidRPr="004425E2">
        <w:rPr>
          <w:rFonts w:cs="B Lotus" w:hint="cs"/>
          <w:b/>
          <w:bCs/>
          <w:sz w:val="28"/>
          <w:szCs w:val="28"/>
          <w:rtl/>
          <w:lang w:bidi="fa-IR"/>
        </w:rPr>
        <w:t>12-6-2-اختیارات درون طرحی در مقابل اختیار بین طرح ها</w:t>
      </w:r>
    </w:p>
    <w:p w:rsidR="00CF2C5C" w:rsidRDefault="00CF2C5C" w:rsidP="00CF2C5C">
      <w:pPr>
        <w:spacing w:line="276" w:lineRule="auto"/>
        <w:jc w:val="both"/>
        <w:rPr>
          <w:rFonts w:cs="B Lotus"/>
          <w:sz w:val="28"/>
          <w:szCs w:val="28"/>
          <w:rtl/>
          <w:lang w:bidi="fa-IR"/>
        </w:rPr>
      </w:pPr>
      <w:r w:rsidRPr="00E811E1">
        <w:rPr>
          <w:rFonts w:cs="B Lotus" w:hint="cs"/>
          <w:sz w:val="28"/>
          <w:szCs w:val="28"/>
          <w:rtl/>
          <w:lang w:bidi="fa-IR"/>
        </w:rPr>
        <w:t>اختیارات درون طرحی هنگامی ایجاد می شود که توسعه یک طرح، اختیارات دیگری را خلق کند که مربوط به سایر طرح ها باشد. برای مثال، اختیارات متوالی نوعی اختیار درون طرحی است به این دلیل که توالی طرح ها سبب خلق اختیارات دیگری می شود که نتیجه مستقیم طرح اولیه است. تجزیه و تحلیل بودجه بندی سنتی این اختیار را در نظر نمی گیرد. چون از مبنایی منحصربه فرد استفاده می کند که باعث ارزش یابی کمتر طرح ها می شود. این اختیار معمولا زمانی خلق می شود که مدیریت قصد سرمایه گذاری با استفاده از فناوری جدید یا ورود به صنعت متفاوتی را داشته باشد ( همان منبع، 47).</w:t>
      </w:r>
    </w:p>
    <w:p w:rsidR="00CF2C5C" w:rsidRDefault="00CF2C5C" w:rsidP="00CF2C5C">
      <w:pPr>
        <w:spacing w:line="276" w:lineRule="auto"/>
        <w:jc w:val="both"/>
        <w:rPr>
          <w:rFonts w:cs="B Lotus"/>
          <w:sz w:val="28"/>
          <w:szCs w:val="28"/>
          <w:rtl/>
          <w:lang w:bidi="fa-IR"/>
        </w:rPr>
      </w:pPr>
    </w:p>
    <w:p w:rsidR="00CF2C5C" w:rsidRPr="004425E2" w:rsidRDefault="00CF2C5C" w:rsidP="00CF2C5C">
      <w:pPr>
        <w:spacing w:line="276" w:lineRule="auto"/>
        <w:jc w:val="both"/>
        <w:rPr>
          <w:rFonts w:cs="B Lotus"/>
          <w:b/>
          <w:bCs/>
          <w:sz w:val="28"/>
          <w:szCs w:val="28"/>
          <w:rtl/>
          <w:lang w:bidi="fa-IR"/>
        </w:rPr>
      </w:pPr>
      <w:r w:rsidRPr="004425E2">
        <w:rPr>
          <w:rFonts w:cs="B Lotus" w:hint="cs"/>
          <w:b/>
          <w:bCs/>
          <w:sz w:val="28"/>
          <w:szCs w:val="28"/>
          <w:rtl/>
          <w:lang w:bidi="fa-IR"/>
        </w:rPr>
        <w:t>13-6-2-اختیارات رشد، ارزش راهبردی</w:t>
      </w:r>
    </w:p>
    <w:p w:rsidR="00CF2C5C" w:rsidRDefault="00CF2C5C" w:rsidP="00CF2C5C">
      <w:pPr>
        <w:spacing w:line="276" w:lineRule="auto"/>
        <w:jc w:val="both"/>
        <w:rPr>
          <w:rFonts w:cs="B Lotus"/>
          <w:sz w:val="28"/>
          <w:szCs w:val="28"/>
          <w:rtl/>
          <w:lang w:bidi="fa-IR"/>
        </w:rPr>
      </w:pPr>
      <w:r w:rsidRPr="00E811E1">
        <w:rPr>
          <w:rFonts w:cs="B Lotus" w:hint="cs"/>
          <w:sz w:val="28"/>
          <w:szCs w:val="28"/>
          <w:rtl/>
          <w:lang w:bidi="fa-IR"/>
        </w:rPr>
        <w:t>ارزش شرکت می تواند بیش از ارزش بازار طرح های فعلی باشد، به این دلیل که شرکت ممکن است دارای فرصتی جهت انتخاب طرح هایی با ارزش خالص فعلی در آینده باشد. ارزش این اختیار باید در ارزش شرکت لحاظ شود. اختیارات رشد به ویژه در صنایع راهبردی و مادر ارزش بالایی دارد ( همان منبع، 47).</w:t>
      </w:r>
    </w:p>
    <w:p w:rsidR="00CF2C5C" w:rsidRPr="00E811E1" w:rsidRDefault="00CF2C5C" w:rsidP="00CF2C5C">
      <w:pPr>
        <w:spacing w:line="276" w:lineRule="auto"/>
        <w:jc w:val="both"/>
        <w:rPr>
          <w:rFonts w:cs="B Lotus"/>
          <w:sz w:val="28"/>
          <w:szCs w:val="28"/>
          <w:rtl/>
          <w:lang w:bidi="fa-IR"/>
        </w:rPr>
      </w:pPr>
    </w:p>
    <w:p w:rsidR="00CF2C5C" w:rsidRPr="004425E2" w:rsidRDefault="00CF2C5C" w:rsidP="00CF2C5C">
      <w:pPr>
        <w:spacing w:line="276" w:lineRule="auto"/>
        <w:jc w:val="both"/>
        <w:rPr>
          <w:rFonts w:cs="B Lotus"/>
          <w:b/>
          <w:bCs/>
          <w:sz w:val="28"/>
          <w:szCs w:val="28"/>
          <w:rtl/>
          <w:lang w:bidi="fa-IR"/>
        </w:rPr>
      </w:pPr>
      <w:r w:rsidRPr="004425E2">
        <w:rPr>
          <w:rFonts w:cs="B Lotus" w:hint="cs"/>
          <w:b/>
          <w:bCs/>
          <w:sz w:val="28"/>
          <w:szCs w:val="28"/>
          <w:rtl/>
          <w:lang w:bidi="fa-IR"/>
        </w:rPr>
        <w:t>14-6-2-اختیارات سرمایه گذاری مرحله ای یا اختیار زمانبندی تا سرسید</w:t>
      </w:r>
    </w:p>
    <w:p w:rsidR="00CF2C5C" w:rsidRDefault="00CF2C5C" w:rsidP="00CF2C5C">
      <w:pPr>
        <w:spacing w:line="276" w:lineRule="auto"/>
        <w:jc w:val="both"/>
        <w:rPr>
          <w:rFonts w:cs="B Lotus"/>
          <w:sz w:val="28"/>
          <w:szCs w:val="28"/>
          <w:rtl/>
          <w:lang w:bidi="fa-IR"/>
        </w:rPr>
      </w:pPr>
      <w:r w:rsidRPr="00E811E1">
        <w:rPr>
          <w:rFonts w:cs="B Lotus" w:hint="cs"/>
          <w:sz w:val="28"/>
          <w:szCs w:val="28"/>
          <w:rtl/>
          <w:lang w:bidi="fa-IR"/>
        </w:rPr>
        <w:t>در اغلب طرح ها، سرمایه گذاری مورد نیاز به عنان یک هزینه ی یک دفعه ای انجام نمی شود، بلکه در مرحله بندی واقعی سرمایه گذاری به عنوان یک رشته از هزینه ها که در طی زمان اختیاراتی ارزش مند می آفرینند، به مدیر اجازه می دهند در هر گام از سرمایه گذاری می تواند به عنوان اختیاری نسبت به ارزش مراحل بعدی باشد، که با تقبل مخارج سرمایه گذاری مورد نیاز مراحل بعدی همراه است ( همان منبع، 47).</w:t>
      </w:r>
    </w:p>
    <w:p w:rsidR="00CF2C5C" w:rsidRPr="001C6F20" w:rsidRDefault="00CF2C5C" w:rsidP="00CF2C5C">
      <w:pPr>
        <w:spacing w:line="276" w:lineRule="auto"/>
        <w:jc w:val="both"/>
        <w:rPr>
          <w:rFonts w:cs="B Lotus"/>
          <w:sz w:val="28"/>
          <w:szCs w:val="28"/>
          <w:rtl/>
          <w:lang w:bidi="fa-IR"/>
        </w:rPr>
      </w:pPr>
    </w:p>
    <w:p w:rsidR="00CF2C5C" w:rsidRPr="004425E2" w:rsidRDefault="00CF2C5C" w:rsidP="00CF2C5C">
      <w:pPr>
        <w:spacing w:line="276" w:lineRule="auto"/>
        <w:jc w:val="both"/>
        <w:rPr>
          <w:rFonts w:cs="B Lotus"/>
          <w:b/>
          <w:bCs/>
          <w:sz w:val="28"/>
          <w:szCs w:val="28"/>
          <w:rtl/>
          <w:lang w:bidi="fa-IR"/>
        </w:rPr>
      </w:pPr>
      <w:r w:rsidRPr="004425E2">
        <w:rPr>
          <w:rFonts w:cs="B Lotus" w:hint="cs"/>
          <w:b/>
          <w:bCs/>
          <w:sz w:val="28"/>
          <w:szCs w:val="28"/>
          <w:rtl/>
          <w:lang w:bidi="fa-IR"/>
        </w:rPr>
        <w:t>15-6-2-اختیار تغییر در فناوری طرح</w:t>
      </w:r>
    </w:p>
    <w:p w:rsidR="00CF2C5C" w:rsidRPr="00E811E1" w:rsidRDefault="00CF2C5C" w:rsidP="00CF2C5C">
      <w:pPr>
        <w:spacing w:line="276" w:lineRule="auto"/>
        <w:jc w:val="both"/>
        <w:rPr>
          <w:rFonts w:cs="B Lotus"/>
          <w:sz w:val="28"/>
          <w:szCs w:val="28"/>
          <w:rtl/>
          <w:lang w:bidi="fa-IR"/>
        </w:rPr>
      </w:pPr>
      <w:r w:rsidRPr="00E811E1">
        <w:rPr>
          <w:rFonts w:cs="B Lotus" w:hint="cs"/>
          <w:sz w:val="28"/>
          <w:szCs w:val="28"/>
          <w:rtl/>
          <w:lang w:bidi="fa-IR"/>
        </w:rPr>
        <w:t>فعالیت های تجاری جهت کارایی و کیفیت بیشتر به فناوری موجود بستگی دارد. کسب فناوری جدید باعث بهبود ساختار هزینه، افزایش کیفیت محصولات و... می شود.</w:t>
      </w:r>
    </w:p>
    <w:p w:rsidR="00CF2C5C" w:rsidRDefault="00CF2C5C" w:rsidP="00CF2C5C">
      <w:pPr>
        <w:spacing w:line="276" w:lineRule="auto"/>
        <w:jc w:val="both"/>
        <w:rPr>
          <w:rFonts w:cs="B Lotus"/>
          <w:sz w:val="28"/>
          <w:szCs w:val="28"/>
          <w:rtl/>
          <w:lang w:bidi="fa-IR"/>
        </w:rPr>
      </w:pPr>
      <w:r w:rsidRPr="00E811E1">
        <w:rPr>
          <w:rFonts w:cs="B Lotus" w:hint="cs"/>
          <w:sz w:val="28"/>
          <w:szCs w:val="28"/>
          <w:rtl/>
          <w:lang w:bidi="fa-IR"/>
        </w:rPr>
        <w:t>البته قابل ذکر است که فنون استاندارد ارزش یابی ممکن است برخی از طرح ها را به دلیل ناتوانی در تشخیص زیان های انعطاف پذیری برای شرکت که ناشی از کاربرد آن است، بیشتر ارزش یابی کنند. پذیرش یک طرح ممکن است اختیارات وابسته به سایر طرح ها را حذف کند. این هزینه های پنهان (سایه ای) باید در ارزیابی طرح ها لحاظ شوند. برای مثال ساخت یک کارخانه در یک شهر خاص، اختیارات توسعه ی ظرفیت کارخانه در شهرهای اطراف را از بین می برد ( همان منبع، 47).</w:t>
      </w:r>
    </w:p>
    <w:p w:rsidR="00CF2C5C" w:rsidRDefault="00CF2C5C" w:rsidP="00CF2C5C">
      <w:pPr>
        <w:spacing w:line="276" w:lineRule="auto"/>
        <w:jc w:val="both"/>
        <w:rPr>
          <w:rFonts w:cs="B Lotus"/>
          <w:sz w:val="28"/>
          <w:szCs w:val="28"/>
          <w:rtl/>
          <w:lang w:bidi="fa-IR"/>
        </w:rPr>
      </w:pPr>
    </w:p>
    <w:p w:rsidR="00CF2C5C" w:rsidRDefault="00CF2C5C" w:rsidP="00CF2C5C">
      <w:pPr>
        <w:spacing w:line="276" w:lineRule="auto"/>
        <w:jc w:val="both"/>
        <w:rPr>
          <w:rFonts w:cs="B Lotus"/>
          <w:sz w:val="28"/>
          <w:szCs w:val="28"/>
          <w:rtl/>
          <w:lang w:bidi="fa-IR"/>
        </w:rPr>
      </w:pPr>
    </w:p>
    <w:p w:rsidR="00CF2C5C" w:rsidRDefault="00CF2C5C" w:rsidP="00CF2C5C">
      <w:pPr>
        <w:spacing w:line="276" w:lineRule="auto"/>
        <w:jc w:val="both"/>
        <w:rPr>
          <w:rFonts w:cs="B Lotus"/>
          <w:sz w:val="28"/>
          <w:szCs w:val="28"/>
          <w:rtl/>
          <w:lang w:bidi="fa-IR"/>
        </w:rPr>
      </w:pPr>
    </w:p>
    <w:p w:rsidR="00CF2C5C" w:rsidRDefault="00CF2C5C" w:rsidP="00CF2C5C">
      <w:pPr>
        <w:spacing w:line="276" w:lineRule="auto"/>
        <w:jc w:val="both"/>
        <w:rPr>
          <w:rFonts w:cs="B Lotus"/>
          <w:sz w:val="28"/>
          <w:szCs w:val="28"/>
          <w:rtl/>
          <w:lang w:bidi="fa-IR"/>
        </w:rPr>
      </w:pPr>
    </w:p>
    <w:p w:rsidR="00CF2C5C" w:rsidRPr="006703BA" w:rsidRDefault="00CF2C5C" w:rsidP="00CF2C5C">
      <w:pPr>
        <w:spacing w:line="276" w:lineRule="auto"/>
        <w:jc w:val="both"/>
        <w:rPr>
          <w:rFonts w:cs="B Yagut"/>
          <w:sz w:val="32"/>
          <w:szCs w:val="32"/>
          <w:rtl/>
          <w:lang w:bidi="fa-IR"/>
        </w:rPr>
      </w:pPr>
      <w:r w:rsidRPr="006703BA">
        <w:rPr>
          <w:rFonts w:cs="B Yagut" w:hint="cs"/>
          <w:sz w:val="32"/>
          <w:szCs w:val="32"/>
          <w:rtl/>
          <w:lang w:bidi="fa-IR"/>
        </w:rPr>
        <w:t>7-2- پیشینه تحقیق</w:t>
      </w:r>
    </w:p>
    <w:p w:rsidR="00CF2C5C" w:rsidRPr="004425E2" w:rsidRDefault="00CF2C5C" w:rsidP="00CF2C5C">
      <w:pPr>
        <w:spacing w:line="276" w:lineRule="auto"/>
        <w:jc w:val="both"/>
        <w:rPr>
          <w:rFonts w:cs="B Lotus"/>
          <w:b/>
          <w:bCs/>
          <w:sz w:val="28"/>
          <w:szCs w:val="28"/>
          <w:rtl/>
          <w:lang w:bidi="fa-IR"/>
        </w:rPr>
      </w:pPr>
      <w:r w:rsidRPr="004425E2">
        <w:rPr>
          <w:rFonts w:cs="B Lotus" w:hint="cs"/>
          <w:b/>
          <w:bCs/>
          <w:sz w:val="28"/>
          <w:szCs w:val="28"/>
          <w:rtl/>
          <w:lang w:bidi="fa-IR"/>
        </w:rPr>
        <w:t>1-7-2- تحقیقات خارج از ایران</w:t>
      </w:r>
    </w:p>
    <w:p w:rsidR="00CF2C5C" w:rsidRPr="004425E2" w:rsidRDefault="00CF2C5C" w:rsidP="00CF2C5C">
      <w:pPr>
        <w:spacing w:line="276" w:lineRule="auto"/>
        <w:jc w:val="both"/>
        <w:rPr>
          <w:rFonts w:cs="B Lotus"/>
          <w:b/>
          <w:bCs/>
          <w:sz w:val="28"/>
          <w:szCs w:val="28"/>
          <w:rtl/>
          <w:lang w:bidi="fa-IR"/>
        </w:rPr>
      </w:pPr>
      <w:r w:rsidRPr="004425E2">
        <w:rPr>
          <w:rFonts w:cs="B Lotus" w:hint="cs"/>
          <w:b/>
          <w:bCs/>
          <w:sz w:val="28"/>
          <w:szCs w:val="28"/>
          <w:rtl/>
          <w:lang w:bidi="fa-IR"/>
        </w:rPr>
        <w:t>1-1-7-2- تحقیق گالبرک و لارین</w:t>
      </w:r>
    </w:p>
    <w:p w:rsidR="00CF2C5C" w:rsidRDefault="00CF2C5C" w:rsidP="00CF2C5C">
      <w:pPr>
        <w:spacing w:line="276" w:lineRule="auto"/>
        <w:jc w:val="both"/>
        <w:rPr>
          <w:rFonts w:cs="B Lotus"/>
          <w:sz w:val="28"/>
          <w:szCs w:val="28"/>
          <w:rtl/>
          <w:lang w:bidi="fa-IR"/>
        </w:rPr>
      </w:pPr>
      <w:r w:rsidRPr="00E811E1">
        <w:rPr>
          <w:rFonts w:cs="B Lotus" w:hint="cs"/>
          <w:sz w:val="28"/>
          <w:szCs w:val="28"/>
          <w:rtl/>
          <w:lang w:bidi="fa-IR"/>
        </w:rPr>
        <w:t>کالبرگ ولارین</w:t>
      </w:r>
      <w:r w:rsidRPr="00E811E1">
        <w:rPr>
          <w:rStyle w:val="FootnoteReference"/>
          <w:rFonts w:cs="B Lotus"/>
          <w:sz w:val="28"/>
          <w:szCs w:val="28"/>
          <w:rtl/>
          <w:lang w:bidi="fa-IR"/>
        </w:rPr>
        <w:footnoteReference w:id="22"/>
      </w:r>
      <w:r w:rsidRPr="00E811E1">
        <w:rPr>
          <w:rFonts w:cs="B Lotus" w:hint="cs"/>
          <w:sz w:val="28"/>
          <w:szCs w:val="28"/>
          <w:rtl/>
          <w:lang w:bidi="fa-IR"/>
        </w:rPr>
        <w:t xml:space="preserve"> (1998) در مقاله ای تحت عنوان « اختیارات سرمایه گذاری در بودجه بندی سرمایه ای، هزینه تحقیق  و توسعه » با استفاده از فرمول بلگ- شولز مدل خاصی را برای ارزش گذاری اختیارات رشد و اختیارات واگذاری یک </w:t>
      </w:r>
      <w:r w:rsidRPr="00E811E1">
        <w:rPr>
          <w:rFonts w:cs="B Lotus" w:hint="cs"/>
          <w:sz w:val="28"/>
          <w:szCs w:val="28"/>
          <w:rtl/>
          <w:lang w:bidi="fa-IR"/>
        </w:rPr>
        <w:lastRenderedPageBreak/>
        <w:t xml:space="preserve">پروژه از شرکت </w:t>
      </w:r>
      <w:proofErr w:type="spellStart"/>
      <w:r w:rsidRPr="00E811E1">
        <w:rPr>
          <w:rFonts w:cs="B Lotus"/>
          <w:sz w:val="28"/>
          <w:szCs w:val="28"/>
          <w:lang w:bidi="fa-IR"/>
        </w:rPr>
        <w:t>p&amp;u</w:t>
      </w:r>
      <w:proofErr w:type="spellEnd"/>
      <w:r w:rsidRPr="00E811E1">
        <w:rPr>
          <w:rFonts w:cs="B Lotus" w:hint="cs"/>
          <w:sz w:val="28"/>
          <w:szCs w:val="28"/>
          <w:rtl/>
          <w:lang w:bidi="fa-IR"/>
        </w:rPr>
        <w:t xml:space="preserve"> ارایه داداند و نتیجه ارزش گذاری حاصل از فرمول بلک شولز را با نتیجه حاصل از ارزش گذاری به روش ارزش فعلی خالص سنتی مقایسه کردند و فهمیدند که ارزش یک پروژه بااستفاده از روش اختیارات سرمایه گذاری بالاتر از روش ارزش فعلی خالص است، ولی این تفاوت کم است. </w:t>
      </w:r>
    </w:p>
    <w:p w:rsidR="00CF2C5C" w:rsidRPr="00F8142F" w:rsidRDefault="00CF2C5C" w:rsidP="00CF2C5C">
      <w:pPr>
        <w:spacing w:line="276" w:lineRule="auto"/>
        <w:jc w:val="both"/>
        <w:rPr>
          <w:rFonts w:cs="B Lotus"/>
          <w:sz w:val="28"/>
          <w:szCs w:val="28"/>
          <w:rtl/>
          <w:lang w:bidi="fa-IR"/>
        </w:rPr>
      </w:pPr>
    </w:p>
    <w:p w:rsidR="00CF2C5C" w:rsidRPr="004425E2" w:rsidRDefault="00CF2C5C" w:rsidP="00CF2C5C">
      <w:pPr>
        <w:spacing w:line="276" w:lineRule="auto"/>
        <w:jc w:val="both"/>
        <w:rPr>
          <w:rFonts w:cs="B Lotus"/>
          <w:b/>
          <w:bCs/>
          <w:sz w:val="28"/>
          <w:szCs w:val="28"/>
          <w:rtl/>
          <w:lang w:bidi="fa-IR"/>
        </w:rPr>
      </w:pPr>
      <w:r w:rsidRPr="004425E2">
        <w:rPr>
          <w:rFonts w:cs="B Lotus" w:hint="cs"/>
          <w:b/>
          <w:bCs/>
          <w:sz w:val="28"/>
          <w:szCs w:val="28"/>
          <w:rtl/>
          <w:lang w:bidi="fa-IR"/>
        </w:rPr>
        <w:t>2-1-7-2-جاگل</w:t>
      </w:r>
    </w:p>
    <w:p w:rsidR="00CF2C5C" w:rsidRPr="00CE3F44" w:rsidRDefault="00CF2C5C" w:rsidP="00CF2C5C">
      <w:pPr>
        <w:spacing w:line="276" w:lineRule="auto"/>
        <w:jc w:val="both"/>
        <w:rPr>
          <w:rFonts w:cs="B Lotus"/>
          <w:sz w:val="28"/>
          <w:szCs w:val="28"/>
          <w:lang w:bidi="fa-IR"/>
        </w:rPr>
      </w:pPr>
      <w:r w:rsidRPr="00E811E1">
        <w:rPr>
          <w:rFonts w:cs="B Lotus" w:hint="cs"/>
          <w:sz w:val="28"/>
          <w:szCs w:val="28"/>
          <w:rtl/>
          <w:lang w:bidi="fa-IR"/>
        </w:rPr>
        <w:t>جاگل ( 1998) در مقاله ای به ارزیابی اختیارات  سرمایه گذاری در شرکت های صنعتی مختلف انگلیس پرداخته است .  در این پژوهش که تحقیق موردی است ، نگاه مدیران را به اختیارات سرمایه گذاری، جویا شده است. این آزمون نشان داد که رابطه زیادی بین شهود مدیران و تئوری اختیارات سرمایه گذاری وجود دارد.</w:t>
      </w:r>
    </w:p>
    <w:p w:rsidR="00CF2C5C" w:rsidRDefault="00CF2C5C" w:rsidP="00CF2C5C">
      <w:pPr>
        <w:spacing w:line="276" w:lineRule="auto"/>
        <w:jc w:val="both"/>
        <w:rPr>
          <w:rFonts w:cs="B Zar"/>
          <w:sz w:val="26"/>
          <w:szCs w:val="26"/>
          <w:rtl/>
          <w:lang w:bidi="fa-IR"/>
        </w:rPr>
      </w:pPr>
    </w:p>
    <w:p w:rsidR="00CF2C5C" w:rsidRPr="004425E2" w:rsidRDefault="00CF2C5C" w:rsidP="00CF2C5C">
      <w:pPr>
        <w:spacing w:line="276" w:lineRule="auto"/>
        <w:jc w:val="both"/>
        <w:rPr>
          <w:rFonts w:cs="B Lotus"/>
          <w:b/>
          <w:bCs/>
          <w:sz w:val="28"/>
          <w:szCs w:val="28"/>
          <w:rtl/>
          <w:lang w:bidi="fa-IR"/>
        </w:rPr>
      </w:pPr>
      <w:r w:rsidRPr="004425E2">
        <w:rPr>
          <w:rFonts w:cs="B Lotus" w:hint="cs"/>
          <w:b/>
          <w:bCs/>
          <w:sz w:val="28"/>
          <w:szCs w:val="28"/>
          <w:rtl/>
          <w:lang w:bidi="fa-IR"/>
        </w:rPr>
        <w:t>3-1-7-2-تحقیق موسکوویتز</w:t>
      </w:r>
    </w:p>
    <w:p w:rsidR="00CF2C5C" w:rsidRDefault="00CF2C5C" w:rsidP="00CF2C5C">
      <w:pPr>
        <w:spacing w:line="276" w:lineRule="auto"/>
        <w:jc w:val="both"/>
        <w:rPr>
          <w:rFonts w:cs="B Lotus"/>
          <w:sz w:val="28"/>
          <w:szCs w:val="28"/>
          <w:rtl/>
          <w:lang w:bidi="fa-IR"/>
        </w:rPr>
      </w:pPr>
      <w:r w:rsidRPr="00E811E1">
        <w:rPr>
          <w:rFonts w:cs="B Lotus" w:hint="cs"/>
          <w:sz w:val="28"/>
          <w:szCs w:val="28"/>
          <w:rtl/>
          <w:lang w:bidi="fa-IR"/>
        </w:rPr>
        <w:t xml:space="preserve">   موسکوویتز</w:t>
      </w:r>
      <w:r w:rsidRPr="00E811E1">
        <w:rPr>
          <w:rStyle w:val="FootnoteReference"/>
          <w:rFonts w:cs="B Lotus"/>
          <w:sz w:val="28"/>
          <w:szCs w:val="28"/>
          <w:rtl/>
          <w:lang w:bidi="fa-IR"/>
        </w:rPr>
        <w:footnoteReference w:id="23"/>
      </w:r>
      <w:r w:rsidRPr="00E811E1">
        <w:rPr>
          <w:rFonts w:cs="B Lotus" w:hint="cs"/>
          <w:sz w:val="28"/>
          <w:szCs w:val="28"/>
          <w:rtl/>
          <w:lang w:bidi="fa-IR"/>
        </w:rPr>
        <w:t xml:space="preserve"> (2001) در تحقیقی تحت عنوان «تجزیه و تحلیل اختیارات سرمایه گذاری و استراژی تصمیم گیری» در آمریکا بیان می کند که رویکرد اختیارات سرمایه گذاری باعث شناخت صحیح سرمایه گذاری ها و کاهش ریسک در تصمیم گیری می شود و در نهایت وی اختیارات سرمایه گذاری را عاملی جهت انعطاف پذیری در تصمیم گیری بیان می کند.</w:t>
      </w:r>
    </w:p>
    <w:p w:rsidR="00CF2C5C" w:rsidRPr="00F8142F" w:rsidRDefault="00CF2C5C" w:rsidP="00CF2C5C">
      <w:pPr>
        <w:spacing w:line="276" w:lineRule="auto"/>
        <w:jc w:val="both"/>
        <w:rPr>
          <w:rFonts w:cs="B Lotus"/>
          <w:sz w:val="28"/>
          <w:szCs w:val="28"/>
          <w:rtl/>
          <w:lang w:bidi="fa-IR"/>
        </w:rPr>
      </w:pPr>
    </w:p>
    <w:p w:rsidR="00CF2C5C" w:rsidRPr="004425E2" w:rsidRDefault="00CF2C5C" w:rsidP="00CF2C5C">
      <w:pPr>
        <w:spacing w:line="276" w:lineRule="auto"/>
        <w:jc w:val="both"/>
        <w:rPr>
          <w:rFonts w:cs="B Lotus"/>
          <w:b/>
          <w:bCs/>
          <w:sz w:val="28"/>
          <w:szCs w:val="28"/>
          <w:rtl/>
          <w:lang w:bidi="fa-IR"/>
        </w:rPr>
      </w:pPr>
      <w:r w:rsidRPr="004425E2">
        <w:rPr>
          <w:rFonts w:cs="B Lotus" w:hint="cs"/>
          <w:b/>
          <w:bCs/>
          <w:sz w:val="28"/>
          <w:szCs w:val="28"/>
          <w:rtl/>
          <w:lang w:bidi="fa-IR"/>
        </w:rPr>
        <w:t>4-1-7-2-  تری جرجیس</w:t>
      </w:r>
    </w:p>
    <w:p w:rsidR="00CF2C5C" w:rsidRDefault="00CF2C5C" w:rsidP="00CF2C5C">
      <w:pPr>
        <w:spacing w:line="276" w:lineRule="auto"/>
        <w:jc w:val="both"/>
        <w:rPr>
          <w:rFonts w:cs="B Lotus"/>
          <w:sz w:val="28"/>
          <w:szCs w:val="28"/>
          <w:rtl/>
          <w:lang w:bidi="fa-IR"/>
        </w:rPr>
      </w:pPr>
      <w:r w:rsidRPr="00E811E1">
        <w:rPr>
          <w:rFonts w:cs="B Lotus" w:hint="cs"/>
          <w:sz w:val="28"/>
          <w:szCs w:val="28"/>
          <w:rtl/>
          <w:lang w:bidi="fa-IR"/>
        </w:rPr>
        <w:t xml:space="preserve">  تری جرجیس</w:t>
      </w:r>
      <w:r w:rsidRPr="00E811E1">
        <w:rPr>
          <w:rStyle w:val="FootnoteReference"/>
          <w:rFonts w:cs="B Lotus"/>
          <w:sz w:val="28"/>
          <w:szCs w:val="28"/>
          <w:rtl/>
          <w:lang w:bidi="fa-IR"/>
        </w:rPr>
        <w:footnoteReference w:id="24"/>
      </w:r>
      <w:r w:rsidRPr="00E811E1">
        <w:rPr>
          <w:rFonts w:cs="B Lotus" w:hint="cs"/>
          <w:sz w:val="28"/>
          <w:szCs w:val="28"/>
          <w:rtl/>
          <w:lang w:bidi="fa-IR"/>
        </w:rPr>
        <w:t>(2005)</w:t>
      </w:r>
      <w:r w:rsidRPr="00E811E1">
        <w:rPr>
          <w:rFonts w:cs="B Lotus"/>
          <w:sz w:val="28"/>
          <w:szCs w:val="28"/>
          <w:lang w:bidi="fa-IR"/>
        </w:rPr>
        <w:t xml:space="preserve"> </w:t>
      </w:r>
      <w:r w:rsidRPr="00E811E1">
        <w:rPr>
          <w:rFonts w:cs="B Lotus" w:hint="cs"/>
          <w:sz w:val="28"/>
          <w:szCs w:val="28"/>
          <w:rtl/>
          <w:lang w:bidi="fa-IR"/>
        </w:rPr>
        <w:t>در تحقیقی تحت عنوان«عدم اطمینان محیطی بازار» در انگلستان، عدم اطمینان و انعطاف را مهمترین عوامل تعین کننده ارزش اختیارات می داند.وی بر این باور است که عدم اطمینان ناشی از منابع داخلی و خارجی شرکت است که هر کدام خود دارای زیربخش هایی است و در نهایت یک جنبه مهم اختیارات و ارتباط آن با عدم اطمینان این است که هر چه عدم اطمینان بیشتر باشد ارزش اختیارات نیز بالاتر</w:t>
      </w:r>
      <w:r w:rsidRPr="001C6F20">
        <w:rPr>
          <w:rFonts w:cs="B Nazanin" w:hint="cs"/>
          <w:sz w:val="28"/>
          <w:szCs w:val="28"/>
          <w:rtl/>
          <w:lang w:bidi="fa-IR"/>
        </w:rPr>
        <w:t xml:space="preserve"> </w:t>
      </w:r>
      <w:r w:rsidRPr="00E811E1">
        <w:rPr>
          <w:rFonts w:cs="B Lotus" w:hint="cs"/>
          <w:sz w:val="28"/>
          <w:szCs w:val="28"/>
          <w:rtl/>
          <w:lang w:bidi="fa-IR"/>
        </w:rPr>
        <w:t xml:space="preserve">است. از این رو شدت آنها مستقیمأ تاثیر زیادی در ارزش اختیارات دارد و هر دو عامل به هم وابسته اند. انعطاف متشکل از اختیاری است که برای پاسخ به عدم اطمینان استفاده می شود. </w:t>
      </w:r>
    </w:p>
    <w:p w:rsidR="00CF2C5C" w:rsidRPr="00F8142F" w:rsidRDefault="00CF2C5C" w:rsidP="00CF2C5C">
      <w:pPr>
        <w:spacing w:line="276" w:lineRule="auto"/>
        <w:jc w:val="both"/>
        <w:rPr>
          <w:rFonts w:cs="B Lotus"/>
          <w:sz w:val="28"/>
          <w:szCs w:val="28"/>
          <w:rtl/>
          <w:lang w:bidi="fa-IR"/>
        </w:rPr>
      </w:pPr>
    </w:p>
    <w:p w:rsidR="00CF2C5C" w:rsidRPr="004425E2" w:rsidRDefault="00CF2C5C" w:rsidP="00CF2C5C">
      <w:pPr>
        <w:spacing w:line="276" w:lineRule="auto"/>
        <w:jc w:val="both"/>
        <w:rPr>
          <w:rFonts w:cs="B Lotus"/>
          <w:b/>
          <w:bCs/>
          <w:sz w:val="28"/>
          <w:szCs w:val="28"/>
          <w:rtl/>
          <w:lang w:bidi="fa-IR"/>
        </w:rPr>
      </w:pPr>
      <w:r w:rsidRPr="004425E2">
        <w:rPr>
          <w:rFonts w:cs="B Lotus" w:hint="cs"/>
          <w:b/>
          <w:bCs/>
          <w:sz w:val="28"/>
          <w:szCs w:val="28"/>
          <w:rtl/>
          <w:lang w:bidi="fa-IR"/>
        </w:rPr>
        <w:t>5-1-7-2- باچیلورز</w:t>
      </w:r>
    </w:p>
    <w:p w:rsidR="00CF2C5C" w:rsidRDefault="00CF2C5C" w:rsidP="00CF2C5C">
      <w:pPr>
        <w:spacing w:line="276" w:lineRule="auto"/>
        <w:jc w:val="both"/>
        <w:rPr>
          <w:rFonts w:cs="B Lotus"/>
          <w:sz w:val="28"/>
          <w:szCs w:val="28"/>
          <w:rtl/>
          <w:lang w:bidi="fa-IR"/>
        </w:rPr>
      </w:pPr>
      <w:r w:rsidRPr="00E811E1">
        <w:rPr>
          <w:rFonts w:cs="B Lotus" w:hint="cs"/>
          <w:sz w:val="28"/>
          <w:szCs w:val="28"/>
          <w:rtl/>
          <w:lang w:bidi="fa-IR"/>
        </w:rPr>
        <w:t xml:space="preserve">باچیلورز </w:t>
      </w:r>
      <w:r w:rsidRPr="00E811E1">
        <w:rPr>
          <w:rStyle w:val="FootnoteReference"/>
          <w:rFonts w:cs="B Lotus"/>
          <w:sz w:val="28"/>
          <w:szCs w:val="28"/>
          <w:rtl/>
          <w:lang w:bidi="fa-IR"/>
        </w:rPr>
        <w:footnoteReference w:id="25"/>
      </w:r>
      <w:r w:rsidRPr="00E811E1">
        <w:rPr>
          <w:rFonts w:cs="B Lotus" w:hint="cs"/>
          <w:sz w:val="28"/>
          <w:szCs w:val="28"/>
          <w:rtl/>
          <w:lang w:bidi="fa-IR"/>
        </w:rPr>
        <w:t>(2007) در تحقیقی تحت عنوان</w:t>
      </w:r>
      <w:r w:rsidRPr="00E811E1">
        <w:rPr>
          <w:rFonts w:cs="B Lotus"/>
          <w:sz w:val="28"/>
          <w:szCs w:val="28"/>
          <w:lang w:bidi="fa-IR"/>
        </w:rPr>
        <w:t xml:space="preserve"> </w:t>
      </w:r>
      <w:r w:rsidRPr="00E811E1">
        <w:rPr>
          <w:rFonts w:cs="B Lotus" w:hint="cs"/>
          <w:sz w:val="28"/>
          <w:szCs w:val="28"/>
          <w:rtl/>
          <w:lang w:bidi="fa-IR"/>
        </w:rPr>
        <w:t>«تجزیه و تحلیل اختیارات سرمایه گذاری» بیان کرد که روش های بودجه بندی سرمایه ای که تحت عنوان تجزیه اختیارات سرمایه ای بیان می شود ابزاری است برای اندازه گیری انعطاف پذیری سرمایه گذاری که در صورت وجود مشکلات سرمایه گذاری مثلأ احتمال ضرر آن سرمایه گذاری متوقف شود و در نهایت وی به این نتیجه رسید که اختیارات سرمایه گذاری ابزاری است در دست مدیریت برای برنامه ربزی کردن و مدیریت سرمایه گذاری ها.</w:t>
      </w:r>
    </w:p>
    <w:p w:rsidR="00CF2C5C" w:rsidRDefault="00CF2C5C" w:rsidP="00CF2C5C">
      <w:pPr>
        <w:spacing w:line="276" w:lineRule="auto"/>
        <w:jc w:val="both"/>
        <w:rPr>
          <w:rFonts w:cs="B Lotus"/>
          <w:sz w:val="28"/>
          <w:szCs w:val="28"/>
          <w:rtl/>
          <w:lang w:bidi="fa-IR"/>
        </w:rPr>
      </w:pPr>
    </w:p>
    <w:p w:rsidR="00CF2C5C" w:rsidRDefault="00CF2C5C" w:rsidP="00CF2C5C">
      <w:pPr>
        <w:spacing w:line="276" w:lineRule="auto"/>
        <w:jc w:val="both"/>
        <w:rPr>
          <w:rFonts w:cs="B Lotus"/>
          <w:sz w:val="28"/>
          <w:szCs w:val="28"/>
          <w:rtl/>
          <w:lang w:bidi="fa-IR"/>
        </w:rPr>
      </w:pPr>
    </w:p>
    <w:p w:rsidR="00CF2C5C" w:rsidRDefault="00CF2C5C" w:rsidP="00CF2C5C">
      <w:pPr>
        <w:spacing w:line="276" w:lineRule="auto"/>
        <w:jc w:val="both"/>
        <w:rPr>
          <w:rFonts w:cs="B Lotus"/>
          <w:sz w:val="28"/>
          <w:szCs w:val="28"/>
          <w:rtl/>
          <w:lang w:bidi="fa-IR"/>
        </w:rPr>
      </w:pPr>
    </w:p>
    <w:p w:rsidR="00CF2C5C" w:rsidRPr="00E811E1" w:rsidRDefault="00CF2C5C" w:rsidP="00CF2C5C">
      <w:pPr>
        <w:spacing w:line="276" w:lineRule="auto"/>
        <w:jc w:val="both"/>
        <w:rPr>
          <w:rFonts w:cs="B Lotus"/>
          <w:sz w:val="28"/>
          <w:szCs w:val="28"/>
          <w:rtl/>
          <w:lang w:bidi="fa-IR"/>
        </w:rPr>
      </w:pPr>
    </w:p>
    <w:p w:rsidR="00CF2C5C" w:rsidRPr="004425E2" w:rsidRDefault="00CF2C5C" w:rsidP="00CF2C5C">
      <w:pPr>
        <w:spacing w:line="276" w:lineRule="auto"/>
        <w:jc w:val="both"/>
        <w:rPr>
          <w:rFonts w:cs="B Lotus"/>
          <w:b/>
          <w:bCs/>
          <w:sz w:val="28"/>
          <w:szCs w:val="28"/>
          <w:rtl/>
          <w:lang w:bidi="fa-IR"/>
        </w:rPr>
      </w:pPr>
      <w:r w:rsidRPr="004425E2">
        <w:rPr>
          <w:rFonts w:cs="B Lotus" w:hint="cs"/>
          <w:b/>
          <w:bCs/>
          <w:sz w:val="28"/>
          <w:szCs w:val="28"/>
          <w:rtl/>
          <w:lang w:bidi="fa-IR"/>
        </w:rPr>
        <w:t>6-1-7-2- سباستین جی</w:t>
      </w:r>
    </w:p>
    <w:p w:rsidR="00CF2C5C" w:rsidRPr="00E811E1" w:rsidRDefault="00CF2C5C" w:rsidP="00CF2C5C">
      <w:pPr>
        <w:spacing w:line="276" w:lineRule="auto"/>
        <w:jc w:val="both"/>
        <w:rPr>
          <w:rFonts w:cs="B Lotus"/>
          <w:sz w:val="28"/>
          <w:szCs w:val="28"/>
          <w:rtl/>
          <w:lang w:bidi="fa-IR"/>
        </w:rPr>
      </w:pPr>
      <w:r w:rsidRPr="00E811E1">
        <w:rPr>
          <w:rFonts w:cs="B Lotus" w:hint="cs"/>
          <w:sz w:val="28"/>
          <w:szCs w:val="28"/>
          <w:rtl/>
          <w:lang w:bidi="fa-IR"/>
        </w:rPr>
        <w:t>سباستین جی</w:t>
      </w:r>
      <w:r w:rsidRPr="00E811E1">
        <w:rPr>
          <w:rStyle w:val="FootnoteReference"/>
          <w:rFonts w:cs="B Lotus"/>
          <w:sz w:val="28"/>
          <w:szCs w:val="28"/>
          <w:rtl/>
          <w:lang w:bidi="fa-IR"/>
        </w:rPr>
        <w:footnoteReference w:id="26"/>
      </w:r>
      <w:r w:rsidRPr="00E811E1">
        <w:rPr>
          <w:rFonts w:cs="B Lotus" w:hint="cs"/>
          <w:sz w:val="28"/>
          <w:szCs w:val="28"/>
          <w:rtl/>
          <w:lang w:bidi="fa-IR"/>
        </w:rPr>
        <w:t xml:space="preserve"> (2011) در تحقیقی تحت عنوان «ساختار مدیریتی اطلاعات در ارزشگذاری اختیارات سرمایه گذاری»</w:t>
      </w:r>
      <w:r w:rsidRPr="00E811E1">
        <w:rPr>
          <w:rFonts w:cs="B Lotus"/>
          <w:sz w:val="28"/>
          <w:szCs w:val="28"/>
          <w:lang w:bidi="fa-IR"/>
        </w:rPr>
        <w:t xml:space="preserve"> </w:t>
      </w:r>
      <w:r w:rsidRPr="00E811E1">
        <w:rPr>
          <w:rFonts w:cs="B Lotus" w:hint="cs"/>
          <w:sz w:val="28"/>
          <w:szCs w:val="28"/>
          <w:rtl/>
          <w:lang w:bidi="fa-IR"/>
        </w:rPr>
        <w:t xml:space="preserve"> بیان کرد تجزیه وتحلیل سرمایه گذاری به عنوان یک روش برتر برای پروژه های با انعطاف پذیری های مدیریتی به رسمیت شناخته می شود اما هنوز با توجه به مشکلات مختلف باعث محدودیت در عملکرد آن شده است وی بیان می کند رویکرد اختیارات سرمایه گذاری با بهره گیری از برآورد جریان نقدی باعث ارزیابی مراحل پروژه ی سرمایه گذاری می گردد.</w:t>
      </w:r>
    </w:p>
    <w:p w:rsidR="00CF2C5C" w:rsidRDefault="00CF2C5C" w:rsidP="00CF2C5C">
      <w:pPr>
        <w:spacing w:line="276" w:lineRule="auto"/>
        <w:jc w:val="both"/>
        <w:rPr>
          <w:rFonts w:cs="B Lotus"/>
          <w:sz w:val="28"/>
          <w:szCs w:val="28"/>
          <w:rtl/>
          <w:lang w:bidi="fa-IR"/>
        </w:rPr>
      </w:pPr>
      <w:r w:rsidRPr="00E811E1">
        <w:rPr>
          <w:rFonts w:cs="B Lotus" w:hint="cs"/>
          <w:sz w:val="28"/>
          <w:szCs w:val="28"/>
          <w:rtl/>
          <w:lang w:bidi="fa-IR"/>
        </w:rPr>
        <w:t>با معرفی این روش ما قادر به هموار سازی ارزش پروژه، توزیع پول در جریان مدیریتی می باشیم این چهار چوب که از آن به عنوان ارزش انعطاف پذیری مدیریتی می توان نام برد در به کار گیری هر چه آسان تر انواع اختیارات سرمایه گذاری از جمله اختیارات واگذاری، اختیارات توقف و ... کمک می کند همچنین رویکرد تجزیه و تحلیل اختیارات سرمایه گذاری برای تطابق با تئوری مالی نیاز به تجمیع ذهنی مدل های پارامتری و ارتباط با چهارچوب تجزیه و تحلیل به همراه تمرین مداوم دارد.</w:t>
      </w:r>
    </w:p>
    <w:p w:rsidR="00CF2C5C" w:rsidRPr="00EC4C27" w:rsidRDefault="00CF2C5C" w:rsidP="00CF2C5C">
      <w:pPr>
        <w:spacing w:line="276" w:lineRule="auto"/>
        <w:jc w:val="both"/>
        <w:rPr>
          <w:rFonts w:cs="B Lotus"/>
          <w:sz w:val="28"/>
          <w:szCs w:val="28"/>
          <w:rtl/>
          <w:lang w:bidi="fa-IR"/>
        </w:rPr>
      </w:pPr>
    </w:p>
    <w:p w:rsidR="00CF2C5C" w:rsidRPr="004425E2" w:rsidRDefault="00CF2C5C" w:rsidP="00CF2C5C">
      <w:pPr>
        <w:spacing w:line="276" w:lineRule="auto"/>
        <w:jc w:val="both"/>
        <w:rPr>
          <w:rFonts w:cs="B Lotus"/>
          <w:b/>
          <w:bCs/>
          <w:sz w:val="28"/>
          <w:szCs w:val="28"/>
          <w:rtl/>
          <w:lang w:bidi="fa-IR"/>
        </w:rPr>
      </w:pPr>
      <w:r w:rsidRPr="004425E2">
        <w:rPr>
          <w:rFonts w:cs="B Lotus" w:hint="cs"/>
          <w:b/>
          <w:bCs/>
          <w:sz w:val="28"/>
          <w:szCs w:val="28"/>
          <w:rtl/>
          <w:lang w:bidi="fa-IR"/>
        </w:rPr>
        <w:t>2-7-2- تحقیقات در کشور ایران</w:t>
      </w:r>
    </w:p>
    <w:p w:rsidR="00CF2C5C" w:rsidRDefault="00CF2C5C" w:rsidP="00CF2C5C">
      <w:pPr>
        <w:spacing w:line="276" w:lineRule="auto"/>
        <w:jc w:val="both"/>
        <w:rPr>
          <w:rFonts w:cs="B Lotus"/>
          <w:sz w:val="28"/>
          <w:szCs w:val="28"/>
          <w:rtl/>
          <w:lang w:bidi="fa-IR"/>
        </w:rPr>
      </w:pPr>
      <w:r w:rsidRPr="00E811E1">
        <w:rPr>
          <w:rFonts w:cs="B Lotus" w:hint="cs"/>
          <w:sz w:val="28"/>
          <w:szCs w:val="28"/>
          <w:rtl/>
          <w:lang w:bidi="fa-IR"/>
        </w:rPr>
        <w:lastRenderedPageBreak/>
        <w:t>در ایران تحقیقات مناسبی در این باره صورت نگرفته است  تنها در موارد زیر محققین به اختیارات سرمایه گذاری پرداخته اند.</w:t>
      </w:r>
    </w:p>
    <w:p w:rsidR="00CF2C5C" w:rsidRPr="00EC4C27" w:rsidRDefault="00CF2C5C" w:rsidP="00CF2C5C">
      <w:pPr>
        <w:spacing w:line="276" w:lineRule="auto"/>
        <w:jc w:val="both"/>
        <w:rPr>
          <w:rFonts w:cs="B Lotus"/>
          <w:sz w:val="28"/>
          <w:szCs w:val="28"/>
          <w:rtl/>
          <w:lang w:bidi="fa-IR"/>
        </w:rPr>
      </w:pPr>
    </w:p>
    <w:p w:rsidR="00CF2C5C" w:rsidRPr="004425E2" w:rsidRDefault="00CF2C5C" w:rsidP="00CF2C5C">
      <w:pPr>
        <w:spacing w:line="276" w:lineRule="auto"/>
        <w:jc w:val="both"/>
        <w:rPr>
          <w:rFonts w:cs="B Lotus"/>
          <w:b/>
          <w:bCs/>
          <w:sz w:val="28"/>
          <w:szCs w:val="28"/>
          <w:rtl/>
          <w:lang w:bidi="fa-IR"/>
        </w:rPr>
      </w:pPr>
      <w:r w:rsidRPr="004425E2">
        <w:rPr>
          <w:rFonts w:cs="B Lotus" w:hint="cs"/>
          <w:b/>
          <w:bCs/>
          <w:sz w:val="28"/>
          <w:szCs w:val="28"/>
          <w:rtl/>
          <w:lang w:bidi="fa-IR"/>
        </w:rPr>
        <w:t>1-2-7-2- تحقیق علی نژاد ساروکلایی</w:t>
      </w:r>
    </w:p>
    <w:p w:rsidR="00CF2C5C" w:rsidRDefault="00CF2C5C" w:rsidP="00CF2C5C">
      <w:pPr>
        <w:spacing w:line="276" w:lineRule="auto"/>
        <w:jc w:val="both"/>
        <w:rPr>
          <w:rFonts w:cs="B Lotus"/>
          <w:sz w:val="28"/>
          <w:szCs w:val="28"/>
          <w:rtl/>
          <w:lang w:bidi="fa-IR"/>
        </w:rPr>
      </w:pPr>
      <w:r w:rsidRPr="00E811E1">
        <w:rPr>
          <w:rFonts w:cs="B Lotus" w:hint="cs"/>
          <w:sz w:val="28"/>
          <w:szCs w:val="28"/>
          <w:rtl/>
          <w:lang w:bidi="fa-IR"/>
        </w:rPr>
        <w:t>وی در تحقیقی(1388) تحت عنوان اختیارات سرمایه گذاری بیان نموده است در طرح هایی که اختیارات سرمایه گذاری به درستی ارزش یابی و لحاظ می شوند، ارزش طرح نسبت به زمانی که از این اختیارات استفاده نمی شود بالاتر است و علت این امر نیز حقی است که مدیریت با منظور کردن صحیح اختیارات سرمایه گذاری برای خود قائل می شود ونسبت به شرایط نامعلوم و توأم با ریسک آینده بهتر واکنش نشان می دهد و در نهایت چون اختیارات سرمایه گذاری عدم قطعیت در طرح را محاسبه می کند، ارزش اختیارات سرمایه گذاری یک طرح همیشه بیشتر از ارزش خالص فعلی آن است به ویژه در طرح هایی که با عدم قطعیت بسیار بالایی مواجه هستند.</w:t>
      </w:r>
    </w:p>
    <w:p w:rsidR="00CF2C5C" w:rsidRPr="00E811E1" w:rsidRDefault="00CF2C5C" w:rsidP="00CF2C5C">
      <w:pPr>
        <w:spacing w:line="276" w:lineRule="auto"/>
        <w:jc w:val="both"/>
        <w:rPr>
          <w:rFonts w:cs="B Lotus"/>
          <w:sz w:val="28"/>
          <w:szCs w:val="28"/>
          <w:rtl/>
          <w:lang w:bidi="fa-IR"/>
        </w:rPr>
      </w:pPr>
    </w:p>
    <w:p w:rsidR="00CF2C5C" w:rsidRPr="004425E2" w:rsidRDefault="00CF2C5C" w:rsidP="00CF2C5C">
      <w:pPr>
        <w:spacing w:line="276" w:lineRule="auto"/>
        <w:jc w:val="both"/>
        <w:rPr>
          <w:rFonts w:cs="B Lotus"/>
          <w:b/>
          <w:bCs/>
          <w:sz w:val="28"/>
          <w:szCs w:val="28"/>
          <w:rtl/>
          <w:lang w:bidi="fa-IR"/>
        </w:rPr>
      </w:pPr>
      <w:r w:rsidRPr="004425E2">
        <w:rPr>
          <w:rFonts w:cs="B Lotus" w:hint="cs"/>
          <w:b/>
          <w:bCs/>
          <w:sz w:val="28"/>
          <w:szCs w:val="28"/>
          <w:rtl/>
          <w:lang w:bidi="fa-IR"/>
        </w:rPr>
        <w:t>2-2-7-2- تحقیق سینایی</w:t>
      </w:r>
    </w:p>
    <w:p w:rsidR="00CF2C5C" w:rsidRDefault="00CF2C5C" w:rsidP="00CF2C5C">
      <w:pPr>
        <w:spacing w:line="276" w:lineRule="auto"/>
        <w:jc w:val="both"/>
        <w:rPr>
          <w:rFonts w:cs="B Lotus"/>
          <w:sz w:val="28"/>
          <w:szCs w:val="28"/>
          <w:rtl/>
          <w:lang w:bidi="fa-IR"/>
        </w:rPr>
      </w:pPr>
      <w:r w:rsidRPr="00E811E1">
        <w:rPr>
          <w:rFonts w:cs="B Lotus" w:hint="cs"/>
          <w:sz w:val="28"/>
          <w:szCs w:val="28"/>
          <w:rtl/>
          <w:lang w:bidi="fa-IR"/>
        </w:rPr>
        <w:t>سینایی (1386) تحقیقی را با انتخاب نمونه ای شامل 117 مدیر شرکت های سهامی (تولیدی) بورس اوراق بهادار تهران انجام داد و نگاه  مدیران به اختیارات سرمایه گذاری را مورد بررسی قرارداد و ودر این تحقیق مشخص گردید که از دیدگاه مدیران متغیرهای مستقل« میزان هزینه سرمایه گذاری »،«نرخ بهره بدون ریسک»، «عدم اطمینان محیطی»، «میزان هزینه های تحقیق و توسعه» را در کاربرد  «اختیارات سرمایه گذاری» تأثیر دارند.</w:t>
      </w:r>
    </w:p>
    <w:p w:rsidR="00CF2C5C" w:rsidRPr="00EC4C27" w:rsidRDefault="00CF2C5C" w:rsidP="00CF2C5C">
      <w:pPr>
        <w:spacing w:line="276" w:lineRule="auto"/>
        <w:jc w:val="both"/>
        <w:rPr>
          <w:rFonts w:cs="B Lotus"/>
          <w:sz w:val="28"/>
          <w:szCs w:val="28"/>
          <w:rtl/>
          <w:lang w:bidi="fa-IR"/>
        </w:rPr>
      </w:pPr>
    </w:p>
    <w:p w:rsidR="00CF2C5C" w:rsidRPr="004425E2" w:rsidRDefault="00CF2C5C" w:rsidP="00CF2C5C">
      <w:pPr>
        <w:spacing w:line="276" w:lineRule="auto"/>
        <w:jc w:val="both"/>
        <w:rPr>
          <w:rFonts w:cs="B Lotus"/>
          <w:b/>
          <w:bCs/>
          <w:sz w:val="28"/>
          <w:szCs w:val="28"/>
          <w:rtl/>
          <w:lang w:bidi="fa-IR"/>
        </w:rPr>
      </w:pPr>
      <w:r w:rsidRPr="004425E2">
        <w:rPr>
          <w:rFonts w:cs="B Lotus" w:hint="cs"/>
          <w:b/>
          <w:bCs/>
          <w:sz w:val="28"/>
          <w:szCs w:val="28"/>
          <w:rtl/>
          <w:lang w:bidi="fa-IR"/>
        </w:rPr>
        <w:t>3-2-7-2- تحقیق دستگیر</w:t>
      </w:r>
    </w:p>
    <w:p w:rsidR="00CF2C5C" w:rsidRPr="00E76D86" w:rsidRDefault="00CF2C5C" w:rsidP="00CF2C5C">
      <w:pPr>
        <w:spacing w:line="276" w:lineRule="auto"/>
        <w:jc w:val="both"/>
        <w:rPr>
          <w:rFonts w:cs="B Lotus"/>
          <w:sz w:val="28"/>
          <w:szCs w:val="28"/>
          <w:lang w:bidi="fa-IR"/>
        </w:rPr>
      </w:pPr>
      <w:r w:rsidRPr="00E811E1">
        <w:rPr>
          <w:rFonts w:cs="B Lotus" w:hint="cs"/>
          <w:sz w:val="28"/>
          <w:szCs w:val="28"/>
          <w:rtl/>
          <w:lang w:bidi="fa-IR"/>
        </w:rPr>
        <w:t>دستگیر(1383) در تحقیقی تحت عنوان ارزشیابی سرمایه گذاری ها در شرایط عدم اطمینان نشان می دهد که روش سنتی جریان نقدی تنزیل شده، برای ارزشیابی پروژه های سرمایه گذاری وقتی که اختیارات سرمایه گذاری وجود داشته باشد مناسب نیست. وی بیان می دارد که اختیارات سرمایه گذاری به شرکت این اطمینان</w:t>
      </w:r>
      <w:r w:rsidRPr="00506FB7">
        <w:rPr>
          <w:rFonts w:cs="B Nazanin" w:hint="cs"/>
          <w:sz w:val="28"/>
          <w:szCs w:val="28"/>
          <w:rtl/>
          <w:lang w:bidi="fa-IR"/>
        </w:rPr>
        <w:t xml:space="preserve"> </w:t>
      </w:r>
      <w:r w:rsidRPr="00E811E1">
        <w:rPr>
          <w:rFonts w:cs="B Lotus" w:hint="cs"/>
          <w:sz w:val="28"/>
          <w:szCs w:val="28"/>
          <w:rtl/>
          <w:lang w:bidi="fa-IR"/>
        </w:rPr>
        <w:t xml:space="preserve">را می دهد تا بازده های نامطلوب را که موجب می شود تا ارزش حقیقی سرمایه گذاری که بر اساس ارزش فعلی خالص کمتر برآورد می شود را حذف کند. اختیارات سرمایه گذاری ممکن است دارای ارزش قابل ملاحظه </w:t>
      </w:r>
      <w:r w:rsidRPr="00E811E1">
        <w:rPr>
          <w:rFonts w:cs="B Lotus" w:hint="cs"/>
          <w:sz w:val="28"/>
          <w:szCs w:val="28"/>
          <w:rtl/>
          <w:lang w:bidi="fa-IR"/>
        </w:rPr>
        <w:lastRenderedPageBreak/>
        <w:t>ای باشد که توازن بین قبول یا رد پروژه ها را بر هم زند.</w:t>
      </w:r>
    </w:p>
    <w:p w:rsidR="00CF2C5C" w:rsidRPr="000754C0" w:rsidRDefault="00CF2C5C" w:rsidP="00CF2C5C">
      <w:pPr>
        <w:spacing w:line="480" w:lineRule="auto"/>
        <w:rPr>
          <w:rFonts w:cs="B Titr"/>
          <w:b/>
          <w:bCs/>
          <w:sz w:val="22"/>
          <w:szCs w:val="22"/>
          <w:rtl/>
          <w:lang w:bidi="fa-IR"/>
        </w:rPr>
      </w:pPr>
      <w:r w:rsidRPr="000754C0">
        <w:rPr>
          <w:rFonts w:cs="B Titr" w:hint="cs"/>
          <w:b/>
          <w:bCs/>
          <w:sz w:val="22"/>
          <w:szCs w:val="22"/>
          <w:rtl/>
          <w:lang w:bidi="fa-IR"/>
        </w:rPr>
        <w:t>منابع و مأخذ</w:t>
      </w:r>
    </w:p>
    <w:p w:rsidR="00CF2C5C" w:rsidRPr="000754C0" w:rsidRDefault="00CF2C5C" w:rsidP="00CF2C5C">
      <w:pPr>
        <w:spacing w:line="480" w:lineRule="auto"/>
        <w:rPr>
          <w:rFonts w:cs="B Titr"/>
          <w:sz w:val="22"/>
          <w:szCs w:val="22"/>
          <w:rtl/>
          <w:lang w:bidi="fa-IR"/>
        </w:rPr>
      </w:pPr>
      <w:r w:rsidRPr="000754C0">
        <w:rPr>
          <w:rFonts w:cs="B Titr" w:hint="cs"/>
          <w:sz w:val="22"/>
          <w:szCs w:val="22"/>
          <w:rtl/>
          <w:lang w:bidi="fa-IR"/>
        </w:rPr>
        <w:t>الف) منابع فارسی</w:t>
      </w:r>
    </w:p>
    <w:p w:rsidR="00CF2C5C" w:rsidRPr="007E6CA1" w:rsidRDefault="00CF2C5C" w:rsidP="00CF2C5C">
      <w:pPr>
        <w:spacing w:line="360" w:lineRule="auto"/>
        <w:rPr>
          <w:rFonts w:cs="B Lotus"/>
          <w:sz w:val="22"/>
          <w:szCs w:val="22"/>
          <w:rtl/>
          <w:lang w:bidi="fa-IR"/>
        </w:rPr>
      </w:pPr>
      <w:r w:rsidRPr="007E6CA1">
        <w:rPr>
          <w:rFonts w:cs="B Lotus" w:hint="cs"/>
          <w:sz w:val="22"/>
          <w:szCs w:val="22"/>
          <w:rtl/>
          <w:lang w:bidi="fa-IR"/>
        </w:rPr>
        <w:t xml:space="preserve">1.آذر، ع.، و منصور، مومنی،(1385)، </w:t>
      </w:r>
      <w:r w:rsidRPr="007E6CA1">
        <w:rPr>
          <w:rFonts w:cs="B Lotus" w:hint="cs"/>
          <w:b/>
          <w:bCs/>
          <w:sz w:val="22"/>
          <w:szCs w:val="22"/>
          <w:rtl/>
          <w:lang w:bidi="fa-IR"/>
        </w:rPr>
        <w:t xml:space="preserve">«آمارو کاربرد آن در مدیریت»، </w:t>
      </w:r>
      <w:r w:rsidRPr="007E6CA1">
        <w:rPr>
          <w:rFonts w:cs="B Lotus" w:hint="cs"/>
          <w:sz w:val="22"/>
          <w:szCs w:val="22"/>
          <w:rtl/>
          <w:lang w:bidi="fa-IR"/>
        </w:rPr>
        <w:t>انتشارات سازمان مطالعه و تدوین کتب علو انسانی دانشگاه ها(سمت)،چاپ دهم،</w:t>
      </w:r>
      <w:r w:rsidRPr="007E6CA1">
        <w:rPr>
          <w:rFonts w:cs="B Lotus" w:hint="cs"/>
          <w:b/>
          <w:bCs/>
          <w:sz w:val="22"/>
          <w:szCs w:val="22"/>
          <w:rtl/>
          <w:lang w:bidi="fa-IR"/>
        </w:rPr>
        <w:t xml:space="preserve"> </w:t>
      </w:r>
      <w:r w:rsidRPr="007E6CA1">
        <w:rPr>
          <w:rFonts w:cs="B Lotus" w:hint="cs"/>
          <w:sz w:val="22"/>
          <w:szCs w:val="22"/>
          <w:rtl/>
          <w:lang w:bidi="fa-IR"/>
        </w:rPr>
        <w:t>52-44.</w:t>
      </w:r>
    </w:p>
    <w:p w:rsidR="00CF2C5C" w:rsidRPr="007E6CA1" w:rsidRDefault="00CF2C5C" w:rsidP="00CF2C5C">
      <w:pPr>
        <w:spacing w:line="360" w:lineRule="auto"/>
        <w:rPr>
          <w:rFonts w:cs="B Lotus"/>
          <w:sz w:val="22"/>
          <w:szCs w:val="22"/>
          <w:lang w:bidi="fa-IR"/>
        </w:rPr>
      </w:pPr>
      <w:r w:rsidRPr="007E6CA1">
        <w:rPr>
          <w:rFonts w:cs="B Lotus" w:hint="cs"/>
          <w:sz w:val="22"/>
          <w:szCs w:val="22"/>
          <w:rtl/>
          <w:lang w:bidi="fa-IR"/>
        </w:rPr>
        <w:t>2.بازرگان، ع.،زهره و همکاران.،(1384)، «</w:t>
      </w:r>
      <w:r w:rsidRPr="007E6CA1">
        <w:rPr>
          <w:rFonts w:cs="B Lotus" w:hint="cs"/>
          <w:b/>
          <w:bCs/>
          <w:sz w:val="22"/>
          <w:szCs w:val="22"/>
          <w:rtl/>
          <w:lang w:bidi="fa-IR"/>
        </w:rPr>
        <w:t>روش تحقیق در علوم رفتاری</w:t>
      </w:r>
      <w:r w:rsidRPr="007E6CA1">
        <w:rPr>
          <w:rFonts w:cs="B Lotus" w:hint="cs"/>
          <w:sz w:val="22"/>
          <w:szCs w:val="22"/>
          <w:rtl/>
          <w:lang w:bidi="fa-IR"/>
        </w:rPr>
        <w:t>»، انتشارات نشر، چاپ پانزدهم، 171.</w:t>
      </w:r>
    </w:p>
    <w:p w:rsidR="00CF2C5C" w:rsidRPr="007E6CA1" w:rsidRDefault="00CF2C5C" w:rsidP="00CF2C5C">
      <w:pPr>
        <w:spacing w:line="360" w:lineRule="auto"/>
        <w:rPr>
          <w:rFonts w:cs="B Lotus"/>
          <w:sz w:val="22"/>
          <w:szCs w:val="22"/>
          <w:rtl/>
          <w:lang w:bidi="fa-IR"/>
        </w:rPr>
      </w:pPr>
      <w:r w:rsidRPr="007E6CA1">
        <w:rPr>
          <w:rFonts w:cs="B Lotus" w:hint="cs"/>
          <w:sz w:val="22"/>
          <w:szCs w:val="22"/>
          <w:rtl/>
          <w:lang w:bidi="fa-IR"/>
        </w:rPr>
        <w:t xml:space="preserve">3.جهانخانی، م.،پارسائیان، ع.،(1390)، </w:t>
      </w:r>
      <w:r w:rsidRPr="007E6CA1">
        <w:rPr>
          <w:rFonts w:cs="B Lotus" w:hint="cs"/>
          <w:b/>
          <w:bCs/>
          <w:sz w:val="22"/>
          <w:szCs w:val="22"/>
          <w:rtl/>
          <w:lang w:bidi="fa-IR"/>
        </w:rPr>
        <w:t>«مدیریت مالی»،</w:t>
      </w:r>
      <w:r w:rsidRPr="007E6CA1">
        <w:rPr>
          <w:rFonts w:cs="B Lotus" w:hint="cs"/>
          <w:sz w:val="22"/>
          <w:szCs w:val="22"/>
          <w:rtl/>
          <w:lang w:bidi="fa-IR"/>
        </w:rPr>
        <w:t>انتشارات سمت، چاپ پانزدهم،317</w:t>
      </w:r>
      <w:r>
        <w:rPr>
          <w:rFonts w:cs="B Lotus" w:hint="cs"/>
          <w:sz w:val="22"/>
          <w:szCs w:val="22"/>
          <w:rtl/>
          <w:lang w:bidi="fa-IR"/>
        </w:rPr>
        <w:t>.</w:t>
      </w:r>
    </w:p>
    <w:p w:rsidR="00CF2C5C" w:rsidRPr="007E6CA1" w:rsidRDefault="00CF2C5C" w:rsidP="00CF2C5C">
      <w:pPr>
        <w:spacing w:line="360" w:lineRule="auto"/>
        <w:rPr>
          <w:rFonts w:cs="B Lotus"/>
          <w:sz w:val="22"/>
          <w:szCs w:val="22"/>
          <w:rtl/>
          <w:lang w:bidi="fa-IR"/>
        </w:rPr>
      </w:pPr>
      <w:r w:rsidRPr="007E6CA1">
        <w:rPr>
          <w:rFonts w:cs="B Lotus" w:hint="cs"/>
          <w:sz w:val="22"/>
          <w:szCs w:val="22"/>
          <w:rtl/>
          <w:lang w:bidi="fa-IR"/>
        </w:rPr>
        <w:t>4.حافظ نیا، م.،(1381)، «</w:t>
      </w:r>
      <w:r w:rsidRPr="007E6CA1">
        <w:rPr>
          <w:rFonts w:cs="B Lotus" w:hint="cs"/>
          <w:b/>
          <w:bCs/>
          <w:sz w:val="22"/>
          <w:szCs w:val="22"/>
          <w:rtl/>
          <w:lang w:bidi="fa-IR"/>
        </w:rPr>
        <w:t>مقدمه ای بر روش تحقیق در علوم انسانی</w:t>
      </w:r>
      <w:r w:rsidRPr="007E6CA1">
        <w:rPr>
          <w:rFonts w:cs="B Lotus" w:hint="cs"/>
          <w:sz w:val="22"/>
          <w:szCs w:val="22"/>
          <w:rtl/>
          <w:lang w:bidi="fa-IR"/>
        </w:rPr>
        <w:t>»، انتشارات سمت، چاپ ششم، 2-1،12.</w:t>
      </w:r>
    </w:p>
    <w:p w:rsidR="00CF2C5C" w:rsidRPr="007E6CA1" w:rsidRDefault="00CF2C5C" w:rsidP="00CF2C5C">
      <w:pPr>
        <w:spacing w:line="360" w:lineRule="auto"/>
        <w:rPr>
          <w:rFonts w:cs="B Lotus"/>
          <w:sz w:val="22"/>
          <w:szCs w:val="22"/>
          <w:rtl/>
          <w:lang w:bidi="fa-IR"/>
        </w:rPr>
      </w:pPr>
      <w:r w:rsidRPr="007E6CA1">
        <w:rPr>
          <w:rFonts w:cs="B Lotus" w:hint="cs"/>
          <w:sz w:val="22"/>
          <w:szCs w:val="22"/>
          <w:rtl/>
          <w:lang w:bidi="fa-IR"/>
        </w:rPr>
        <w:t>5.خاکی، غ.،(1389)، «</w:t>
      </w:r>
      <w:r w:rsidRPr="007E6CA1">
        <w:rPr>
          <w:rFonts w:cs="B Lotus" w:hint="cs"/>
          <w:b/>
          <w:bCs/>
          <w:sz w:val="22"/>
          <w:szCs w:val="22"/>
          <w:rtl/>
          <w:lang w:bidi="fa-IR"/>
        </w:rPr>
        <w:t>روش تحقیق با رویکردی به پایان نامه نویسی</w:t>
      </w:r>
      <w:r w:rsidRPr="007E6CA1">
        <w:rPr>
          <w:rFonts w:cs="B Lotus" w:hint="cs"/>
          <w:sz w:val="22"/>
          <w:szCs w:val="22"/>
          <w:rtl/>
          <w:lang w:bidi="fa-IR"/>
        </w:rPr>
        <w:t>»، انتشارات بازتاب، چاپ هفتم، 210 و 242 و 258-259.</w:t>
      </w:r>
    </w:p>
    <w:p w:rsidR="00CF2C5C" w:rsidRPr="007E6CA1" w:rsidRDefault="00CF2C5C" w:rsidP="00CF2C5C">
      <w:pPr>
        <w:spacing w:line="360" w:lineRule="auto"/>
        <w:rPr>
          <w:rFonts w:cs="B Lotus"/>
          <w:sz w:val="22"/>
          <w:szCs w:val="22"/>
          <w:rtl/>
          <w:lang w:bidi="fa-IR"/>
        </w:rPr>
      </w:pPr>
      <w:r w:rsidRPr="007E6CA1">
        <w:rPr>
          <w:rFonts w:cs="B Lotus" w:hint="cs"/>
          <w:sz w:val="22"/>
          <w:szCs w:val="22"/>
          <w:rtl/>
          <w:lang w:bidi="fa-IR"/>
        </w:rPr>
        <w:t>6.دستگیر، م.،(138</w:t>
      </w:r>
      <w:r>
        <w:rPr>
          <w:rFonts w:cs="B Lotus" w:hint="cs"/>
          <w:sz w:val="22"/>
          <w:szCs w:val="22"/>
          <w:rtl/>
          <w:lang w:bidi="fa-IR"/>
        </w:rPr>
        <w:t>3</w:t>
      </w:r>
      <w:r w:rsidRPr="007E6CA1">
        <w:rPr>
          <w:rFonts w:cs="B Lotus" w:hint="cs"/>
          <w:sz w:val="22"/>
          <w:szCs w:val="22"/>
          <w:rtl/>
          <w:lang w:bidi="fa-IR"/>
        </w:rPr>
        <w:t xml:space="preserve">)، </w:t>
      </w:r>
      <w:r w:rsidRPr="007E6CA1">
        <w:rPr>
          <w:rFonts w:cs="B Lotus" w:hint="cs"/>
          <w:b/>
          <w:bCs/>
          <w:sz w:val="22"/>
          <w:szCs w:val="22"/>
          <w:rtl/>
          <w:lang w:bidi="fa-IR"/>
        </w:rPr>
        <w:t>«مبانی مدیریت مالی»</w:t>
      </w:r>
      <w:r w:rsidRPr="007E6CA1">
        <w:rPr>
          <w:rFonts w:cs="B Lotus" w:hint="cs"/>
          <w:sz w:val="22"/>
          <w:szCs w:val="22"/>
          <w:rtl/>
          <w:lang w:bidi="fa-IR"/>
        </w:rPr>
        <w:t>، انتشارات موسسه چاپ دانشگاه فردوسی، چاپ اول،</w:t>
      </w:r>
      <w:r>
        <w:rPr>
          <w:rFonts w:cs="B Lotus" w:hint="cs"/>
          <w:sz w:val="22"/>
          <w:szCs w:val="22"/>
          <w:rtl/>
          <w:lang w:bidi="fa-IR"/>
        </w:rPr>
        <w:t xml:space="preserve"> 123.</w:t>
      </w:r>
    </w:p>
    <w:p w:rsidR="00CF2C5C" w:rsidRPr="007E6CA1" w:rsidRDefault="00CF2C5C" w:rsidP="00CF2C5C">
      <w:pPr>
        <w:spacing w:line="360" w:lineRule="auto"/>
        <w:rPr>
          <w:rFonts w:cs="B Lotus"/>
          <w:sz w:val="22"/>
          <w:szCs w:val="22"/>
          <w:rtl/>
          <w:lang w:bidi="fa-IR"/>
        </w:rPr>
      </w:pPr>
      <w:r w:rsidRPr="007E6CA1">
        <w:rPr>
          <w:rFonts w:cs="B Lotus" w:hint="cs"/>
          <w:sz w:val="22"/>
          <w:szCs w:val="22"/>
          <w:rtl/>
          <w:lang w:bidi="fa-IR"/>
        </w:rPr>
        <w:t>7.دستگیر، م.،(138</w:t>
      </w:r>
      <w:r>
        <w:rPr>
          <w:rFonts w:cs="B Lotus" w:hint="cs"/>
          <w:sz w:val="22"/>
          <w:szCs w:val="22"/>
          <w:rtl/>
          <w:lang w:bidi="fa-IR"/>
        </w:rPr>
        <w:t>7</w:t>
      </w:r>
      <w:r w:rsidRPr="007E6CA1">
        <w:rPr>
          <w:rFonts w:cs="B Lotus" w:hint="cs"/>
          <w:b/>
          <w:bCs/>
          <w:sz w:val="22"/>
          <w:szCs w:val="22"/>
          <w:rtl/>
          <w:lang w:bidi="fa-IR"/>
        </w:rPr>
        <w:t>)،«ارزشیابی سرمایه گذاری ها در شرایط عدم اطمینان»،</w:t>
      </w:r>
      <w:r w:rsidRPr="007E6CA1">
        <w:rPr>
          <w:rFonts w:cs="B Lotus" w:hint="cs"/>
          <w:sz w:val="22"/>
          <w:szCs w:val="22"/>
          <w:rtl/>
          <w:lang w:bidi="fa-IR"/>
        </w:rPr>
        <w:t xml:space="preserve"> چهارمین کنفرانس بین المللی</w:t>
      </w:r>
      <w:r>
        <w:rPr>
          <w:rFonts w:cs="B Lotus" w:hint="cs"/>
          <w:sz w:val="22"/>
          <w:szCs w:val="22"/>
          <w:rtl/>
          <w:lang w:bidi="fa-IR"/>
        </w:rPr>
        <w:t>، 318و 319و 321و 331.</w:t>
      </w:r>
    </w:p>
    <w:p w:rsidR="00CF2C5C" w:rsidRPr="007E6CA1" w:rsidRDefault="00CF2C5C" w:rsidP="00CF2C5C">
      <w:pPr>
        <w:spacing w:line="360" w:lineRule="auto"/>
        <w:rPr>
          <w:rFonts w:cs="B Lotus"/>
          <w:sz w:val="22"/>
          <w:szCs w:val="22"/>
          <w:rtl/>
          <w:lang w:bidi="fa-IR"/>
        </w:rPr>
      </w:pPr>
      <w:r w:rsidRPr="007E6CA1">
        <w:rPr>
          <w:rFonts w:cs="B Lotus" w:hint="cs"/>
          <w:sz w:val="22"/>
          <w:szCs w:val="22"/>
          <w:rtl/>
          <w:lang w:bidi="fa-IR"/>
        </w:rPr>
        <w:t>8.ذکاوت، م.،(1388)،«کاربرد تحلیل اختیارات واقعی در بررسی طرحهای سرمایه گذاری»، دومین کنفرانس بین المللی توسعه نظام تامین مالی در ایران.</w:t>
      </w:r>
      <w:r>
        <w:rPr>
          <w:rFonts w:cs="B Lotus" w:hint="cs"/>
          <w:sz w:val="22"/>
          <w:szCs w:val="22"/>
          <w:rtl/>
          <w:lang w:bidi="fa-IR"/>
        </w:rPr>
        <w:t>1-2.</w:t>
      </w:r>
    </w:p>
    <w:p w:rsidR="00CF2C5C" w:rsidRPr="007E6CA1" w:rsidRDefault="00CF2C5C" w:rsidP="00CF2C5C">
      <w:pPr>
        <w:spacing w:line="360" w:lineRule="auto"/>
        <w:rPr>
          <w:rFonts w:cs="B Lotus"/>
          <w:sz w:val="22"/>
          <w:szCs w:val="22"/>
          <w:rtl/>
          <w:lang w:bidi="fa-IR"/>
        </w:rPr>
      </w:pPr>
      <w:r>
        <w:rPr>
          <w:rFonts w:cs="B Lotus" w:hint="cs"/>
          <w:sz w:val="22"/>
          <w:szCs w:val="22"/>
          <w:rtl/>
          <w:lang w:bidi="fa-IR"/>
        </w:rPr>
        <w:t>9</w:t>
      </w:r>
      <w:r w:rsidRPr="007E6CA1">
        <w:rPr>
          <w:rFonts w:cs="B Lotus" w:hint="cs"/>
          <w:sz w:val="22"/>
          <w:szCs w:val="22"/>
          <w:rtl/>
          <w:lang w:bidi="fa-IR"/>
        </w:rPr>
        <w:t xml:space="preserve">.رهنمایی رودپشتی، ف.، و جلیلی، م.،(1388)، </w:t>
      </w:r>
      <w:r w:rsidRPr="007E6CA1">
        <w:rPr>
          <w:rFonts w:cs="B Lotus" w:hint="cs"/>
          <w:b/>
          <w:bCs/>
          <w:sz w:val="22"/>
          <w:szCs w:val="22"/>
          <w:rtl/>
          <w:lang w:bidi="fa-IR"/>
        </w:rPr>
        <w:t>«هزینه یابی هدف مبتنی بر ارزش آفرینی»،</w:t>
      </w:r>
      <w:r w:rsidRPr="007E6CA1">
        <w:rPr>
          <w:rFonts w:cs="B Lotus" w:hint="cs"/>
          <w:sz w:val="22"/>
          <w:szCs w:val="22"/>
          <w:rtl/>
          <w:lang w:bidi="fa-IR"/>
        </w:rPr>
        <w:t xml:space="preserve"> انتشارات ترمه، چاپ دوم، 16.</w:t>
      </w:r>
    </w:p>
    <w:p w:rsidR="00CF2C5C" w:rsidRPr="007E6CA1" w:rsidRDefault="00CF2C5C" w:rsidP="00CF2C5C">
      <w:pPr>
        <w:spacing w:line="360" w:lineRule="auto"/>
        <w:rPr>
          <w:rFonts w:cs="B Lotus"/>
          <w:sz w:val="22"/>
          <w:szCs w:val="22"/>
          <w:rtl/>
          <w:lang w:bidi="fa-IR"/>
        </w:rPr>
      </w:pPr>
      <w:r>
        <w:rPr>
          <w:rFonts w:cs="B Lotus" w:hint="cs"/>
          <w:sz w:val="22"/>
          <w:szCs w:val="22"/>
          <w:rtl/>
          <w:lang w:bidi="fa-IR"/>
        </w:rPr>
        <w:t>10</w:t>
      </w:r>
      <w:r w:rsidRPr="007E6CA1">
        <w:rPr>
          <w:rFonts w:cs="B Lotus" w:hint="cs"/>
          <w:sz w:val="22"/>
          <w:szCs w:val="22"/>
          <w:rtl/>
          <w:lang w:bidi="fa-IR"/>
        </w:rPr>
        <w:t xml:space="preserve">.سرمد، ز.، و همکاران،(1381)، </w:t>
      </w:r>
      <w:r w:rsidRPr="007E6CA1">
        <w:rPr>
          <w:rFonts w:cs="B Lotus" w:hint="cs"/>
          <w:b/>
          <w:bCs/>
          <w:sz w:val="22"/>
          <w:szCs w:val="22"/>
          <w:rtl/>
          <w:lang w:bidi="fa-IR"/>
        </w:rPr>
        <w:t>«روش های تحقیق در علوم رفتاری»،</w:t>
      </w:r>
      <w:r w:rsidRPr="007E6CA1">
        <w:rPr>
          <w:rFonts w:cs="B Lotus" w:hint="cs"/>
          <w:sz w:val="22"/>
          <w:szCs w:val="22"/>
          <w:rtl/>
          <w:lang w:bidi="fa-IR"/>
        </w:rPr>
        <w:t xml:space="preserve"> نشر برگه، چاپ ششم، 170.</w:t>
      </w:r>
    </w:p>
    <w:p w:rsidR="00CF2C5C" w:rsidRPr="007E6CA1" w:rsidRDefault="00CF2C5C" w:rsidP="00CF2C5C">
      <w:pPr>
        <w:spacing w:line="360" w:lineRule="auto"/>
        <w:rPr>
          <w:rFonts w:cs="B Lotus"/>
          <w:sz w:val="22"/>
          <w:szCs w:val="22"/>
          <w:rtl/>
          <w:lang w:bidi="fa-IR"/>
        </w:rPr>
      </w:pPr>
      <w:r>
        <w:rPr>
          <w:rFonts w:cs="B Lotus" w:hint="cs"/>
          <w:sz w:val="22"/>
          <w:szCs w:val="22"/>
          <w:rtl/>
          <w:lang w:bidi="fa-IR"/>
        </w:rPr>
        <w:t>11</w:t>
      </w:r>
      <w:r w:rsidRPr="007E6CA1">
        <w:rPr>
          <w:rFonts w:cs="B Lotus" w:hint="cs"/>
          <w:sz w:val="22"/>
          <w:szCs w:val="22"/>
          <w:rtl/>
          <w:lang w:bidi="fa-IR"/>
        </w:rPr>
        <w:t xml:space="preserve">.سینایی، ح.، قندعلی، ع.،(1388)، </w:t>
      </w:r>
      <w:r w:rsidRPr="007E6CA1">
        <w:rPr>
          <w:rFonts w:cs="B Lotus" w:hint="cs"/>
          <w:b/>
          <w:bCs/>
          <w:sz w:val="22"/>
          <w:szCs w:val="22"/>
          <w:rtl/>
          <w:lang w:bidi="fa-IR"/>
        </w:rPr>
        <w:t>«بررسی میزان استفاده مدیران از نظریه اختیارات سرمایه گذاری»</w:t>
      </w:r>
      <w:r w:rsidRPr="007E6CA1">
        <w:rPr>
          <w:rFonts w:cs="B Lotus" w:hint="cs"/>
          <w:sz w:val="22"/>
          <w:szCs w:val="22"/>
          <w:rtl/>
          <w:lang w:bidi="fa-IR"/>
        </w:rPr>
        <w:t>، فصلنامه حسابدار مالی شماره 1،</w:t>
      </w:r>
      <w:r>
        <w:rPr>
          <w:rFonts w:cs="B Lotus" w:hint="cs"/>
          <w:sz w:val="22"/>
          <w:szCs w:val="22"/>
          <w:rtl/>
          <w:lang w:bidi="fa-IR"/>
        </w:rPr>
        <w:t>79.</w:t>
      </w:r>
    </w:p>
    <w:p w:rsidR="00CF2C5C" w:rsidRPr="007E6CA1" w:rsidRDefault="00CF2C5C" w:rsidP="00CF2C5C">
      <w:pPr>
        <w:spacing w:line="360" w:lineRule="auto"/>
        <w:rPr>
          <w:rFonts w:cs="B Lotus"/>
          <w:sz w:val="22"/>
          <w:szCs w:val="22"/>
          <w:rtl/>
          <w:lang w:bidi="fa-IR"/>
        </w:rPr>
      </w:pPr>
      <w:r>
        <w:rPr>
          <w:rFonts w:cs="B Lotus" w:hint="cs"/>
          <w:sz w:val="22"/>
          <w:szCs w:val="22"/>
          <w:rtl/>
          <w:lang w:bidi="fa-IR"/>
        </w:rPr>
        <w:t>12</w:t>
      </w:r>
      <w:r w:rsidRPr="007E6CA1">
        <w:rPr>
          <w:rFonts w:cs="B Lotus" w:hint="cs"/>
          <w:sz w:val="22"/>
          <w:szCs w:val="22"/>
          <w:rtl/>
          <w:lang w:bidi="fa-IR"/>
        </w:rPr>
        <w:t xml:space="preserve">.شریعت پناهی، م.،(1390)، </w:t>
      </w:r>
      <w:r w:rsidRPr="007E6CA1">
        <w:rPr>
          <w:rFonts w:cs="B Lotus" w:hint="cs"/>
          <w:b/>
          <w:bCs/>
          <w:sz w:val="22"/>
          <w:szCs w:val="22"/>
          <w:rtl/>
          <w:lang w:bidi="fa-IR"/>
        </w:rPr>
        <w:t>«مدیریت سرمایه گذاری ها»،</w:t>
      </w:r>
      <w:r w:rsidRPr="007E6CA1">
        <w:rPr>
          <w:rFonts w:cs="B Lotus" w:hint="cs"/>
          <w:sz w:val="22"/>
          <w:szCs w:val="22"/>
          <w:rtl/>
          <w:lang w:bidi="fa-IR"/>
        </w:rPr>
        <w:t xml:space="preserve"> انتشارات ظفر، چاپ سوم، 490.</w:t>
      </w:r>
    </w:p>
    <w:p w:rsidR="00CF2C5C" w:rsidRPr="007E6CA1" w:rsidRDefault="00CF2C5C" w:rsidP="00CF2C5C">
      <w:pPr>
        <w:spacing w:line="360" w:lineRule="auto"/>
        <w:rPr>
          <w:rFonts w:cs="B Lotus"/>
          <w:sz w:val="22"/>
          <w:szCs w:val="22"/>
          <w:rtl/>
          <w:lang w:bidi="fa-IR"/>
        </w:rPr>
      </w:pPr>
      <w:r>
        <w:rPr>
          <w:rFonts w:cs="B Lotus" w:hint="cs"/>
          <w:sz w:val="22"/>
          <w:szCs w:val="22"/>
          <w:rtl/>
          <w:lang w:bidi="fa-IR"/>
        </w:rPr>
        <w:t>13</w:t>
      </w:r>
      <w:r w:rsidRPr="007E6CA1">
        <w:rPr>
          <w:rFonts w:cs="B Lotus" w:hint="cs"/>
          <w:sz w:val="22"/>
          <w:szCs w:val="22"/>
          <w:rtl/>
          <w:lang w:bidi="fa-IR"/>
        </w:rPr>
        <w:t>.صفری شالی، ر.،(1386)، «راهنمای تدوین طرح تحقیق»، انتشارات جامعه و فرهنگ، چاپ اول، 76 و 84 -85 و 88 و 90.</w:t>
      </w:r>
    </w:p>
    <w:p w:rsidR="00CF2C5C" w:rsidRPr="007E6CA1" w:rsidRDefault="00CF2C5C" w:rsidP="00CF2C5C">
      <w:pPr>
        <w:spacing w:line="360" w:lineRule="auto"/>
        <w:rPr>
          <w:rFonts w:cs="B Lotus"/>
          <w:sz w:val="22"/>
          <w:szCs w:val="22"/>
          <w:rtl/>
          <w:lang w:bidi="fa-IR"/>
        </w:rPr>
      </w:pPr>
      <w:r>
        <w:rPr>
          <w:rFonts w:cs="B Lotus" w:hint="cs"/>
          <w:sz w:val="22"/>
          <w:szCs w:val="22"/>
          <w:rtl/>
          <w:lang w:bidi="fa-IR"/>
        </w:rPr>
        <w:t>14.</w:t>
      </w:r>
      <w:r w:rsidRPr="007E6CA1">
        <w:rPr>
          <w:rFonts w:cs="B Lotus" w:hint="cs"/>
          <w:sz w:val="22"/>
          <w:szCs w:val="22"/>
          <w:rtl/>
          <w:lang w:bidi="fa-IR"/>
        </w:rPr>
        <w:t xml:space="preserve">علی نژاد ساروکلایی، م.،(1388)، </w:t>
      </w:r>
      <w:r w:rsidRPr="007E6CA1">
        <w:rPr>
          <w:rFonts w:cs="B Lotus" w:hint="cs"/>
          <w:b/>
          <w:bCs/>
          <w:sz w:val="22"/>
          <w:szCs w:val="22"/>
          <w:rtl/>
          <w:lang w:bidi="fa-IR"/>
        </w:rPr>
        <w:t>«اختیارات سرمایه گذاری»،</w:t>
      </w:r>
      <w:r w:rsidRPr="007E6CA1">
        <w:rPr>
          <w:rFonts w:cs="B Lotus" w:hint="cs"/>
          <w:sz w:val="22"/>
          <w:szCs w:val="22"/>
          <w:rtl/>
          <w:lang w:bidi="fa-IR"/>
        </w:rPr>
        <w:t xml:space="preserve"> مجله حسابدار، سال بیست و چهار، شماره 213.</w:t>
      </w:r>
      <w:r>
        <w:rPr>
          <w:rFonts w:cs="B Lotus" w:hint="cs"/>
          <w:sz w:val="22"/>
          <w:szCs w:val="22"/>
          <w:rtl/>
          <w:lang w:bidi="fa-IR"/>
        </w:rPr>
        <w:t xml:space="preserve"> 44و 45و 46و 47.</w:t>
      </w:r>
    </w:p>
    <w:p w:rsidR="00CF2C5C" w:rsidRPr="007E6CA1" w:rsidRDefault="00CF2C5C" w:rsidP="00CF2C5C">
      <w:pPr>
        <w:spacing w:line="360" w:lineRule="auto"/>
        <w:rPr>
          <w:rFonts w:cs="B Lotus"/>
          <w:sz w:val="22"/>
          <w:szCs w:val="22"/>
          <w:rtl/>
          <w:lang w:bidi="fa-IR"/>
        </w:rPr>
      </w:pPr>
      <w:r>
        <w:rPr>
          <w:rFonts w:cs="B Lotus" w:hint="cs"/>
          <w:sz w:val="22"/>
          <w:szCs w:val="22"/>
          <w:rtl/>
          <w:lang w:bidi="fa-IR"/>
        </w:rPr>
        <w:lastRenderedPageBreak/>
        <w:t>15</w:t>
      </w:r>
      <w:r w:rsidRPr="007E6CA1">
        <w:rPr>
          <w:rFonts w:cs="B Lotus" w:hint="cs"/>
          <w:sz w:val="22"/>
          <w:szCs w:val="22"/>
          <w:rtl/>
          <w:lang w:bidi="fa-IR"/>
        </w:rPr>
        <w:t xml:space="preserve">.وکیلی فرد، ح.،(1388)، </w:t>
      </w:r>
      <w:r w:rsidRPr="007E6CA1">
        <w:rPr>
          <w:rFonts w:cs="B Lotus" w:hint="cs"/>
          <w:b/>
          <w:bCs/>
          <w:sz w:val="22"/>
          <w:szCs w:val="22"/>
          <w:rtl/>
          <w:lang w:bidi="fa-IR"/>
        </w:rPr>
        <w:t>«تصمیم گیری در مسائل مالی»،</w:t>
      </w:r>
      <w:r w:rsidRPr="007E6CA1">
        <w:rPr>
          <w:rFonts w:cs="B Lotus" w:hint="cs"/>
          <w:sz w:val="22"/>
          <w:szCs w:val="22"/>
          <w:rtl/>
          <w:lang w:bidi="fa-IR"/>
        </w:rPr>
        <w:t xml:space="preserve"> انتشارات جنگل، چاپ دوم، 28.</w:t>
      </w:r>
    </w:p>
    <w:p w:rsidR="00CF2C5C" w:rsidRPr="007E6CA1" w:rsidRDefault="00CF2C5C" w:rsidP="00CF2C5C">
      <w:pPr>
        <w:spacing w:line="360" w:lineRule="auto"/>
        <w:rPr>
          <w:rFonts w:cs="B Lotus"/>
          <w:sz w:val="22"/>
          <w:szCs w:val="22"/>
          <w:rtl/>
          <w:lang w:bidi="fa-IR"/>
        </w:rPr>
      </w:pPr>
      <w:r>
        <w:rPr>
          <w:rFonts w:cs="B Lotus" w:hint="cs"/>
          <w:sz w:val="22"/>
          <w:szCs w:val="22"/>
          <w:rtl/>
          <w:lang w:bidi="fa-IR"/>
        </w:rPr>
        <w:t>16</w:t>
      </w:r>
      <w:r w:rsidRPr="007E6CA1">
        <w:rPr>
          <w:rFonts w:cs="B Lotus" w:hint="cs"/>
          <w:sz w:val="22"/>
          <w:szCs w:val="22"/>
          <w:rtl/>
          <w:lang w:bidi="fa-IR"/>
        </w:rPr>
        <w:t>.مدرس، ا.،عبداله زاده، ف.،(1388)،</w:t>
      </w:r>
      <w:r w:rsidRPr="007E6CA1">
        <w:rPr>
          <w:rFonts w:cs="B Lotus" w:hint="cs"/>
          <w:b/>
          <w:bCs/>
          <w:sz w:val="22"/>
          <w:szCs w:val="22"/>
          <w:rtl/>
          <w:lang w:bidi="fa-IR"/>
        </w:rPr>
        <w:t xml:space="preserve">«مدیریت مالی»، </w:t>
      </w:r>
      <w:r w:rsidRPr="007E6CA1">
        <w:rPr>
          <w:rFonts w:cs="B Lotus" w:hint="cs"/>
          <w:sz w:val="22"/>
          <w:szCs w:val="22"/>
          <w:rtl/>
          <w:lang w:bidi="fa-IR"/>
        </w:rPr>
        <w:t>انتشارات سمت، چاپ دهم.</w:t>
      </w:r>
    </w:p>
    <w:p w:rsidR="00CF2C5C" w:rsidRDefault="00CF2C5C" w:rsidP="00CF2C5C">
      <w:pPr>
        <w:spacing w:line="360" w:lineRule="auto"/>
        <w:rPr>
          <w:sz w:val="28"/>
          <w:szCs w:val="28"/>
          <w:rtl/>
          <w:lang w:bidi="fa-IR"/>
        </w:rPr>
      </w:pPr>
    </w:p>
    <w:p w:rsidR="00CF2C5C" w:rsidRDefault="00CF2C5C" w:rsidP="00CF2C5C">
      <w:pPr>
        <w:spacing w:line="360" w:lineRule="auto"/>
        <w:rPr>
          <w:sz w:val="28"/>
          <w:szCs w:val="28"/>
          <w:rtl/>
          <w:lang w:bidi="fa-IR"/>
        </w:rPr>
      </w:pPr>
    </w:p>
    <w:p w:rsidR="00CF2C5C" w:rsidRPr="000754C0" w:rsidRDefault="00CF2C5C" w:rsidP="00CF2C5C">
      <w:pPr>
        <w:spacing w:line="360" w:lineRule="auto"/>
        <w:rPr>
          <w:rFonts w:cs="B Titr"/>
          <w:sz w:val="22"/>
          <w:szCs w:val="22"/>
          <w:rtl/>
          <w:lang w:bidi="fa-IR"/>
        </w:rPr>
      </w:pPr>
      <w:r w:rsidRPr="000754C0">
        <w:rPr>
          <w:rFonts w:cs="B Titr" w:hint="cs"/>
          <w:sz w:val="22"/>
          <w:szCs w:val="22"/>
          <w:rtl/>
          <w:lang w:bidi="fa-IR"/>
        </w:rPr>
        <w:t>ب) منابع لاتین</w:t>
      </w:r>
    </w:p>
    <w:p w:rsidR="00CF2C5C" w:rsidRPr="003B5918" w:rsidRDefault="00CF2C5C" w:rsidP="00CF2C5C">
      <w:pPr>
        <w:autoSpaceDE w:val="0"/>
        <w:autoSpaceDN w:val="0"/>
        <w:bidi w:val="0"/>
        <w:adjustRightInd w:val="0"/>
        <w:spacing w:line="360" w:lineRule="auto"/>
        <w:rPr>
          <w:b/>
          <w:bCs/>
          <w:sz w:val="20"/>
          <w:szCs w:val="20"/>
          <w:rtl/>
          <w:lang w:bidi="fa-IR"/>
        </w:rPr>
      </w:pPr>
      <w:r w:rsidRPr="003B5918">
        <w:rPr>
          <w:b/>
          <w:bCs/>
          <w:sz w:val="20"/>
          <w:szCs w:val="20"/>
          <w:lang w:bidi="fa-IR"/>
        </w:rPr>
        <w:t>17.</w:t>
      </w:r>
      <w:r w:rsidRPr="003B5918">
        <w:rPr>
          <w:sz w:val="20"/>
          <w:szCs w:val="20"/>
        </w:rPr>
        <w:t xml:space="preserve"> </w:t>
      </w:r>
      <w:r w:rsidRPr="0054658E">
        <w:rPr>
          <w:sz w:val="20"/>
          <w:szCs w:val="20"/>
        </w:rPr>
        <w:t>Bart, L</w:t>
      </w:r>
      <w:proofErr w:type="gramStart"/>
      <w:r w:rsidRPr="0054658E">
        <w:rPr>
          <w:sz w:val="20"/>
          <w:szCs w:val="20"/>
        </w:rPr>
        <w:t>.(</w:t>
      </w:r>
      <w:proofErr w:type="gramEnd"/>
      <w:r w:rsidRPr="0054658E">
        <w:rPr>
          <w:sz w:val="20"/>
          <w:szCs w:val="20"/>
        </w:rPr>
        <w:t xml:space="preserve">2010) </w:t>
      </w:r>
      <w:r w:rsidRPr="0054658E">
        <w:rPr>
          <w:b/>
          <w:bCs/>
          <w:sz w:val="20"/>
          <w:szCs w:val="20"/>
        </w:rPr>
        <w:t>“Corporate finance and the (In)efficient Exercise of Real option”</w:t>
      </w:r>
      <w:r w:rsidRPr="0054658E">
        <w:rPr>
          <w:sz w:val="20"/>
          <w:szCs w:val="20"/>
        </w:rPr>
        <w:t>, Multinational Finance Journal, April.</w:t>
      </w:r>
    </w:p>
    <w:p w:rsidR="00CF2C5C" w:rsidRPr="003B5918" w:rsidRDefault="00CF2C5C" w:rsidP="00CF2C5C">
      <w:pPr>
        <w:autoSpaceDE w:val="0"/>
        <w:autoSpaceDN w:val="0"/>
        <w:adjustRightInd w:val="0"/>
        <w:spacing w:line="360" w:lineRule="auto"/>
        <w:jc w:val="right"/>
        <w:rPr>
          <w:b/>
          <w:bCs/>
          <w:sz w:val="20"/>
          <w:szCs w:val="20"/>
          <w:rtl/>
          <w:lang w:bidi="fa-IR"/>
        </w:rPr>
      </w:pPr>
      <w:r w:rsidRPr="003B5918">
        <w:rPr>
          <w:b/>
          <w:bCs/>
          <w:sz w:val="20"/>
          <w:szCs w:val="20"/>
          <w:lang w:bidi="fa-IR"/>
        </w:rPr>
        <w:t>18.</w:t>
      </w:r>
      <w:r w:rsidRPr="003B5918">
        <w:rPr>
          <w:sz w:val="20"/>
          <w:szCs w:val="20"/>
          <w:lang w:bidi="fa-IR"/>
        </w:rPr>
        <w:t xml:space="preserve"> </w:t>
      </w:r>
      <w:proofErr w:type="spellStart"/>
      <w:r w:rsidRPr="0054658E">
        <w:rPr>
          <w:sz w:val="20"/>
          <w:szCs w:val="20"/>
          <w:lang w:bidi="fa-IR"/>
        </w:rPr>
        <w:t>Bachelors</w:t>
      </w:r>
      <w:proofErr w:type="gramStart"/>
      <w:r w:rsidRPr="0054658E">
        <w:rPr>
          <w:sz w:val="20"/>
          <w:szCs w:val="20"/>
          <w:lang w:bidi="fa-IR"/>
        </w:rPr>
        <w:t>,M</w:t>
      </w:r>
      <w:proofErr w:type="spellEnd"/>
      <w:proofErr w:type="gramEnd"/>
      <w:r w:rsidRPr="0054658E">
        <w:rPr>
          <w:sz w:val="20"/>
          <w:szCs w:val="20"/>
          <w:lang w:bidi="fa-IR"/>
        </w:rPr>
        <w:t>.(2007</w:t>
      </w:r>
      <w:r w:rsidRPr="0054658E">
        <w:rPr>
          <w:b/>
          <w:bCs/>
          <w:sz w:val="20"/>
          <w:szCs w:val="20"/>
          <w:lang w:bidi="fa-IR"/>
        </w:rPr>
        <w:t xml:space="preserve">)” </w:t>
      </w:r>
      <w:proofErr w:type="spellStart"/>
      <w:r w:rsidRPr="0054658E">
        <w:rPr>
          <w:b/>
          <w:bCs/>
          <w:sz w:val="20"/>
          <w:szCs w:val="20"/>
          <w:lang w:bidi="fa-IR"/>
        </w:rPr>
        <w:t>Rreal</w:t>
      </w:r>
      <w:proofErr w:type="spellEnd"/>
      <w:r w:rsidRPr="0054658E">
        <w:rPr>
          <w:b/>
          <w:bCs/>
          <w:sz w:val="20"/>
          <w:szCs w:val="20"/>
          <w:lang w:bidi="fa-IR"/>
        </w:rPr>
        <w:t xml:space="preserve"> Option </w:t>
      </w:r>
      <w:proofErr w:type="spellStart"/>
      <w:r w:rsidRPr="0054658E">
        <w:rPr>
          <w:b/>
          <w:bCs/>
          <w:sz w:val="20"/>
          <w:szCs w:val="20"/>
          <w:lang w:bidi="fa-IR"/>
        </w:rPr>
        <w:t>Analysis”</w:t>
      </w:r>
      <w:r w:rsidRPr="0054658E">
        <w:rPr>
          <w:sz w:val="20"/>
          <w:szCs w:val="20"/>
          <w:lang w:bidi="fa-IR"/>
        </w:rPr>
        <w:t>,Economic</w:t>
      </w:r>
      <w:proofErr w:type="spellEnd"/>
      <w:r w:rsidRPr="0054658E">
        <w:rPr>
          <w:sz w:val="20"/>
          <w:szCs w:val="20"/>
          <w:lang w:bidi="fa-IR"/>
        </w:rPr>
        <w:t xml:space="preserve"> Dynamics and control,No19.</w:t>
      </w:r>
    </w:p>
    <w:p w:rsidR="00CF2C5C" w:rsidRPr="003B5918" w:rsidRDefault="00CF2C5C" w:rsidP="00CF2C5C">
      <w:pPr>
        <w:autoSpaceDE w:val="0"/>
        <w:autoSpaceDN w:val="0"/>
        <w:adjustRightInd w:val="0"/>
        <w:spacing w:line="360" w:lineRule="auto"/>
        <w:jc w:val="right"/>
        <w:rPr>
          <w:b/>
          <w:bCs/>
          <w:sz w:val="20"/>
          <w:szCs w:val="20"/>
          <w:rtl/>
          <w:lang w:bidi="fa-IR"/>
        </w:rPr>
      </w:pPr>
      <w:r w:rsidRPr="003B5918">
        <w:rPr>
          <w:b/>
          <w:bCs/>
          <w:sz w:val="20"/>
          <w:szCs w:val="20"/>
          <w:lang w:bidi="fa-IR"/>
        </w:rPr>
        <w:t>19.</w:t>
      </w:r>
      <w:r w:rsidRPr="003B5918">
        <w:rPr>
          <w:sz w:val="20"/>
          <w:szCs w:val="20"/>
        </w:rPr>
        <w:t xml:space="preserve"> </w:t>
      </w:r>
      <w:r w:rsidRPr="0054658E">
        <w:rPr>
          <w:sz w:val="20"/>
          <w:szCs w:val="20"/>
        </w:rPr>
        <w:t xml:space="preserve">De </w:t>
      </w:r>
      <w:proofErr w:type="spellStart"/>
      <w:r w:rsidRPr="0054658E">
        <w:rPr>
          <w:sz w:val="20"/>
          <w:szCs w:val="20"/>
        </w:rPr>
        <w:t>Neufville</w:t>
      </w:r>
      <w:proofErr w:type="spellEnd"/>
      <w:r w:rsidRPr="0054658E">
        <w:rPr>
          <w:sz w:val="20"/>
          <w:szCs w:val="20"/>
        </w:rPr>
        <w:t>, R</w:t>
      </w:r>
      <w:proofErr w:type="gramStart"/>
      <w:r w:rsidRPr="0054658E">
        <w:rPr>
          <w:sz w:val="20"/>
          <w:szCs w:val="20"/>
        </w:rPr>
        <w:t>.(</w:t>
      </w:r>
      <w:proofErr w:type="gramEnd"/>
      <w:r w:rsidRPr="0054658E">
        <w:rPr>
          <w:sz w:val="20"/>
          <w:szCs w:val="20"/>
        </w:rPr>
        <w:t>2000)</w:t>
      </w:r>
      <w:r w:rsidRPr="0054658E">
        <w:rPr>
          <w:b/>
          <w:bCs/>
          <w:sz w:val="20"/>
          <w:szCs w:val="20"/>
        </w:rPr>
        <w:t>”Real Option: Dealing With Uncerta</w:t>
      </w:r>
      <w:r>
        <w:rPr>
          <w:b/>
          <w:bCs/>
          <w:sz w:val="20"/>
          <w:szCs w:val="20"/>
        </w:rPr>
        <w:t>inty in Systems Planning Design</w:t>
      </w:r>
      <w:r w:rsidRPr="0054658E">
        <w:rPr>
          <w:b/>
          <w:bCs/>
          <w:sz w:val="20"/>
          <w:szCs w:val="20"/>
        </w:rPr>
        <w:t>”</w:t>
      </w:r>
      <w:r>
        <w:rPr>
          <w:b/>
          <w:bCs/>
          <w:sz w:val="20"/>
          <w:szCs w:val="20"/>
        </w:rPr>
        <w:t>.</w:t>
      </w:r>
    </w:p>
    <w:p w:rsidR="00CF2C5C" w:rsidRPr="003B5918" w:rsidRDefault="00CF2C5C" w:rsidP="00CF2C5C">
      <w:pPr>
        <w:autoSpaceDE w:val="0"/>
        <w:autoSpaceDN w:val="0"/>
        <w:adjustRightInd w:val="0"/>
        <w:spacing w:line="360" w:lineRule="auto"/>
        <w:jc w:val="right"/>
        <w:rPr>
          <w:b/>
          <w:bCs/>
          <w:sz w:val="20"/>
          <w:szCs w:val="20"/>
          <w:rtl/>
          <w:lang w:bidi="fa-IR"/>
        </w:rPr>
      </w:pPr>
      <w:r w:rsidRPr="003B5918">
        <w:rPr>
          <w:b/>
          <w:bCs/>
          <w:sz w:val="20"/>
          <w:szCs w:val="20"/>
          <w:lang w:bidi="fa-IR"/>
        </w:rPr>
        <w:t>20.</w:t>
      </w:r>
      <w:r w:rsidRPr="003B5918">
        <w:rPr>
          <w:b/>
          <w:bCs/>
          <w:sz w:val="20"/>
          <w:szCs w:val="20"/>
        </w:rPr>
        <w:t xml:space="preserve"> </w:t>
      </w:r>
      <w:proofErr w:type="spellStart"/>
      <w:r w:rsidRPr="0054658E">
        <w:rPr>
          <w:b/>
          <w:bCs/>
          <w:sz w:val="20"/>
          <w:szCs w:val="20"/>
        </w:rPr>
        <w:t>Internatinal</w:t>
      </w:r>
      <w:proofErr w:type="spellEnd"/>
      <w:r w:rsidRPr="0054658E">
        <w:rPr>
          <w:b/>
          <w:bCs/>
          <w:sz w:val="20"/>
          <w:szCs w:val="20"/>
        </w:rPr>
        <w:t xml:space="preserve"> Conference on Technology Policy and Innovation, Technology University </w:t>
      </w:r>
      <w:proofErr w:type="gramStart"/>
      <w:r w:rsidRPr="0054658E">
        <w:rPr>
          <w:b/>
          <w:bCs/>
          <w:sz w:val="20"/>
          <w:szCs w:val="20"/>
        </w:rPr>
        <w:t>Of</w:t>
      </w:r>
      <w:proofErr w:type="gramEnd"/>
      <w:r w:rsidRPr="0054658E">
        <w:rPr>
          <w:b/>
          <w:bCs/>
          <w:sz w:val="20"/>
          <w:szCs w:val="20"/>
        </w:rPr>
        <w:t xml:space="preserve"> Delft”,</w:t>
      </w:r>
      <w:r w:rsidRPr="0054658E">
        <w:rPr>
          <w:sz w:val="20"/>
          <w:szCs w:val="20"/>
        </w:rPr>
        <w:t xml:space="preserve"> Netherlands</w:t>
      </w:r>
      <w:r>
        <w:rPr>
          <w:sz w:val="20"/>
          <w:szCs w:val="20"/>
        </w:rPr>
        <w:t>.</w:t>
      </w:r>
    </w:p>
    <w:p w:rsidR="00CF2C5C" w:rsidRPr="003B5918" w:rsidRDefault="00CF2C5C" w:rsidP="00CF2C5C">
      <w:pPr>
        <w:autoSpaceDE w:val="0"/>
        <w:autoSpaceDN w:val="0"/>
        <w:adjustRightInd w:val="0"/>
        <w:spacing w:line="360" w:lineRule="auto"/>
        <w:jc w:val="right"/>
        <w:rPr>
          <w:b/>
          <w:bCs/>
          <w:sz w:val="20"/>
          <w:szCs w:val="20"/>
          <w:rtl/>
          <w:lang w:bidi="fa-IR"/>
        </w:rPr>
      </w:pPr>
      <w:r w:rsidRPr="003B5918">
        <w:rPr>
          <w:b/>
          <w:bCs/>
          <w:sz w:val="20"/>
          <w:szCs w:val="20"/>
          <w:lang w:bidi="fa-IR"/>
        </w:rPr>
        <w:t>21.</w:t>
      </w:r>
      <w:r w:rsidRPr="003B5918">
        <w:rPr>
          <w:sz w:val="20"/>
          <w:szCs w:val="20"/>
          <w:lang w:bidi="fa-IR"/>
        </w:rPr>
        <w:t xml:space="preserve"> </w:t>
      </w:r>
      <w:proofErr w:type="spellStart"/>
      <w:r w:rsidRPr="0054658E">
        <w:rPr>
          <w:sz w:val="20"/>
          <w:szCs w:val="20"/>
          <w:lang w:bidi="fa-IR"/>
        </w:rPr>
        <w:t>Kallberg</w:t>
      </w:r>
      <w:proofErr w:type="spellEnd"/>
      <w:r w:rsidRPr="0054658E">
        <w:rPr>
          <w:sz w:val="20"/>
          <w:szCs w:val="20"/>
          <w:lang w:bidi="fa-IR"/>
        </w:rPr>
        <w:t xml:space="preserve"> &amp; </w:t>
      </w:r>
      <w:proofErr w:type="spellStart"/>
      <w:r w:rsidRPr="0054658E">
        <w:rPr>
          <w:sz w:val="20"/>
          <w:szCs w:val="20"/>
          <w:lang w:bidi="fa-IR"/>
        </w:rPr>
        <w:t>laurin</w:t>
      </w:r>
      <w:proofErr w:type="spellEnd"/>
      <w:r w:rsidRPr="0054658E">
        <w:rPr>
          <w:sz w:val="20"/>
          <w:szCs w:val="20"/>
          <w:lang w:bidi="fa-IR"/>
        </w:rPr>
        <w:t>.(1998)</w:t>
      </w:r>
      <w:r w:rsidRPr="0054658E">
        <w:rPr>
          <w:b/>
          <w:bCs/>
          <w:sz w:val="20"/>
          <w:szCs w:val="20"/>
          <w:lang w:bidi="fa-IR"/>
        </w:rPr>
        <w:t xml:space="preserve">”Real Option in R &amp; </w:t>
      </w:r>
      <w:proofErr w:type="spellStart"/>
      <w:r w:rsidRPr="0054658E">
        <w:rPr>
          <w:b/>
          <w:bCs/>
          <w:sz w:val="20"/>
          <w:szCs w:val="20"/>
          <w:lang w:bidi="fa-IR"/>
        </w:rPr>
        <w:t>DCapital</w:t>
      </w:r>
      <w:proofErr w:type="spellEnd"/>
      <w:r w:rsidRPr="0054658E">
        <w:rPr>
          <w:b/>
          <w:bCs/>
          <w:sz w:val="20"/>
          <w:szCs w:val="20"/>
          <w:lang w:bidi="fa-IR"/>
        </w:rPr>
        <w:t xml:space="preserve"> Budgeting: a Case study at Pharmacia &amp; Upjohn, Gothenburg School of Economic and Commercial Law, </w:t>
      </w:r>
      <w:proofErr w:type="spellStart"/>
      <w:r w:rsidRPr="0054658E">
        <w:rPr>
          <w:b/>
          <w:bCs/>
          <w:sz w:val="20"/>
          <w:szCs w:val="20"/>
          <w:lang w:bidi="fa-IR"/>
        </w:rPr>
        <w:t>Deppartment</w:t>
      </w:r>
      <w:proofErr w:type="spellEnd"/>
      <w:r w:rsidRPr="0054658E">
        <w:rPr>
          <w:b/>
          <w:bCs/>
          <w:sz w:val="20"/>
          <w:szCs w:val="20"/>
          <w:lang w:bidi="fa-IR"/>
        </w:rPr>
        <w:t xml:space="preserve"> of  </w:t>
      </w:r>
      <w:proofErr w:type="spellStart"/>
      <w:r w:rsidRPr="0054658E">
        <w:rPr>
          <w:b/>
          <w:bCs/>
          <w:sz w:val="20"/>
          <w:szCs w:val="20"/>
          <w:lang w:bidi="fa-IR"/>
        </w:rPr>
        <w:t>Econonics</w:t>
      </w:r>
      <w:proofErr w:type="spellEnd"/>
      <w:r w:rsidRPr="0054658E">
        <w:rPr>
          <w:b/>
          <w:bCs/>
          <w:sz w:val="20"/>
          <w:szCs w:val="20"/>
          <w:lang w:bidi="fa-IR"/>
        </w:rPr>
        <w:t>”</w:t>
      </w:r>
      <w:r w:rsidRPr="0054658E">
        <w:rPr>
          <w:sz w:val="20"/>
          <w:szCs w:val="20"/>
          <w:lang w:bidi="fa-IR"/>
        </w:rPr>
        <w:t xml:space="preserve">. </w:t>
      </w:r>
      <w:proofErr w:type="gramStart"/>
      <w:r w:rsidRPr="0054658E">
        <w:rPr>
          <w:sz w:val="20"/>
          <w:szCs w:val="20"/>
          <w:lang w:bidi="fa-IR"/>
        </w:rPr>
        <w:t>A Master Thesis.</w:t>
      </w:r>
      <w:proofErr w:type="gramEnd"/>
    </w:p>
    <w:p w:rsidR="00CF2C5C" w:rsidRPr="003B5918" w:rsidRDefault="00CF2C5C" w:rsidP="00CF2C5C">
      <w:pPr>
        <w:autoSpaceDE w:val="0"/>
        <w:autoSpaceDN w:val="0"/>
        <w:adjustRightInd w:val="0"/>
        <w:spacing w:line="360" w:lineRule="auto"/>
        <w:jc w:val="right"/>
        <w:rPr>
          <w:b/>
          <w:bCs/>
          <w:sz w:val="20"/>
          <w:szCs w:val="20"/>
          <w:lang w:bidi="fa-IR"/>
        </w:rPr>
      </w:pPr>
      <w:r w:rsidRPr="003B5918">
        <w:rPr>
          <w:b/>
          <w:bCs/>
          <w:sz w:val="20"/>
          <w:szCs w:val="20"/>
          <w:lang w:bidi="fa-IR"/>
        </w:rPr>
        <w:t>22.</w:t>
      </w:r>
      <w:r w:rsidRPr="003B5918">
        <w:rPr>
          <w:sz w:val="20"/>
          <w:szCs w:val="20"/>
        </w:rPr>
        <w:t xml:space="preserve"> </w:t>
      </w:r>
      <w:proofErr w:type="spellStart"/>
      <w:r w:rsidRPr="0054658E">
        <w:rPr>
          <w:sz w:val="20"/>
          <w:szCs w:val="20"/>
        </w:rPr>
        <w:t>Moskowitz</w:t>
      </w:r>
      <w:proofErr w:type="spellEnd"/>
      <w:r w:rsidRPr="0054658E">
        <w:rPr>
          <w:sz w:val="20"/>
          <w:szCs w:val="20"/>
        </w:rPr>
        <w:t xml:space="preserve"> &amp; </w:t>
      </w:r>
      <w:r w:rsidRPr="0054658E">
        <w:rPr>
          <w:sz w:val="20"/>
          <w:szCs w:val="20"/>
          <w:lang w:bidi="fa-IR"/>
        </w:rPr>
        <w:t>Bowman. (2001</w:t>
      </w:r>
      <w:proofErr w:type="gramStart"/>
      <w:r w:rsidRPr="0054658E">
        <w:rPr>
          <w:sz w:val="20"/>
          <w:szCs w:val="20"/>
          <w:lang w:bidi="fa-IR"/>
        </w:rPr>
        <w:t>)</w:t>
      </w:r>
      <w:r w:rsidRPr="0054658E">
        <w:rPr>
          <w:b/>
          <w:bCs/>
          <w:sz w:val="20"/>
          <w:szCs w:val="20"/>
          <w:lang w:bidi="fa-IR"/>
        </w:rPr>
        <w:t xml:space="preserve"> ”</w:t>
      </w:r>
      <w:proofErr w:type="gramEnd"/>
      <w:r w:rsidRPr="0054658E">
        <w:rPr>
          <w:b/>
          <w:bCs/>
          <w:sz w:val="20"/>
          <w:szCs w:val="20"/>
          <w:lang w:bidi="fa-IR"/>
        </w:rPr>
        <w:t>Real Option Analysis and Strategic Decision Making”</w:t>
      </w:r>
      <w:r w:rsidRPr="0054658E">
        <w:rPr>
          <w:sz w:val="20"/>
          <w:szCs w:val="20"/>
        </w:rPr>
        <w:t xml:space="preserve"> Political </w:t>
      </w:r>
      <w:proofErr w:type="spellStart"/>
      <w:r w:rsidRPr="0054658E">
        <w:rPr>
          <w:sz w:val="20"/>
          <w:szCs w:val="20"/>
        </w:rPr>
        <w:t>Econom.journal</w:t>
      </w:r>
      <w:proofErr w:type="spellEnd"/>
      <w:r w:rsidRPr="0054658E">
        <w:rPr>
          <w:sz w:val="20"/>
          <w:szCs w:val="20"/>
        </w:rPr>
        <w:t>, December.</w:t>
      </w:r>
    </w:p>
    <w:p w:rsidR="00CF2C5C" w:rsidRPr="003B5918" w:rsidRDefault="00CF2C5C" w:rsidP="00CF2C5C">
      <w:pPr>
        <w:autoSpaceDE w:val="0"/>
        <w:autoSpaceDN w:val="0"/>
        <w:adjustRightInd w:val="0"/>
        <w:spacing w:line="360" w:lineRule="auto"/>
        <w:jc w:val="right"/>
        <w:rPr>
          <w:b/>
          <w:bCs/>
          <w:sz w:val="20"/>
          <w:szCs w:val="20"/>
          <w:rtl/>
          <w:lang w:bidi="fa-IR"/>
        </w:rPr>
      </w:pPr>
      <w:r w:rsidRPr="003B5918">
        <w:rPr>
          <w:b/>
          <w:bCs/>
          <w:sz w:val="20"/>
          <w:szCs w:val="20"/>
          <w:lang w:bidi="fa-IR"/>
        </w:rPr>
        <w:t>23.</w:t>
      </w:r>
      <w:r w:rsidRPr="003B5918">
        <w:rPr>
          <w:sz w:val="20"/>
          <w:szCs w:val="20"/>
          <w:lang w:bidi="fa-IR"/>
        </w:rPr>
        <w:t xml:space="preserve"> </w:t>
      </w:r>
      <w:proofErr w:type="spellStart"/>
      <w:r w:rsidRPr="0054658E">
        <w:rPr>
          <w:sz w:val="20"/>
          <w:szCs w:val="20"/>
          <w:lang w:bidi="fa-IR"/>
        </w:rPr>
        <w:t>Mun</w:t>
      </w:r>
      <w:proofErr w:type="spellEnd"/>
      <w:r w:rsidRPr="0054658E">
        <w:rPr>
          <w:sz w:val="20"/>
          <w:szCs w:val="20"/>
          <w:lang w:bidi="fa-IR"/>
        </w:rPr>
        <w:t xml:space="preserve">, J. (2006). </w:t>
      </w:r>
      <w:r w:rsidRPr="0054658E">
        <w:rPr>
          <w:b/>
          <w:bCs/>
          <w:sz w:val="20"/>
          <w:szCs w:val="20"/>
          <w:lang w:bidi="fa-IR"/>
        </w:rPr>
        <w:t xml:space="preserve">”Real Options </w:t>
      </w:r>
      <w:proofErr w:type="gramStart"/>
      <w:r w:rsidRPr="0054658E">
        <w:rPr>
          <w:b/>
          <w:bCs/>
          <w:sz w:val="20"/>
          <w:szCs w:val="20"/>
          <w:lang w:bidi="fa-IR"/>
        </w:rPr>
        <w:t>Analysis :</w:t>
      </w:r>
      <w:proofErr w:type="gramEnd"/>
      <w:r w:rsidRPr="0054658E">
        <w:rPr>
          <w:b/>
          <w:bCs/>
          <w:sz w:val="20"/>
          <w:szCs w:val="20"/>
          <w:lang w:bidi="fa-IR"/>
        </w:rPr>
        <w:t xml:space="preserve"> Tools and Techniques for Valuing Strategic </w:t>
      </w:r>
      <w:proofErr w:type="spellStart"/>
      <w:r w:rsidRPr="0054658E">
        <w:rPr>
          <w:b/>
          <w:bCs/>
          <w:sz w:val="20"/>
          <w:szCs w:val="20"/>
          <w:lang w:bidi="fa-IR"/>
        </w:rPr>
        <w:t>Investmens</w:t>
      </w:r>
      <w:proofErr w:type="spellEnd"/>
      <w:r w:rsidRPr="0054658E">
        <w:rPr>
          <w:b/>
          <w:bCs/>
          <w:sz w:val="20"/>
          <w:szCs w:val="20"/>
          <w:lang w:bidi="fa-IR"/>
        </w:rPr>
        <w:t xml:space="preserve"> and Decisions. </w:t>
      </w:r>
      <w:proofErr w:type="gramStart"/>
      <w:r w:rsidRPr="0054658E">
        <w:rPr>
          <w:b/>
          <w:bCs/>
          <w:sz w:val="20"/>
          <w:szCs w:val="20"/>
          <w:lang w:bidi="fa-IR"/>
        </w:rPr>
        <w:t>John Wiley and Sons”.</w:t>
      </w:r>
      <w:proofErr w:type="gramEnd"/>
    </w:p>
    <w:p w:rsidR="00CF2C5C" w:rsidRPr="003B5918" w:rsidRDefault="00CF2C5C" w:rsidP="00CF2C5C">
      <w:pPr>
        <w:autoSpaceDE w:val="0"/>
        <w:autoSpaceDN w:val="0"/>
        <w:adjustRightInd w:val="0"/>
        <w:spacing w:line="360" w:lineRule="auto"/>
        <w:jc w:val="right"/>
        <w:rPr>
          <w:b/>
          <w:bCs/>
          <w:sz w:val="20"/>
          <w:szCs w:val="20"/>
          <w:rtl/>
          <w:lang w:bidi="fa-IR"/>
        </w:rPr>
      </w:pPr>
      <w:r w:rsidRPr="003B5918">
        <w:rPr>
          <w:b/>
          <w:bCs/>
          <w:sz w:val="20"/>
          <w:szCs w:val="20"/>
          <w:lang w:bidi="fa-IR"/>
        </w:rPr>
        <w:t>24.</w:t>
      </w:r>
      <w:r w:rsidRPr="003B5918">
        <w:rPr>
          <w:sz w:val="20"/>
          <w:szCs w:val="20"/>
          <w:lang w:bidi="fa-IR"/>
        </w:rPr>
        <w:t xml:space="preserve"> </w:t>
      </w:r>
      <w:proofErr w:type="spellStart"/>
      <w:r w:rsidRPr="0054658E">
        <w:rPr>
          <w:sz w:val="20"/>
          <w:szCs w:val="20"/>
          <w:lang w:bidi="fa-IR"/>
        </w:rPr>
        <w:t>Nembhard</w:t>
      </w:r>
      <w:proofErr w:type="spellEnd"/>
      <w:r w:rsidRPr="0054658E">
        <w:rPr>
          <w:sz w:val="20"/>
          <w:szCs w:val="20"/>
          <w:lang w:bidi="fa-IR"/>
        </w:rPr>
        <w:t xml:space="preserve">, H. B., &amp; </w:t>
      </w:r>
      <w:proofErr w:type="spellStart"/>
      <w:r w:rsidRPr="0054658E">
        <w:rPr>
          <w:sz w:val="20"/>
          <w:szCs w:val="20"/>
          <w:lang w:bidi="fa-IR"/>
        </w:rPr>
        <w:t>Aktan</w:t>
      </w:r>
      <w:proofErr w:type="spellEnd"/>
      <w:r w:rsidRPr="0054658E">
        <w:rPr>
          <w:sz w:val="20"/>
          <w:szCs w:val="20"/>
          <w:lang w:bidi="fa-IR"/>
        </w:rPr>
        <w:t>, M. (2010).</w:t>
      </w:r>
      <w:r w:rsidRPr="0054658E">
        <w:rPr>
          <w:b/>
          <w:bCs/>
          <w:sz w:val="20"/>
          <w:szCs w:val="20"/>
          <w:lang w:bidi="fa-IR"/>
        </w:rPr>
        <w:t xml:space="preserve"> </w:t>
      </w:r>
      <w:proofErr w:type="gramStart"/>
      <w:r w:rsidRPr="0054658E">
        <w:rPr>
          <w:b/>
          <w:bCs/>
          <w:sz w:val="20"/>
          <w:szCs w:val="20"/>
          <w:lang w:bidi="fa-IR"/>
        </w:rPr>
        <w:t>”</w:t>
      </w:r>
      <w:r w:rsidRPr="0054658E">
        <w:rPr>
          <w:sz w:val="20"/>
          <w:szCs w:val="20"/>
          <w:lang w:bidi="fa-IR"/>
        </w:rPr>
        <w:t xml:space="preserve"> </w:t>
      </w:r>
      <w:r w:rsidRPr="0054658E">
        <w:rPr>
          <w:b/>
          <w:bCs/>
          <w:i/>
          <w:iCs/>
          <w:sz w:val="20"/>
          <w:szCs w:val="20"/>
          <w:lang w:bidi="fa-IR"/>
        </w:rPr>
        <w:t xml:space="preserve">Real Option in Engineering Design, Operations, and </w:t>
      </w:r>
      <w:proofErr w:type="spellStart"/>
      <w:r w:rsidRPr="0054658E">
        <w:rPr>
          <w:b/>
          <w:bCs/>
          <w:i/>
          <w:iCs/>
          <w:sz w:val="20"/>
          <w:szCs w:val="20"/>
          <w:lang w:bidi="fa-IR"/>
        </w:rPr>
        <w:t>Management.</w:t>
      </w:r>
      <w:r w:rsidRPr="0054658E">
        <w:rPr>
          <w:b/>
          <w:bCs/>
          <w:sz w:val="20"/>
          <w:szCs w:val="20"/>
          <w:lang w:bidi="fa-IR"/>
        </w:rPr>
        <w:t>CRC</w:t>
      </w:r>
      <w:proofErr w:type="spellEnd"/>
      <w:r w:rsidRPr="0054658E">
        <w:rPr>
          <w:b/>
          <w:bCs/>
          <w:sz w:val="20"/>
          <w:szCs w:val="20"/>
          <w:lang w:bidi="fa-IR"/>
        </w:rPr>
        <w:t xml:space="preserve"> Press Taylor &amp; Francis Group”</w:t>
      </w:r>
      <w:r>
        <w:rPr>
          <w:b/>
          <w:bCs/>
          <w:sz w:val="20"/>
          <w:szCs w:val="20"/>
          <w:lang w:bidi="fa-IR"/>
        </w:rPr>
        <w:t>.</w:t>
      </w:r>
      <w:proofErr w:type="gramEnd"/>
    </w:p>
    <w:p w:rsidR="00CF2C5C" w:rsidRPr="003B5918" w:rsidRDefault="00CF2C5C" w:rsidP="00CF2C5C">
      <w:pPr>
        <w:autoSpaceDE w:val="0"/>
        <w:autoSpaceDN w:val="0"/>
        <w:adjustRightInd w:val="0"/>
        <w:spacing w:line="360" w:lineRule="auto"/>
        <w:jc w:val="right"/>
        <w:rPr>
          <w:b/>
          <w:bCs/>
          <w:sz w:val="20"/>
          <w:szCs w:val="20"/>
          <w:rtl/>
          <w:lang w:bidi="fa-IR"/>
        </w:rPr>
      </w:pPr>
      <w:r w:rsidRPr="003B5918">
        <w:rPr>
          <w:b/>
          <w:bCs/>
          <w:sz w:val="20"/>
          <w:szCs w:val="20"/>
          <w:lang w:bidi="fa-IR"/>
        </w:rPr>
        <w:t>25.</w:t>
      </w:r>
      <w:r w:rsidRPr="003B5918">
        <w:rPr>
          <w:sz w:val="20"/>
          <w:szCs w:val="20"/>
          <w:lang w:bidi="fa-IR"/>
        </w:rPr>
        <w:t xml:space="preserve"> </w:t>
      </w:r>
      <w:proofErr w:type="spellStart"/>
      <w:r w:rsidRPr="004929CA">
        <w:rPr>
          <w:sz w:val="20"/>
          <w:szCs w:val="20"/>
          <w:lang w:bidi="fa-IR"/>
        </w:rPr>
        <w:t>Paxon</w:t>
      </w:r>
      <w:proofErr w:type="spellEnd"/>
      <w:r w:rsidRPr="004929CA">
        <w:rPr>
          <w:sz w:val="20"/>
          <w:szCs w:val="20"/>
          <w:lang w:bidi="fa-IR"/>
        </w:rPr>
        <w:t xml:space="preserve">, D. A. (2003). </w:t>
      </w:r>
      <w:proofErr w:type="gramStart"/>
      <w:r w:rsidRPr="0054658E">
        <w:rPr>
          <w:b/>
          <w:bCs/>
          <w:sz w:val="20"/>
          <w:szCs w:val="20"/>
          <w:lang w:bidi="fa-IR"/>
        </w:rPr>
        <w:t>”</w:t>
      </w:r>
      <w:r w:rsidRPr="004929CA">
        <w:rPr>
          <w:b/>
          <w:bCs/>
          <w:sz w:val="20"/>
          <w:szCs w:val="20"/>
          <w:lang w:bidi="fa-IR"/>
        </w:rPr>
        <w:t>Real R&amp;D Options.</w:t>
      </w:r>
      <w:proofErr w:type="gramEnd"/>
      <w:r w:rsidRPr="004929CA">
        <w:rPr>
          <w:b/>
          <w:bCs/>
          <w:sz w:val="20"/>
          <w:szCs w:val="20"/>
          <w:lang w:bidi="fa-IR"/>
        </w:rPr>
        <w:t xml:space="preserve"> </w:t>
      </w:r>
      <w:proofErr w:type="gramStart"/>
      <w:r w:rsidRPr="004929CA">
        <w:rPr>
          <w:b/>
          <w:bCs/>
          <w:sz w:val="20"/>
          <w:szCs w:val="20"/>
          <w:lang w:bidi="fa-IR"/>
        </w:rPr>
        <w:t>Butterworth-Heinemann</w:t>
      </w:r>
      <w:r w:rsidRPr="0054658E">
        <w:rPr>
          <w:b/>
          <w:bCs/>
          <w:sz w:val="20"/>
          <w:szCs w:val="20"/>
          <w:lang w:bidi="fa-IR"/>
        </w:rPr>
        <w:t>”</w:t>
      </w:r>
      <w:r w:rsidRPr="004929CA">
        <w:rPr>
          <w:sz w:val="20"/>
          <w:szCs w:val="20"/>
          <w:lang w:bidi="fa-IR"/>
        </w:rPr>
        <w:t>.</w:t>
      </w:r>
      <w:proofErr w:type="gramEnd"/>
    </w:p>
    <w:p w:rsidR="00CF2C5C" w:rsidRDefault="00CF2C5C" w:rsidP="00CF2C5C">
      <w:pPr>
        <w:autoSpaceDE w:val="0"/>
        <w:autoSpaceDN w:val="0"/>
        <w:adjustRightInd w:val="0"/>
        <w:spacing w:line="360" w:lineRule="auto"/>
        <w:jc w:val="right"/>
        <w:rPr>
          <w:sz w:val="20"/>
          <w:szCs w:val="20"/>
          <w:lang w:bidi="fa-IR"/>
        </w:rPr>
      </w:pPr>
      <w:r w:rsidRPr="003B5918">
        <w:rPr>
          <w:b/>
          <w:bCs/>
          <w:sz w:val="20"/>
          <w:szCs w:val="20"/>
          <w:lang w:bidi="fa-IR"/>
        </w:rPr>
        <w:t>26.</w:t>
      </w:r>
      <w:r w:rsidRPr="003B5918">
        <w:rPr>
          <w:sz w:val="20"/>
          <w:szCs w:val="20"/>
          <w:lang w:bidi="fa-IR"/>
        </w:rPr>
        <w:t xml:space="preserve"> </w:t>
      </w:r>
      <w:r w:rsidRPr="0054658E">
        <w:rPr>
          <w:sz w:val="20"/>
          <w:szCs w:val="20"/>
          <w:lang w:bidi="fa-IR"/>
        </w:rPr>
        <w:t xml:space="preserve">Rogers, J. (2002). </w:t>
      </w:r>
      <w:r w:rsidRPr="0054658E">
        <w:rPr>
          <w:b/>
          <w:bCs/>
          <w:sz w:val="20"/>
          <w:szCs w:val="20"/>
          <w:lang w:bidi="fa-IR"/>
        </w:rPr>
        <w:t xml:space="preserve">”Strategy, Value and Risk </w:t>
      </w:r>
      <w:r w:rsidRPr="0054658E">
        <w:rPr>
          <w:rFonts w:ascii="TimesNewRoman,Italic" w:cs="TimesNewRoman,Italic" w:hint="cs"/>
          <w:b/>
          <w:bCs/>
          <w:sz w:val="20"/>
          <w:szCs w:val="20"/>
          <w:lang w:bidi="fa-IR"/>
        </w:rPr>
        <w:t>–</w:t>
      </w:r>
      <w:r w:rsidRPr="0054658E">
        <w:rPr>
          <w:b/>
          <w:bCs/>
          <w:sz w:val="20"/>
          <w:szCs w:val="20"/>
          <w:lang w:bidi="fa-IR"/>
        </w:rPr>
        <w:t>The Real Options Ap</w:t>
      </w:r>
      <w:r>
        <w:rPr>
          <w:b/>
          <w:bCs/>
          <w:sz w:val="20"/>
          <w:szCs w:val="20"/>
          <w:lang w:bidi="fa-IR"/>
        </w:rPr>
        <w:t xml:space="preserve">proach: Reconciling </w:t>
      </w:r>
      <w:proofErr w:type="spellStart"/>
      <w:r>
        <w:rPr>
          <w:b/>
          <w:bCs/>
          <w:sz w:val="20"/>
          <w:szCs w:val="20"/>
          <w:lang w:bidi="fa-IR"/>
        </w:rPr>
        <w:t>innovation</w:t>
      </w:r>
      <w:proofErr w:type="gramStart"/>
      <w:r>
        <w:rPr>
          <w:b/>
          <w:bCs/>
          <w:sz w:val="20"/>
          <w:szCs w:val="20"/>
          <w:lang w:bidi="fa-IR"/>
        </w:rPr>
        <w:t>,</w:t>
      </w:r>
      <w:r w:rsidRPr="0054658E">
        <w:rPr>
          <w:b/>
          <w:bCs/>
          <w:sz w:val="20"/>
          <w:szCs w:val="20"/>
          <w:lang w:bidi="fa-IR"/>
        </w:rPr>
        <w:t>strategy</w:t>
      </w:r>
      <w:proofErr w:type="spellEnd"/>
      <w:proofErr w:type="gramEnd"/>
      <w:r w:rsidRPr="0054658E">
        <w:rPr>
          <w:b/>
          <w:bCs/>
          <w:sz w:val="20"/>
          <w:szCs w:val="20"/>
          <w:lang w:bidi="fa-IR"/>
        </w:rPr>
        <w:t xml:space="preserve"> and value management”</w:t>
      </w:r>
      <w:r w:rsidRPr="0054658E">
        <w:rPr>
          <w:sz w:val="20"/>
          <w:szCs w:val="20"/>
          <w:lang w:bidi="fa-IR"/>
        </w:rPr>
        <w:t xml:space="preserve"> Palgrave.</w:t>
      </w:r>
    </w:p>
    <w:p w:rsidR="00CF2C5C" w:rsidRPr="003B5918" w:rsidRDefault="00CF2C5C" w:rsidP="00CF2C5C">
      <w:pPr>
        <w:autoSpaceDE w:val="0"/>
        <w:autoSpaceDN w:val="0"/>
        <w:adjustRightInd w:val="0"/>
        <w:spacing w:line="360" w:lineRule="auto"/>
        <w:jc w:val="right"/>
        <w:rPr>
          <w:b/>
          <w:bCs/>
          <w:sz w:val="20"/>
          <w:szCs w:val="20"/>
          <w:rtl/>
          <w:lang w:bidi="fa-IR"/>
        </w:rPr>
      </w:pPr>
      <w:r>
        <w:rPr>
          <w:sz w:val="20"/>
          <w:szCs w:val="20"/>
          <w:lang w:bidi="fa-IR"/>
        </w:rPr>
        <w:t>27.</w:t>
      </w:r>
      <w:r w:rsidRPr="003B5918">
        <w:rPr>
          <w:sz w:val="20"/>
          <w:szCs w:val="20"/>
          <w:lang w:bidi="fa-IR"/>
        </w:rPr>
        <w:t xml:space="preserve"> </w:t>
      </w:r>
      <w:proofErr w:type="spellStart"/>
      <w:r w:rsidRPr="0054658E">
        <w:rPr>
          <w:sz w:val="20"/>
          <w:szCs w:val="20"/>
          <w:lang w:bidi="fa-IR"/>
        </w:rPr>
        <w:t>Trigeorgis</w:t>
      </w:r>
      <w:proofErr w:type="spellEnd"/>
      <w:r w:rsidRPr="0054658E">
        <w:rPr>
          <w:sz w:val="20"/>
          <w:szCs w:val="20"/>
          <w:lang w:bidi="fa-IR"/>
        </w:rPr>
        <w:t>, L</w:t>
      </w:r>
      <w:proofErr w:type="gramStart"/>
      <w:r w:rsidRPr="0054658E">
        <w:rPr>
          <w:sz w:val="20"/>
          <w:szCs w:val="20"/>
          <w:lang w:bidi="fa-IR"/>
        </w:rPr>
        <w:t>.(</w:t>
      </w:r>
      <w:proofErr w:type="gramEnd"/>
      <w:r w:rsidRPr="0054658E">
        <w:rPr>
          <w:sz w:val="20"/>
          <w:szCs w:val="20"/>
          <w:lang w:bidi="fa-IR"/>
        </w:rPr>
        <w:t>2005</w:t>
      </w:r>
      <w:r w:rsidRPr="0054658E">
        <w:rPr>
          <w:b/>
          <w:bCs/>
          <w:sz w:val="20"/>
          <w:szCs w:val="20"/>
          <w:lang w:bidi="fa-IR"/>
        </w:rPr>
        <w:t xml:space="preserve">)”making use of Real options simple: an </w:t>
      </w:r>
      <w:proofErr w:type="spellStart"/>
      <w:r w:rsidRPr="0054658E">
        <w:rPr>
          <w:b/>
          <w:bCs/>
          <w:sz w:val="20"/>
          <w:szCs w:val="20"/>
          <w:lang w:bidi="fa-IR"/>
        </w:rPr>
        <w:t>overviwo</w:t>
      </w:r>
      <w:proofErr w:type="spellEnd"/>
      <w:r w:rsidRPr="0054658E">
        <w:rPr>
          <w:b/>
          <w:bCs/>
          <w:sz w:val="20"/>
          <w:szCs w:val="20"/>
          <w:lang w:bidi="fa-IR"/>
        </w:rPr>
        <w:t xml:space="preserve"> and </w:t>
      </w:r>
      <w:proofErr w:type="spellStart"/>
      <w:r w:rsidRPr="0054658E">
        <w:rPr>
          <w:b/>
          <w:bCs/>
          <w:sz w:val="20"/>
          <w:szCs w:val="20"/>
          <w:lang w:bidi="fa-IR"/>
        </w:rPr>
        <w:t>opplication</w:t>
      </w:r>
      <w:proofErr w:type="spellEnd"/>
      <w:r w:rsidRPr="0054658E">
        <w:rPr>
          <w:b/>
          <w:bCs/>
          <w:sz w:val="20"/>
          <w:szCs w:val="20"/>
          <w:lang w:bidi="fa-IR"/>
        </w:rPr>
        <w:t xml:space="preserve"> in </w:t>
      </w:r>
      <w:proofErr w:type="spellStart"/>
      <w:r w:rsidRPr="0054658E">
        <w:rPr>
          <w:b/>
          <w:bCs/>
          <w:sz w:val="20"/>
          <w:szCs w:val="20"/>
          <w:lang w:bidi="fa-IR"/>
        </w:rPr>
        <w:t>flexcible</w:t>
      </w:r>
      <w:proofErr w:type="spellEnd"/>
      <w:r w:rsidRPr="0054658E">
        <w:rPr>
          <w:b/>
          <w:bCs/>
          <w:sz w:val="20"/>
          <w:szCs w:val="20"/>
          <w:lang w:bidi="fa-IR"/>
        </w:rPr>
        <w:t>/Modular</w:t>
      </w:r>
      <w:r>
        <w:rPr>
          <w:b/>
          <w:bCs/>
          <w:sz w:val="20"/>
          <w:szCs w:val="20"/>
          <w:lang w:bidi="fa-IR"/>
        </w:rPr>
        <w:t>.</w:t>
      </w:r>
      <w:r w:rsidRPr="0054658E">
        <w:rPr>
          <w:b/>
          <w:bCs/>
          <w:sz w:val="20"/>
          <w:szCs w:val="20"/>
          <w:lang w:bidi="fa-IR"/>
        </w:rPr>
        <w:t xml:space="preserve"> </w:t>
      </w:r>
      <w:proofErr w:type="gramStart"/>
      <w:r w:rsidRPr="0054658E">
        <w:rPr>
          <w:b/>
          <w:bCs/>
          <w:sz w:val="20"/>
          <w:szCs w:val="20"/>
          <w:lang w:bidi="fa-IR"/>
        </w:rPr>
        <w:t>decision</w:t>
      </w:r>
      <w:proofErr w:type="gramEnd"/>
      <w:r w:rsidRPr="0054658E">
        <w:rPr>
          <w:b/>
          <w:bCs/>
          <w:sz w:val="20"/>
          <w:szCs w:val="20"/>
          <w:lang w:bidi="fa-IR"/>
        </w:rPr>
        <w:t xml:space="preserve"> making”</w:t>
      </w:r>
      <w:r w:rsidRPr="0054658E">
        <w:rPr>
          <w:sz w:val="20"/>
          <w:szCs w:val="20"/>
          <w:lang w:bidi="fa-IR"/>
        </w:rPr>
        <w:t xml:space="preserve"> The Engineering Economist journal,No50</w:t>
      </w:r>
      <w:r>
        <w:rPr>
          <w:sz w:val="20"/>
          <w:szCs w:val="20"/>
          <w:lang w:bidi="fa-IR"/>
        </w:rPr>
        <w:t>.</w:t>
      </w:r>
    </w:p>
    <w:p w:rsidR="00FD249C" w:rsidRDefault="00FD249C"/>
    <w:sectPr w:rsidR="00FD249C" w:rsidSect="003124E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42E" w:rsidRDefault="0070742E" w:rsidP="00CF2C5C">
      <w:r>
        <w:separator/>
      </w:r>
    </w:p>
  </w:endnote>
  <w:endnote w:type="continuationSeparator" w:id="0">
    <w:p w:rsidR="0070742E" w:rsidRDefault="0070742E" w:rsidP="00CF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B Yagut">
    <w:altName w:val="Courier New"/>
    <w:charset w:val="B2"/>
    <w:family w:val="auto"/>
    <w:pitch w:val="variable"/>
    <w:sig w:usb0="00002000" w:usb1="80000000" w:usb2="00000008" w:usb3="00000000" w:csb0="00000040" w:csb1="00000000"/>
  </w:font>
  <w:font w:name="B Nazanin">
    <w:altName w:val="Courier New"/>
    <w:charset w:val="B2"/>
    <w:family w:val="auto"/>
    <w:pitch w:val="variable"/>
    <w:sig w:usb0="00002000"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B Zar">
    <w:altName w:val="Courier New"/>
    <w:charset w:val="B2"/>
    <w:family w:val="auto"/>
    <w:pitch w:val="variable"/>
    <w:sig w:usb0="00002000" w:usb1="80000000" w:usb2="00000008" w:usb3="00000000" w:csb0="00000040" w:csb1="00000000"/>
  </w:font>
  <w:font w:name="TimesNewRoman,Italic">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42E" w:rsidRDefault="0070742E" w:rsidP="00CF2C5C">
      <w:r>
        <w:separator/>
      </w:r>
    </w:p>
  </w:footnote>
  <w:footnote w:type="continuationSeparator" w:id="0">
    <w:p w:rsidR="0070742E" w:rsidRDefault="0070742E" w:rsidP="00CF2C5C">
      <w:r>
        <w:continuationSeparator/>
      </w:r>
    </w:p>
  </w:footnote>
  <w:footnote w:id="1">
    <w:p w:rsidR="00CF2C5C" w:rsidRPr="00120AB5" w:rsidRDefault="00CF2C5C" w:rsidP="00CF2C5C">
      <w:pPr>
        <w:pStyle w:val="FootnoteText"/>
        <w:ind w:left="720"/>
        <w:jc w:val="right"/>
        <w:rPr>
          <w:sz w:val="18"/>
          <w:szCs w:val="18"/>
          <w:lang w:bidi="fa-IR"/>
        </w:rPr>
      </w:pPr>
      <w:r w:rsidRPr="00120AB5">
        <w:rPr>
          <w:sz w:val="18"/>
          <w:szCs w:val="18"/>
          <w:lang w:bidi="fa-IR"/>
        </w:rPr>
        <w:t xml:space="preserve">1-De </w:t>
      </w:r>
      <w:proofErr w:type="spellStart"/>
      <w:r w:rsidRPr="00120AB5">
        <w:rPr>
          <w:sz w:val="18"/>
          <w:szCs w:val="18"/>
          <w:lang w:bidi="fa-IR"/>
        </w:rPr>
        <w:t>Neufville</w:t>
      </w:r>
      <w:proofErr w:type="spellEnd"/>
    </w:p>
  </w:footnote>
  <w:footnote w:id="2">
    <w:p w:rsidR="00CF2C5C" w:rsidRPr="00120AB5" w:rsidRDefault="00CF2C5C" w:rsidP="00CF2C5C">
      <w:pPr>
        <w:pStyle w:val="FootnoteText"/>
        <w:jc w:val="right"/>
        <w:rPr>
          <w:rFonts w:asciiTheme="majorBidi" w:hAnsiTheme="majorBidi" w:cstheme="majorBidi"/>
          <w:sz w:val="18"/>
          <w:szCs w:val="18"/>
          <w:lang w:bidi="fa-IR"/>
        </w:rPr>
      </w:pPr>
      <w:r w:rsidRPr="00120AB5">
        <w:rPr>
          <w:rFonts w:asciiTheme="majorBidi" w:hAnsiTheme="majorBidi" w:cstheme="majorBidi"/>
          <w:sz w:val="18"/>
          <w:szCs w:val="18"/>
          <w:lang w:bidi="fa-IR"/>
        </w:rPr>
        <w:t>1-Road map</w:t>
      </w:r>
    </w:p>
  </w:footnote>
  <w:footnote w:id="3">
    <w:p w:rsidR="00CF2C5C" w:rsidRPr="00AD12AF" w:rsidRDefault="00CF2C5C" w:rsidP="00CF2C5C">
      <w:pPr>
        <w:pStyle w:val="FootnoteText"/>
        <w:jc w:val="right"/>
        <w:rPr>
          <w:sz w:val="18"/>
          <w:szCs w:val="18"/>
          <w:rtl/>
          <w:lang w:bidi="fa-IR"/>
        </w:rPr>
      </w:pPr>
      <w:r w:rsidRPr="00AD12AF">
        <w:rPr>
          <w:rStyle w:val="FootnoteReference"/>
          <w:sz w:val="18"/>
          <w:szCs w:val="18"/>
        </w:rPr>
        <w:t>-(</w:t>
      </w:r>
      <w:r w:rsidRPr="00AD12AF">
        <w:rPr>
          <w:sz w:val="18"/>
          <w:szCs w:val="18"/>
        </w:rPr>
        <w:t>Mun</w:t>
      </w:r>
      <w:r w:rsidRPr="00AD12AF">
        <w:rPr>
          <w:sz w:val="18"/>
          <w:szCs w:val="18"/>
          <w:lang w:bidi="fa-IR"/>
        </w:rPr>
        <w:t>,2002)</w:t>
      </w:r>
      <w:r>
        <w:rPr>
          <w:rFonts w:hint="cs"/>
          <w:sz w:val="18"/>
          <w:szCs w:val="18"/>
          <w:rtl/>
          <w:lang w:bidi="fa-IR"/>
        </w:rPr>
        <w:t>2</w:t>
      </w:r>
    </w:p>
  </w:footnote>
  <w:footnote w:id="4">
    <w:p w:rsidR="00CF2C5C" w:rsidRPr="00AD12AF" w:rsidRDefault="00CF2C5C" w:rsidP="00CF2C5C">
      <w:pPr>
        <w:pStyle w:val="FootnoteText"/>
        <w:jc w:val="right"/>
        <w:rPr>
          <w:sz w:val="18"/>
          <w:szCs w:val="18"/>
          <w:lang w:bidi="fa-IR"/>
        </w:rPr>
      </w:pPr>
      <w:r>
        <w:rPr>
          <w:sz w:val="18"/>
          <w:szCs w:val="18"/>
          <w:lang w:bidi="fa-IR"/>
        </w:rPr>
        <w:t>3</w:t>
      </w:r>
      <w:r w:rsidRPr="00AD12AF">
        <w:rPr>
          <w:sz w:val="18"/>
          <w:szCs w:val="18"/>
          <w:lang w:bidi="fa-IR"/>
        </w:rPr>
        <w:t>-Operational research(Management science)</w:t>
      </w:r>
    </w:p>
  </w:footnote>
  <w:footnote w:id="5">
    <w:p w:rsidR="00CF2C5C" w:rsidRPr="00AD12AF" w:rsidRDefault="00CF2C5C" w:rsidP="00CF2C5C">
      <w:pPr>
        <w:pStyle w:val="FootnoteText"/>
        <w:jc w:val="right"/>
        <w:rPr>
          <w:sz w:val="18"/>
          <w:szCs w:val="18"/>
          <w:rtl/>
          <w:lang w:bidi="fa-IR"/>
        </w:rPr>
      </w:pPr>
      <w:r>
        <w:rPr>
          <w:sz w:val="18"/>
          <w:szCs w:val="18"/>
          <w:lang w:bidi="fa-IR"/>
        </w:rPr>
        <w:t>4</w:t>
      </w:r>
      <w:r w:rsidRPr="00AD12AF">
        <w:rPr>
          <w:sz w:val="18"/>
          <w:szCs w:val="18"/>
          <w:lang w:bidi="fa-IR"/>
        </w:rPr>
        <w:t>-Option theory</w:t>
      </w:r>
    </w:p>
  </w:footnote>
  <w:footnote w:id="6">
    <w:p w:rsidR="00CF2C5C" w:rsidRPr="00AD12AF" w:rsidRDefault="00CF2C5C" w:rsidP="00CF2C5C">
      <w:pPr>
        <w:pStyle w:val="FootnoteText"/>
        <w:jc w:val="right"/>
        <w:rPr>
          <w:sz w:val="18"/>
          <w:szCs w:val="18"/>
          <w:rtl/>
          <w:lang w:bidi="fa-IR"/>
        </w:rPr>
      </w:pPr>
      <w:r>
        <w:rPr>
          <w:rStyle w:val="FootnoteReference"/>
          <w:sz w:val="18"/>
          <w:szCs w:val="18"/>
        </w:rPr>
        <w:t>5</w:t>
      </w:r>
      <w:r w:rsidRPr="00AD12AF">
        <w:rPr>
          <w:rStyle w:val="FootnoteReference"/>
          <w:sz w:val="18"/>
          <w:szCs w:val="18"/>
        </w:rPr>
        <w:t>-F</w:t>
      </w:r>
      <w:r w:rsidRPr="00AD12AF">
        <w:rPr>
          <w:sz w:val="18"/>
          <w:szCs w:val="18"/>
        </w:rPr>
        <w:t>inancial Feasibility Analysis</w:t>
      </w:r>
    </w:p>
  </w:footnote>
  <w:footnote w:id="7">
    <w:p w:rsidR="00CF2C5C" w:rsidRPr="00AD12AF" w:rsidRDefault="00CF2C5C" w:rsidP="00CF2C5C">
      <w:pPr>
        <w:pStyle w:val="FootnoteText"/>
        <w:jc w:val="right"/>
        <w:rPr>
          <w:rFonts w:asciiTheme="majorBidi" w:hAnsiTheme="majorBidi" w:cstheme="majorBidi"/>
          <w:sz w:val="18"/>
          <w:szCs w:val="18"/>
          <w:lang w:bidi="fa-IR"/>
        </w:rPr>
      </w:pPr>
      <w:r w:rsidRPr="00AD12AF">
        <w:rPr>
          <w:rFonts w:asciiTheme="majorBidi" w:hAnsiTheme="majorBidi" w:cstheme="majorBidi"/>
          <w:sz w:val="18"/>
          <w:szCs w:val="18"/>
          <w:lang w:bidi="fa-IR"/>
        </w:rPr>
        <w:t>1-Free Cash Flow</w:t>
      </w:r>
    </w:p>
  </w:footnote>
  <w:footnote w:id="8">
    <w:p w:rsidR="00CF2C5C" w:rsidRPr="003B544C" w:rsidRDefault="00CF2C5C" w:rsidP="00CF2C5C">
      <w:pPr>
        <w:pStyle w:val="FootnoteText"/>
        <w:jc w:val="right"/>
        <w:rPr>
          <w:rFonts w:asciiTheme="majorBidi" w:hAnsiTheme="majorBidi" w:cstheme="majorBidi"/>
          <w:lang w:bidi="fa-IR"/>
        </w:rPr>
      </w:pPr>
      <w:r w:rsidRPr="003B544C">
        <w:rPr>
          <w:rStyle w:val="FootnoteReference"/>
          <w:rFonts w:asciiTheme="majorBidi" w:hAnsiTheme="majorBidi" w:cstheme="majorBidi"/>
        </w:rPr>
        <w:t>2-Closed- form</w:t>
      </w:r>
    </w:p>
  </w:footnote>
  <w:footnote w:id="9">
    <w:p w:rsidR="00CF2C5C" w:rsidRPr="003B544C" w:rsidRDefault="00CF2C5C" w:rsidP="00CF2C5C">
      <w:pPr>
        <w:pStyle w:val="FootnoteText"/>
        <w:jc w:val="right"/>
        <w:rPr>
          <w:rFonts w:asciiTheme="majorBidi" w:hAnsiTheme="majorBidi" w:cstheme="majorBidi"/>
          <w:rtl/>
          <w:lang w:bidi="fa-IR"/>
        </w:rPr>
      </w:pPr>
      <w:r>
        <w:rPr>
          <w:rStyle w:val="FootnoteReference"/>
          <w:rFonts w:asciiTheme="majorBidi" w:hAnsiTheme="majorBidi" w:cstheme="majorBidi" w:hint="cs"/>
          <w:rtl/>
        </w:rPr>
        <w:t>1</w:t>
      </w:r>
      <w:r>
        <w:rPr>
          <w:rFonts w:asciiTheme="majorBidi" w:hAnsiTheme="majorBidi" w:cstheme="majorBidi"/>
        </w:rPr>
        <w:t>1</w:t>
      </w:r>
      <w:r w:rsidRPr="003B544C">
        <w:rPr>
          <w:rStyle w:val="FootnoteReference"/>
          <w:rFonts w:asciiTheme="majorBidi" w:hAnsiTheme="majorBidi" w:cstheme="majorBidi"/>
        </w:rPr>
        <w:t xml:space="preserve">-Partial </w:t>
      </w:r>
      <w:r w:rsidRPr="003B544C">
        <w:rPr>
          <w:rFonts w:asciiTheme="majorBidi" w:hAnsiTheme="majorBidi" w:cstheme="majorBidi"/>
        </w:rPr>
        <w:t>Differential Equations</w:t>
      </w:r>
    </w:p>
  </w:footnote>
  <w:footnote w:id="10">
    <w:p w:rsidR="00CF2C5C" w:rsidRPr="00AD12AF" w:rsidRDefault="00CF2C5C" w:rsidP="00CF2C5C">
      <w:pPr>
        <w:pStyle w:val="FootnoteText"/>
        <w:jc w:val="right"/>
        <w:rPr>
          <w:sz w:val="18"/>
          <w:szCs w:val="18"/>
          <w:lang w:bidi="fa-IR"/>
        </w:rPr>
      </w:pPr>
      <w:r>
        <w:rPr>
          <w:rStyle w:val="FootnoteReference"/>
          <w:rFonts w:asciiTheme="majorBidi" w:hAnsiTheme="majorBidi" w:cstheme="majorBidi"/>
        </w:rPr>
        <w:t>2</w:t>
      </w:r>
      <w:r w:rsidRPr="003B544C">
        <w:rPr>
          <w:rStyle w:val="FootnoteReference"/>
          <w:rFonts w:asciiTheme="majorBidi" w:hAnsiTheme="majorBidi" w:cstheme="majorBidi"/>
        </w:rPr>
        <w:t>-Binomial Lattice</w:t>
      </w:r>
    </w:p>
  </w:footnote>
  <w:footnote w:id="11">
    <w:p w:rsidR="00CF2C5C" w:rsidRPr="00AD12AF" w:rsidRDefault="00CF2C5C" w:rsidP="00CF2C5C">
      <w:pPr>
        <w:pStyle w:val="FootnoteText"/>
        <w:jc w:val="right"/>
        <w:rPr>
          <w:sz w:val="18"/>
          <w:szCs w:val="18"/>
          <w:lang w:bidi="fa-IR"/>
        </w:rPr>
      </w:pPr>
      <w:r>
        <w:rPr>
          <w:rStyle w:val="FootnoteReference"/>
          <w:sz w:val="18"/>
          <w:szCs w:val="18"/>
        </w:rPr>
        <w:t>3</w:t>
      </w:r>
      <w:r w:rsidRPr="00AD12AF">
        <w:rPr>
          <w:rStyle w:val="FootnoteReference"/>
          <w:sz w:val="18"/>
          <w:szCs w:val="18"/>
        </w:rPr>
        <w:t>-CAPM</w:t>
      </w:r>
    </w:p>
  </w:footnote>
  <w:footnote w:id="12">
    <w:p w:rsidR="00CF2C5C" w:rsidRPr="00E64F5C" w:rsidRDefault="00CF2C5C" w:rsidP="00CF2C5C">
      <w:pPr>
        <w:pStyle w:val="FootnoteText"/>
        <w:jc w:val="right"/>
        <w:rPr>
          <w:sz w:val="24"/>
          <w:szCs w:val="24"/>
          <w:lang w:bidi="fa-IR"/>
        </w:rPr>
      </w:pPr>
      <w:r>
        <w:rPr>
          <w:sz w:val="18"/>
          <w:szCs w:val="18"/>
        </w:rPr>
        <w:t>1</w:t>
      </w:r>
      <w:r w:rsidRPr="00AD12AF">
        <w:rPr>
          <w:sz w:val="18"/>
          <w:szCs w:val="18"/>
        </w:rPr>
        <w:t>-Efficient Frontier Line</w:t>
      </w:r>
    </w:p>
  </w:footnote>
  <w:footnote w:id="13">
    <w:p w:rsidR="00CF2C5C" w:rsidRPr="00AD12AF" w:rsidRDefault="00CF2C5C" w:rsidP="00CF2C5C">
      <w:pPr>
        <w:pStyle w:val="FootnoteText"/>
        <w:jc w:val="right"/>
        <w:rPr>
          <w:rFonts w:cs="B Lotus"/>
          <w:sz w:val="18"/>
          <w:szCs w:val="18"/>
          <w:lang w:bidi="fa-IR"/>
        </w:rPr>
      </w:pPr>
      <w:r w:rsidRPr="00AD12AF">
        <w:rPr>
          <w:sz w:val="18"/>
          <w:szCs w:val="18"/>
        </w:rPr>
        <w:t>1-Black &amp; Scholes, 1973</w:t>
      </w:r>
    </w:p>
  </w:footnote>
  <w:footnote w:id="14">
    <w:p w:rsidR="00CF2C5C" w:rsidRPr="00AD12AF" w:rsidRDefault="00CF2C5C" w:rsidP="00CF2C5C">
      <w:pPr>
        <w:pStyle w:val="FootnoteText"/>
        <w:rPr>
          <w:rFonts w:cs="B Lotus"/>
          <w:lang w:bidi="fa-IR"/>
        </w:rPr>
      </w:pPr>
      <w:r w:rsidRPr="00AD12AF">
        <w:rPr>
          <w:rStyle w:val="FootnoteReference"/>
          <w:rFonts w:cs="B Lotus"/>
        </w:rPr>
        <w:footnoteRef/>
      </w:r>
      <w:r w:rsidRPr="00AD12AF">
        <w:rPr>
          <w:rFonts w:cs="B Lotus"/>
          <w:rtl/>
        </w:rPr>
        <w:t xml:space="preserve"> </w:t>
      </w:r>
      <w:r w:rsidRPr="00AD12AF">
        <w:rPr>
          <w:rFonts w:cs="B Lotus" w:hint="cs"/>
          <w:rtl/>
          <w:lang w:bidi="fa-IR"/>
        </w:rPr>
        <w:t>نگاهی در سال 1995 در انگلستان پژوهش گسترده ای بر روی 110 شرکت بزرگ تولیدی و غیر تولیدی انجام داد. هدف پژوهش به دست آوردن میزان، آگاهی مدیران رده بالای شرکت ها از مسئله ی اختیار سرمایه گذاری و بهره گیری آنان از این اختیار در تصمیم گیری هایشان بود.</w:t>
      </w:r>
    </w:p>
  </w:footnote>
  <w:footnote w:id="15">
    <w:p w:rsidR="00CF2C5C" w:rsidRDefault="00CF2C5C" w:rsidP="00CF2C5C">
      <w:pPr>
        <w:pStyle w:val="FootnoteText"/>
        <w:rPr>
          <w:rtl/>
        </w:rPr>
      </w:pPr>
      <w:r w:rsidRPr="009B6B0E">
        <w:rPr>
          <w:rStyle w:val="FootnoteReference"/>
          <w:rFonts w:cs="B Lotus"/>
          <w:sz w:val="24"/>
          <w:szCs w:val="24"/>
        </w:rPr>
        <w:footnoteRef/>
      </w:r>
      <w:r w:rsidRPr="009B6B0E">
        <w:rPr>
          <w:rFonts w:cs="B Lotus"/>
          <w:sz w:val="24"/>
          <w:szCs w:val="24"/>
          <w:rtl/>
        </w:rPr>
        <w:t xml:space="preserve"> </w:t>
      </w:r>
      <w:r w:rsidRPr="00AD12AF">
        <w:rPr>
          <w:rFonts w:cs="B Lotus"/>
        </w:rPr>
        <w:t>Exercise Price</w:t>
      </w:r>
      <w:r w:rsidRPr="009B6B0E">
        <w:rPr>
          <w:rFonts w:cs="B Lotus" w:hint="cs"/>
          <w:sz w:val="24"/>
          <w:szCs w:val="24"/>
          <w:rtl/>
        </w:rPr>
        <w:t>:</w:t>
      </w:r>
      <w:r w:rsidRPr="00AD12AF">
        <w:rPr>
          <w:rFonts w:cs="B Lotus" w:hint="cs"/>
          <w:rtl/>
        </w:rPr>
        <w:t>قیمت توافقی، قیمتی است که می توان با آن قیمت "اختیار" را اجراء کرد</w:t>
      </w:r>
    </w:p>
  </w:footnote>
  <w:footnote w:id="16">
    <w:p w:rsidR="00CF2C5C" w:rsidRPr="00AD12AF" w:rsidRDefault="00CF2C5C" w:rsidP="00CF2C5C">
      <w:pPr>
        <w:pStyle w:val="FootnoteText"/>
        <w:ind w:left="720"/>
        <w:jc w:val="right"/>
        <w:rPr>
          <w:sz w:val="18"/>
          <w:szCs w:val="18"/>
          <w:lang w:bidi="fa-IR"/>
        </w:rPr>
      </w:pPr>
      <w:r>
        <w:rPr>
          <w:sz w:val="18"/>
          <w:szCs w:val="18"/>
        </w:rPr>
        <w:t>2</w:t>
      </w:r>
      <w:r w:rsidRPr="00AD12AF">
        <w:rPr>
          <w:sz w:val="18"/>
          <w:szCs w:val="18"/>
        </w:rPr>
        <w:t xml:space="preserve">-Micheal J, </w:t>
      </w:r>
      <w:proofErr w:type="spellStart"/>
      <w:r w:rsidRPr="00AD12AF">
        <w:rPr>
          <w:sz w:val="18"/>
          <w:szCs w:val="18"/>
        </w:rPr>
        <w:t>brenan</w:t>
      </w:r>
      <w:proofErr w:type="spellEnd"/>
      <w:r w:rsidRPr="00AD12AF">
        <w:rPr>
          <w:sz w:val="18"/>
          <w:szCs w:val="18"/>
        </w:rPr>
        <w:t xml:space="preserve"> &amp; </w:t>
      </w:r>
      <w:proofErr w:type="spellStart"/>
      <w:r w:rsidRPr="00AD12AF">
        <w:rPr>
          <w:sz w:val="18"/>
          <w:szCs w:val="18"/>
        </w:rPr>
        <w:t>Edwardo</w:t>
      </w:r>
      <w:proofErr w:type="spellEnd"/>
      <w:r w:rsidRPr="00AD12AF">
        <w:rPr>
          <w:sz w:val="18"/>
          <w:szCs w:val="18"/>
        </w:rPr>
        <w:t xml:space="preserve"> Schwartz</w:t>
      </w:r>
      <w:r w:rsidRPr="00AD12AF">
        <w:rPr>
          <w:sz w:val="18"/>
          <w:szCs w:val="18"/>
          <w:rtl/>
        </w:rPr>
        <w:t xml:space="preserve"> </w:t>
      </w:r>
    </w:p>
  </w:footnote>
  <w:footnote w:id="17">
    <w:p w:rsidR="00CF2C5C" w:rsidRPr="00AD12AF" w:rsidRDefault="00CF2C5C" w:rsidP="00CF2C5C">
      <w:pPr>
        <w:pStyle w:val="FootnoteText"/>
        <w:jc w:val="right"/>
        <w:rPr>
          <w:sz w:val="18"/>
          <w:szCs w:val="18"/>
        </w:rPr>
      </w:pPr>
      <w:r>
        <w:rPr>
          <w:rStyle w:val="FootnoteReference"/>
          <w:sz w:val="18"/>
          <w:szCs w:val="18"/>
        </w:rPr>
        <w:t>3</w:t>
      </w:r>
      <w:r w:rsidRPr="00AD12AF">
        <w:rPr>
          <w:rStyle w:val="FootnoteReference"/>
          <w:sz w:val="18"/>
          <w:szCs w:val="18"/>
        </w:rPr>
        <w:t>-</w:t>
      </w:r>
      <w:r w:rsidRPr="00AD12AF">
        <w:rPr>
          <w:sz w:val="18"/>
          <w:szCs w:val="18"/>
        </w:rPr>
        <w:t>Complex Option</w:t>
      </w:r>
      <w:r w:rsidRPr="00AD12AF">
        <w:rPr>
          <w:sz w:val="18"/>
          <w:szCs w:val="18"/>
          <w:rtl/>
        </w:rPr>
        <w:t xml:space="preserve"> </w:t>
      </w:r>
    </w:p>
  </w:footnote>
  <w:footnote w:id="18">
    <w:p w:rsidR="00CF2C5C" w:rsidRPr="003B544C" w:rsidRDefault="00CF2C5C" w:rsidP="00CF2C5C">
      <w:pPr>
        <w:pStyle w:val="FootnoteText"/>
        <w:jc w:val="right"/>
        <w:rPr>
          <w:sz w:val="18"/>
          <w:szCs w:val="18"/>
          <w:lang w:bidi="fa-IR"/>
        </w:rPr>
      </w:pPr>
      <w:r>
        <w:rPr>
          <w:rStyle w:val="FootnoteReference"/>
          <w:sz w:val="18"/>
          <w:szCs w:val="18"/>
        </w:rPr>
        <w:t>1</w:t>
      </w:r>
      <w:r w:rsidRPr="003B544C">
        <w:rPr>
          <w:sz w:val="18"/>
          <w:szCs w:val="18"/>
        </w:rPr>
        <w:t xml:space="preserve">- </w:t>
      </w:r>
      <w:r w:rsidRPr="003B544C">
        <w:rPr>
          <w:rStyle w:val="FootnoteReference"/>
          <w:sz w:val="18"/>
          <w:szCs w:val="18"/>
        </w:rPr>
        <w:t xml:space="preserve">Alexander. </w:t>
      </w:r>
      <w:proofErr w:type="spellStart"/>
      <w:r w:rsidRPr="003B544C">
        <w:rPr>
          <w:rStyle w:val="FootnoteReference"/>
          <w:sz w:val="18"/>
          <w:szCs w:val="18"/>
        </w:rPr>
        <w:t>A.Robichek</w:t>
      </w:r>
      <w:proofErr w:type="spellEnd"/>
      <w:r w:rsidRPr="003B544C">
        <w:rPr>
          <w:rStyle w:val="FootnoteReference"/>
          <w:sz w:val="18"/>
          <w:szCs w:val="18"/>
        </w:rPr>
        <w:t xml:space="preserve"> and </w:t>
      </w:r>
      <w:proofErr w:type="spellStart"/>
      <w:r w:rsidRPr="003B544C">
        <w:rPr>
          <w:rStyle w:val="FootnoteReference"/>
          <w:sz w:val="18"/>
          <w:szCs w:val="18"/>
        </w:rPr>
        <w:t>james</w:t>
      </w:r>
      <w:proofErr w:type="spellEnd"/>
    </w:p>
  </w:footnote>
  <w:footnote w:id="19">
    <w:p w:rsidR="00CF2C5C" w:rsidRPr="009B6B0E" w:rsidRDefault="00CF2C5C" w:rsidP="00CF2C5C">
      <w:pPr>
        <w:pStyle w:val="FootnoteText"/>
        <w:jc w:val="right"/>
        <w:rPr>
          <w:lang w:bidi="fa-IR"/>
        </w:rPr>
      </w:pPr>
      <w:r w:rsidRPr="009B6B0E">
        <w:rPr>
          <w:rStyle w:val="FootnoteReference"/>
        </w:rPr>
        <w:t>1-Robichek and van Horne</w:t>
      </w:r>
      <w:r w:rsidRPr="009B6B0E">
        <w:rPr>
          <w:rtl/>
        </w:rPr>
        <w:t xml:space="preserve"> </w:t>
      </w:r>
    </w:p>
  </w:footnote>
  <w:footnote w:id="20">
    <w:p w:rsidR="00CF2C5C" w:rsidRPr="003B544C" w:rsidRDefault="00CF2C5C" w:rsidP="00CF2C5C">
      <w:pPr>
        <w:pStyle w:val="FootnoteText"/>
        <w:ind w:left="720"/>
        <w:jc w:val="right"/>
        <w:rPr>
          <w:sz w:val="18"/>
          <w:szCs w:val="18"/>
          <w:lang w:bidi="fa-IR"/>
        </w:rPr>
      </w:pPr>
      <w:r w:rsidRPr="003B544C">
        <w:rPr>
          <w:sz w:val="18"/>
          <w:szCs w:val="18"/>
          <w:lang w:bidi="fa-IR"/>
        </w:rPr>
        <w:t>1-put option</w:t>
      </w:r>
    </w:p>
    <w:p w:rsidR="00CF2C5C" w:rsidRPr="00FE2E79" w:rsidRDefault="00CF2C5C" w:rsidP="00CF2C5C">
      <w:pPr>
        <w:pStyle w:val="FootnoteText"/>
        <w:ind w:left="720"/>
        <w:jc w:val="right"/>
        <w:rPr>
          <w:sz w:val="24"/>
          <w:szCs w:val="24"/>
          <w:lang w:bidi="fa-IR"/>
        </w:rPr>
      </w:pPr>
    </w:p>
  </w:footnote>
  <w:footnote w:id="21">
    <w:p w:rsidR="00CF2C5C" w:rsidRPr="003B544C" w:rsidRDefault="00CF2C5C" w:rsidP="00CF2C5C">
      <w:pPr>
        <w:pStyle w:val="FootnoteText"/>
        <w:jc w:val="right"/>
        <w:rPr>
          <w:sz w:val="18"/>
          <w:szCs w:val="18"/>
          <w:lang w:bidi="fa-IR"/>
        </w:rPr>
      </w:pPr>
      <w:r w:rsidRPr="003B544C">
        <w:rPr>
          <w:sz w:val="18"/>
          <w:szCs w:val="18"/>
          <w:lang w:bidi="fa-IR"/>
        </w:rPr>
        <w:t>Call option</w:t>
      </w:r>
      <w:r w:rsidRPr="003B544C">
        <w:rPr>
          <w:rFonts w:hint="cs"/>
          <w:sz w:val="18"/>
          <w:szCs w:val="18"/>
          <w:rtl/>
          <w:lang w:bidi="fa-IR"/>
        </w:rPr>
        <w:t>-</w:t>
      </w:r>
      <w:r>
        <w:rPr>
          <w:sz w:val="18"/>
          <w:szCs w:val="18"/>
          <w:lang w:bidi="fa-IR"/>
        </w:rPr>
        <w:t>2</w:t>
      </w:r>
    </w:p>
  </w:footnote>
  <w:footnote w:id="22">
    <w:p w:rsidR="00CF2C5C" w:rsidRPr="00CE3F44" w:rsidRDefault="00CF2C5C" w:rsidP="00CF2C5C">
      <w:pPr>
        <w:bidi w:val="0"/>
        <w:rPr>
          <w:sz w:val="18"/>
          <w:szCs w:val="18"/>
          <w:rtl/>
          <w:lang w:bidi="fa-IR"/>
        </w:rPr>
      </w:pPr>
      <w:r w:rsidRPr="003B544C">
        <w:rPr>
          <w:rStyle w:val="FootnoteReference"/>
          <w:sz w:val="18"/>
          <w:szCs w:val="18"/>
        </w:rPr>
        <w:t>1</w:t>
      </w:r>
      <w:r w:rsidRPr="003B544C">
        <w:rPr>
          <w:sz w:val="18"/>
          <w:szCs w:val="18"/>
          <w:rtl/>
        </w:rPr>
        <w:t xml:space="preserve"> </w:t>
      </w:r>
      <w:proofErr w:type="spellStart"/>
      <w:r w:rsidRPr="003B544C">
        <w:rPr>
          <w:sz w:val="18"/>
          <w:szCs w:val="18"/>
        </w:rPr>
        <w:t>Kallberg</w:t>
      </w:r>
      <w:proofErr w:type="spellEnd"/>
      <w:r w:rsidRPr="003B544C">
        <w:rPr>
          <w:sz w:val="18"/>
          <w:szCs w:val="18"/>
        </w:rPr>
        <w:t xml:space="preserve"> &amp; </w:t>
      </w:r>
      <w:proofErr w:type="spellStart"/>
      <w:r w:rsidRPr="003B544C">
        <w:rPr>
          <w:sz w:val="18"/>
          <w:szCs w:val="18"/>
        </w:rPr>
        <w:t>laurin</w:t>
      </w:r>
      <w:proofErr w:type="spellEnd"/>
      <w:r w:rsidRPr="003B544C">
        <w:rPr>
          <w:sz w:val="18"/>
          <w:szCs w:val="18"/>
        </w:rPr>
        <w:t>(1988)</w:t>
      </w:r>
    </w:p>
  </w:footnote>
  <w:footnote w:id="23">
    <w:p w:rsidR="00CF2C5C" w:rsidRPr="003B544C" w:rsidRDefault="00CF2C5C" w:rsidP="00CF2C5C">
      <w:pPr>
        <w:bidi w:val="0"/>
        <w:rPr>
          <w:sz w:val="18"/>
          <w:szCs w:val="18"/>
        </w:rPr>
      </w:pPr>
      <w:r>
        <w:rPr>
          <w:rStyle w:val="FootnoteReference"/>
          <w:sz w:val="18"/>
          <w:szCs w:val="18"/>
        </w:rPr>
        <w:t>2</w:t>
      </w:r>
      <w:r>
        <w:rPr>
          <w:sz w:val="18"/>
          <w:szCs w:val="18"/>
        </w:rPr>
        <w:t>-</w:t>
      </w:r>
      <w:r w:rsidRPr="003B544C">
        <w:rPr>
          <w:sz w:val="18"/>
          <w:szCs w:val="18"/>
        </w:rPr>
        <w:t>Moskowitz(2001)</w:t>
      </w:r>
    </w:p>
    <w:p w:rsidR="00CF2C5C" w:rsidRPr="003B544C" w:rsidRDefault="00CF2C5C" w:rsidP="00CF2C5C">
      <w:pPr>
        <w:pStyle w:val="FootnoteText"/>
        <w:rPr>
          <w:sz w:val="18"/>
          <w:szCs w:val="18"/>
          <w:lang w:bidi="fa-IR"/>
        </w:rPr>
      </w:pPr>
    </w:p>
  </w:footnote>
  <w:footnote w:id="24">
    <w:p w:rsidR="00CF2C5C" w:rsidRPr="003B544C" w:rsidRDefault="00CF2C5C" w:rsidP="00CF2C5C">
      <w:pPr>
        <w:pStyle w:val="FootnoteText"/>
        <w:bidi w:val="0"/>
        <w:rPr>
          <w:sz w:val="18"/>
          <w:szCs w:val="18"/>
        </w:rPr>
      </w:pPr>
      <w:r>
        <w:rPr>
          <w:rStyle w:val="FootnoteReference"/>
          <w:sz w:val="18"/>
          <w:szCs w:val="18"/>
        </w:rPr>
        <w:t>1</w:t>
      </w:r>
      <w:r w:rsidRPr="003B544C">
        <w:rPr>
          <w:sz w:val="18"/>
          <w:szCs w:val="18"/>
          <w:rtl/>
        </w:rPr>
        <w:t xml:space="preserve"> </w:t>
      </w:r>
      <w:r>
        <w:rPr>
          <w:sz w:val="18"/>
          <w:szCs w:val="18"/>
        </w:rPr>
        <w:t>-</w:t>
      </w:r>
      <w:r w:rsidRPr="003B544C">
        <w:rPr>
          <w:sz w:val="18"/>
          <w:szCs w:val="18"/>
        </w:rPr>
        <w:t xml:space="preserve">Tri </w:t>
      </w:r>
      <w:proofErr w:type="spellStart"/>
      <w:r w:rsidRPr="003B544C">
        <w:rPr>
          <w:sz w:val="18"/>
          <w:szCs w:val="18"/>
        </w:rPr>
        <w:t>jerjis</w:t>
      </w:r>
      <w:proofErr w:type="spellEnd"/>
      <w:r w:rsidRPr="003B544C">
        <w:rPr>
          <w:rFonts w:hint="cs"/>
          <w:sz w:val="18"/>
          <w:szCs w:val="18"/>
          <w:rtl/>
        </w:rPr>
        <w:t>)</w:t>
      </w:r>
      <w:r w:rsidRPr="003B544C">
        <w:rPr>
          <w:sz w:val="18"/>
          <w:szCs w:val="18"/>
        </w:rPr>
        <w:t>2005)</w:t>
      </w:r>
    </w:p>
  </w:footnote>
  <w:footnote w:id="25">
    <w:p w:rsidR="00CF2C5C" w:rsidRPr="003B544C" w:rsidRDefault="00CF2C5C" w:rsidP="00CF2C5C">
      <w:pPr>
        <w:pStyle w:val="FootnoteText"/>
        <w:jc w:val="right"/>
        <w:rPr>
          <w:sz w:val="18"/>
          <w:szCs w:val="18"/>
          <w:lang w:bidi="fa-IR"/>
        </w:rPr>
      </w:pPr>
      <w:r>
        <w:rPr>
          <w:sz w:val="18"/>
          <w:szCs w:val="18"/>
          <w:lang w:bidi="fa-IR"/>
        </w:rPr>
        <w:t>2-</w:t>
      </w:r>
      <w:r w:rsidRPr="003B544C">
        <w:rPr>
          <w:sz w:val="18"/>
          <w:szCs w:val="18"/>
        </w:rPr>
        <w:t xml:space="preserve"> </w:t>
      </w:r>
      <w:proofErr w:type="spellStart"/>
      <w:r w:rsidRPr="003B544C">
        <w:rPr>
          <w:sz w:val="18"/>
          <w:szCs w:val="18"/>
        </w:rPr>
        <w:t>bachelor,s</w:t>
      </w:r>
      <w:proofErr w:type="spellEnd"/>
      <w:r w:rsidRPr="003B544C">
        <w:rPr>
          <w:sz w:val="18"/>
          <w:szCs w:val="18"/>
          <w:rtl/>
        </w:rPr>
        <w:t xml:space="preserve"> </w:t>
      </w:r>
    </w:p>
  </w:footnote>
  <w:footnote w:id="26">
    <w:p w:rsidR="00CF2C5C" w:rsidRDefault="00CF2C5C" w:rsidP="00CF2C5C">
      <w:pPr>
        <w:pStyle w:val="FootnoteText"/>
        <w:jc w:val="right"/>
        <w:rPr>
          <w:lang w:bidi="fa-IR"/>
        </w:rPr>
      </w:pPr>
      <w:r>
        <w:rPr>
          <w:rStyle w:val="FootnoteReference"/>
        </w:rPr>
        <w:t>1</w:t>
      </w:r>
      <w:r>
        <w:t>-</w:t>
      </w:r>
      <w:r w:rsidRPr="009B6B0E">
        <w:t xml:space="preserve"> Sebastian jai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C5C"/>
    <w:rsid w:val="003124EA"/>
    <w:rsid w:val="0070742E"/>
    <w:rsid w:val="00CF2C5C"/>
    <w:rsid w:val="00FD249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C5C"/>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CF2C5C"/>
    <w:rPr>
      <w:sz w:val="20"/>
      <w:szCs w:val="20"/>
    </w:rPr>
  </w:style>
  <w:style w:type="character" w:customStyle="1" w:styleId="FootnoteTextChar">
    <w:name w:val="Footnote Text Char"/>
    <w:basedOn w:val="DefaultParagraphFont"/>
    <w:link w:val="FootnoteText"/>
    <w:rsid w:val="00CF2C5C"/>
    <w:rPr>
      <w:rFonts w:ascii="Times New Roman" w:eastAsia="Times New Roman" w:hAnsi="Times New Roman" w:cs="Times New Roman"/>
      <w:sz w:val="20"/>
      <w:szCs w:val="20"/>
      <w:lang w:bidi="ar-SA"/>
    </w:rPr>
  </w:style>
  <w:style w:type="character" w:styleId="FootnoteReference">
    <w:name w:val="footnote reference"/>
    <w:basedOn w:val="DefaultParagraphFont"/>
    <w:unhideWhenUsed/>
    <w:rsid w:val="00CF2C5C"/>
    <w:rPr>
      <w:vertAlign w:val="superscript"/>
    </w:rPr>
  </w:style>
  <w:style w:type="table" w:styleId="TableGrid">
    <w:name w:val="Table Grid"/>
    <w:basedOn w:val="TableNormal"/>
    <w:uiPriority w:val="59"/>
    <w:rsid w:val="00CF2C5C"/>
    <w:pPr>
      <w:spacing w:after="0" w:line="240" w:lineRule="auto"/>
    </w:pPr>
    <w:rPr>
      <w:rFonts w:ascii="Times New Roman" w:eastAsia="Times New Roman" w:hAnsi="Times New Roman" w:cs="Times New Roman"/>
      <w:sz w:val="20"/>
      <w:szCs w:val="20"/>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C5C"/>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CF2C5C"/>
    <w:rPr>
      <w:sz w:val="20"/>
      <w:szCs w:val="20"/>
    </w:rPr>
  </w:style>
  <w:style w:type="character" w:customStyle="1" w:styleId="FootnoteTextChar">
    <w:name w:val="Footnote Text Char"/>
    <w:basedOn w:val="DefaultParagraphFont"/>
    <w:link w:val="FootnoteText"/>
    <w:rsid w:val="00CF2C5C"/>
    <w:rPr>
      <w:rFonts w:ascii="Times New Roman" w:eastAsia="Times New Roman" w:hAnsi="Times New Roman" w:cs="Times New Roman"/>
      <w:sz w:val="20"/>
      <w:szCs w:val="20"/>
      <w:lang w:bidi="ar-SA"/>
    </w:rPr>
  </w:style>
  <w:style w:type="character" w:styleId="FootnoteReference">
    <w:name w:val="footnote reference"/>
    <w:basedOn w:val="DefaultParagraphFont"/>
    <w:unhideWhenUsed/>
    <w:rsid w:val="00CF2C5C"/>
    <w:rPr>
      <w:vertAlign w:val="superscript"/>
    </w:rPr>
  </w:style>
  <w:style w:type="table" w:styleId="TableGrid">
    <w:name w:val="Table Grid"/>
    <w:basedOn w:val="TableNormal"/>
    <w:uiPriority w:val="59"/>
    <w:rsid w:val="00CF2C5C"/>
    <w:pPr>
      <w:spacing w:after="0" w:line="240" w:lineRule="auto"/>
    </w:pPr>
    <w:rPr>
      <w:rFonts w:ascii="Times New Roman" w:eastAsia="Times New Roman" w:hAnsi="Times New Roman" w:cs="Times New Roman"/>
      <w:sz w:val="20"/>
      <w:szCs w:val="20"/>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6073</Words>
  <Characters>34617</Characters>
  <Application>Microsoft Office Word</Application>
  <DocSecurity>0</DocSecurity>
  <Lines>288</Lines>
  <Paragraphs>81</Paragraphs>
  <ScaleCrop>false</ScaleCrop>
  <Company/>
  <LinksUpToDate>false</LinksUpToDate>
  <CharactersWithSpaces>40609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behnam</cp:lastModifiedBy>
  <cp:revision>1</cp:revision>
  <dcterms:created xsi:type="dcterms:W3CDTF">2017-03-28T17:36:00Z</dcterms:created>
  <dcterms:modified xsi:type="dcterms:W3CDTF">2017-03-28T17:38:00Z</dcterms:modified>
</cp:coreProperties>
</file>